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B13BD" w14:paraId="4D7E38CB" w14:textId="77777777" w:rsidTr="009A49F2">
        <w:tc>
          <w:tcPr>
            <w:tcW w:w="10423" w:type="dxa"/>
            <w:gridSpan w:val="2"/>
            <w:shd w:val="clear" w:color="auto" w:fill="auto"/>
          </w:tcPr>
          <w:p w14:paraId="721FEAC3" w14:textId="3740579E" w:rsidR="004F0988" w:rsidRPr="009B13BD" w:rsidRDefault="004F0988" w:rsidP="00133525">
            <w:pPr>
              <w:pStyle w:val="ZA"/>
              <w:framePr w:w="0" w:hRule="auto" w:wrap="auto" w:vAnchor="margin" w:hAnchor="text" w:yAlign="inline"/>
              <w:rPr>
                <w:lang w:val="sv-SE"/>
              </w:rPr>
            </w:pPr>
            <w:bookmarkStart w:id="0" w:name="page1"/>
            <w:r w:rsidRPr="009B13BD">
              <w:rPr>
                <w:sz w:val="64"/>
                <w:lang w:val="sv-SE"/>
              </w:rPr>
              <w:t xml:space="preserve">3GPP </w:t>
            </w:r>
            <w:bookmarkStart w:id="1" w:name="specType1"/>
            <w:r w:rsidR="0063543D" w:rsidRPr="009B13BD">
              <w:rPr>
                <w:sz w:val="64"/>
                <w:lang w:val="sv-SE"/>
              </w:rPr>
              <w:t>TR</w:t>
            </w:r>
            <w:bookmarkEnd w:id="1"/>
            <w:r w:rsidRPr="009B13BD">
              <w:rPr>
                <w:sz w:val="64"/>
                <w:lang w:val="sv-SE"/>
              </w:rPr>
              <w:t xml:space="preserve"> </w:t>
            </w:r>
            <w:bookmarkStart w:id="2" w:name="specNumber"/>
            <w:r w:rsidR="001B40BC" w:rsidRPr="00C12A78">
              <w:rPr>
                <w:sz w:val="64"/>
                <w:lang w:val="sv-SE"/>
              </w:rPr>
              <w:t>33</w:t>
            </w:r>
            <w:r w:rsidRPr="00C12A78">
              <w:rPr>
                <w:sz w:val="64"/>
                <w:lang w:val="sv-SE"/>
              </w:rPr>
              <w:t>.</w:t>
            </w:r>
            <w:bookmarkEnd w:id="2"/>
            <w:r w:rsidR="00C12A78">
              <w:rPr>
                <w:sz w:val="64"/>
                <w:lang w:val="sv-SE"/>
              </w:rPr>
              <w:t>864</w:t>
            </w:r>
            <w:r w:rsidRPr="009B13BD">
              <w:rPr>
                <w:sz w:val="64"/>
                <w:lang w:val="sv-SE"/>
              </w:rPr>
              <w:t xml:space="preserve"> </w:t>
            </w:r>
            <w:r w:rsidRPr="009B13BD">
              <w:rPr>
                <w:lang w:val="sv-SE"/>
              </w:rPr>
              <w:t>V</w:t>
            </w:r>
            <w:bookmarkStart w:id="3" w:name="specVersion"/>
            <w:r w:rsidR="001B40BC" w:rsidRPr="006E6E54">
              <w:rPr>
                <w:lang w:val="sv-SE"/>
              </w:rPr>
              <w:t>0</w:t>
            </w:r>
            <w:r w:rsidRPr="006E6E54">
              <w:rPr>
                <w:lang w:val="sv-SE"/>
              </w:rPr>
              <w:t>.</w:t>
            </w:r>
            <w:r w:rsidR="008034E9">
              <w:rPr>
                <w:lang w:val="sv-SE"/>
              </w:rPr>
              <w:t>7</w:t>
            </w:r>
            <w:r w:rsidRPr="006E6E54">
              <w:rPr>
                <w:lang w:val="sv-SE"/>
              </w:rPr>
              <w:t>.</w:t>
            </w:r>
            <w:bookmarkEnd w:id="3"/>
            <w:r w:rsidR="001B40BC" w:rsidRPr="006E6E54">
              <w:rPr>
                <w:lang w:val="sv-SE"/>
              </w:rPr>
              <w:t>0</w:t>
            </w:r>
            <w:r w:rsidRPr="009B13BD">
              <w:rPr>
                <w:lang w:val="sv-SE"/>
              </w:rPr>
              <w:t xml:space="preserve"> </w:t>
            </w:r>
            <w:r w:rsidRPr="009B13BD">
              <w:rPr>
                <w:sz w:val="32"/>
                <w:lang w:val="sv-SE"/>
              </w:rPr>
              <w:t>(</w:t>
            </w:r>
            <w:bookmarkStart w:id="4" w:name="issueDate"/>
            <w:r w:rsidR="009B13BD" w:rsidRPr="006E6E54">
              <w:rPr>
                <w:sz w:val="32"/>
                <w:lang w:val="sv-SE"/>
              </w:rPr>
              <w:t>202</w:t>
            </w:r>
            <w:r w:rsidR="004B19E4">
              <w:rPr>
                <w:sz w:val="32"/>
                <w:lang w:val="sv-SE"/>
              </w:rPr>
              <w:t>1</w:t>
            </w:r>
            <w:r w:rsidRPr="006E6E54">
              <w:rPr>
                <w:sz w:val="32"/>
                <w:lang w:val="sv-SE"/>
              </w:rPr>
              <w:t>-</w:t>
            </w:r>
            <w:bookmarkEnd w:id="4"/>
            <w:r w:rsidR="008034E9">
              <w:rPr>
                <w:sz w:val="32"/>
                <w:lang w:val="sv-SE"/>
              </w:rPr>
              <w:t>11</w:t>
            </w:r>
            <w:r w:rsidRPr="009B13BD">
              <w:rPr>
                <w:sz w:val="32"/>
                <w:lang w:val="sv-SE"/>
              </w:rPr>
              <w:t>)</w:t>
            </w:r>
          </w:p>
        </w:tc>
      </w:tr>
      <w:tr w:rsidR="004F0988" w14:paraId="312AFEA0" w14:textId="77777777" w:rsidTr="009A49F2">
        <w:trPr>
          <w:trHeight w:hRule="exact" w:val="1134"/>
        </w:trPr>
        <w:tc>
          <w:tcPr>
            <w:tcW w:w="10423" w:type="dxa"/>
            <w:gridSpan w:val="2"/>
            <w:shd w:val="clear" w:color="auto" w:fill="auto"/>
          </w:tcPr>
          <w:p w14:paraId="377F7EAA" w14:textId="27CCA10F" w:rsidR="00BA4B8D" w:rsidRDefault="00BA4B8D" w:rsidP="00BA4B8D">
            <w:pPr>
              <w:pStyle w:val="Guidance"/>
            </w:pPr>
          </w:p>
        </w:tc>
      </w:tr>
      <w:tr w:rsidR="004F0988" w14:paraId="658C2B95" w14:textId="77777777" w:rsidTr="009A49F2">
        <w:trPr>
          <w:trHeight w:hRule="exact" w:val="3686"/>
        </w:trPr>
        <w:tc>
          <w:tcPr>
            <w:tcW w:w="10423" w:type="dxa"/>
            <w:gridSpan w:val="2"/>
            <w:shd w:val="clear" w:color="auto" w:fill="auto"/>
          </w:tcPr>
          <w:p w14:paraId="597702CF" w14:textId="77777777" w:rsidR="004F0988" w:rsidRPr="004D3578" w:rsidRDefault="004F0988" w:rsidP="00133525">
            <w:pPr>
              <w:pStyle w:val="ZT"/>
              <w:framePr w:wrap="auto" w:hAnchor="text" w:yAlign="inline"/>
            </w:pPr>
            <w:r w:rsidRPr="004D3578">
              <w:t>3rd Generation Partnership Project;</w:t>
            </w:r>
          </w:p>
          <w:p w14:paraId="45B3B25D" w14:textId="718C962F" w:rsidR="004F0988" w:rsidRPr="00F95F31" w:rsidRDefault="004F0988" w:rsidP="00133525">
            <w:pPr>
              <w:pStyle w:val="ZT"/>
              <w:framePr w:wrap="auto" w:hAnchor="text" w:yAlign="inline"/>
            </w:pPr>
            <w:r w:rsidRPr="004D3578">
              <w:t xml:space="preserve">Technical Specification Group </w:t>
            </w:r>
            <w:bookmarkStart w:id="5" w:name="specTitle"/>
            <w:r w:rsidR="00F95F31" w:rsidRPr="00F95F31">
              <w:t>Services and System Aspects</w:t>
            </w:r>
            <w:r w:rsidRPr="00F95F31">
              <w:t>;</w:t>
            </w:r>
          </w:p>
          <w:bookmarkEnd w:id="5"/>
          <w:p w14:paraId="1909E414" w14:textId="53F0E037" w:rsidR="003115AB" w:rsidRDefault="0038207F" w:rsidP="00133525">
            <w:pPr>
              <w:pStyle w:val="ZT"/>
              <w:framePr w:wrap="auto" w:hAnchor="text" w:yAlign="inline"/>
            </w:pPr>
            <w:r w:rsidRPr="0038207F">
              <w:t>Study on the security of Access and Mobility Management Function (AMF) re-allocation</w:t>
            </w:r>
            <w:r w:rsidR="00377FE5">
              <w:t>;</w:t>
            </w:r>
          </w:p>
          <w:p w14:paraId="25DE8B21" w14:textId="203B2BBE" w:rsidR="004F0988" w:rsidRPr="00133525" w:rsidRDefault="004F0988" w:rsidP="00133525">
            <w:pPr>
              <w:pStyle w:val="ZT"/>
              <w:framePr w:wrap="auto" w:hAnchor="text" w:yAlign="inline"/>
              <w:rPr>
                <w:i/>
                <w:sz w:val="28"/>
              </w:rPr>
            </w:pPr>
            <w:r w:rsidRPr="004D3578">
              <w:t>(</w:t>
            </w:r>
            <w:r w:rsidRPr="004D3578">
              <w:rPr>
                <w:rStyle w:val="ZGSM"/>
              </w:rPr>
              <w:t>Releas</w:t>
            </w:r>
            <w:r w:rsidRPr="00F95F31">
              <w:rPr>
                <w:rStyle w:val="ZGSM"/>
              </w:rPr>
              <w:t xml:space="preserve">e </w:t>
            </w:r>
            <w:bookmarkStart w:id="6" w:name="specRelease"/>
            <w:r w:rsidRPr="00F95F31">
              <w:rPr>
                <w:rStyle w:val="ZGSM"/>
              </w:rPr>
              <w:t>17</w:t>
            </w:r>
            <w:bookmarkEnd w:id="6"/>
            <w:r w:rsidRPr="004D3578">
              <w:t>)</w:t>
            </w:r>
          </w:p>
        </w:tc>
      </w:tr>
      <w:tr w:rsidR="00BF128E" w14:paraId="7BB354EB" w14:textId="77777777" w:rsidTr="009A49F2">
        <w:tc>
          <w:tcPr>
            <w:tcW w:w="10423" w:type="dxa"/>
            <w:gridSpan w:val="2"/>
            <w:shd w:val="clear" w:color="auto" w:fill="auto"/>
          </w:tcPr>
          <w:p w14:paraId="4D70CE9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255ACC" w14:textId="77777777" w:rsidTr="009A49F2">
        <w:trPr>
          <w:trHeight w:hRule="exact" w:val="1531"/>
        </w:trPr>
        <w:tc>
          <w:tcPr>
            <w:tcW w:w="4883" w:type="dxa"/>
            <w:shd w:val="clear" w:color="auto" w:fill="auto"/>
          </w:tcPr>
          <w:p w14:paraId="29CDAD30" w14:textId="563D1DBE" w:rsidR="00D57972" w:rsidRDefault="00921248">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v:imagedata r:id="rId8" o:title="5G-logo_175px"/>
                </v:shape>
              </w:pict>
            </w:r>
          </w:p>
        </w:tc>
        <w:tc>
          <w:tcPr>
            <w:tcW w:w="5540" w:type="dxa"/>
            <w:shd w:val="clear" w:color="auto" w:fill="auto"/>
          </w:tcPr>
          <w:p w14:paraId="573017B0" w14:textId="01AADB31" w:rsidR="00D57972" w:rsidRDefault="00921248" w:rsidP="00133525">
            <w:pPr>
              <w:jc w:val="right"/>
            </w:pPr>
            <w:bookmarkStart w:id="7" w:name="logos"/>
            <w:r>
              <w:rPr>
                <w:noProof/>
              </w:rPr>
              <w:pict w14:anchorId="66640634">
                <v:shape id="_x0000_i1026" type="#_x0000_t75" style="width:128.5pt;height:1in">
                  <v:imagedata r:id="rId9" o:title="3GPP-logo_web"/>
                </v:shape>
              </w:pict>
            </w:r>
            <w:bookmarkEnd w:id="7"/>
          </w:p>
        </w:tc>
      </w:tr>
      <w:tr w:rsidR="00C074DD" w14:paraId="2B507D32" w14:textId="77777777" w:rsidTr="009A49F2">
        <w:trPr>
          <w:trHeight w:hRule="exact" w:val="5783"/>
        </w:trPr>
        <w:tc>
          <w:tcPr>
            <w:tcW w:w="10423" w:type="dxa"/>
            <w:gridSpan w:val="2"/>
            <w:shd w:val="clear" w:color="auto" w:fill="auto"/>
          </w:tcPr>
          <w:p w14:paraId="6E40141D" w14:textId="7DE6DD85" w:rsidR="00C074DD" w:rsidRPr="00C074DD" w:rsidRDefault="00C074DD" w:rsidP="00C074DD">
            <w:pPr>
              <w:pStyle w:val="Guidance"/>
              <w:rPr>
                <w:b/>
              </w:rPr>
            </w:pPr>
          </w:p>
        </w:tc>
      </w:tr>
      <w:tr w:rsidR="00C074DD" w14:paraId="3A6AC20F" w14:textId="77777777" w:rsidTr="009A49F2">
        <w:trPr>
          <w:cantSplit/>
          <w:trHeight w:hRule="exact" w:val="964"/>
        </w:trPr>
        <w:tc>
          <w:tcPr>
            <w:tcW w:w="10423" w:type="dxa"/>
            <w:gridSpan w:val="2"/>
            <w:shd w:val="clear" w:color="auto" w:fill="auto"/>
          </w:tcPr>
          <w:p w14:paraId="49DFA6E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13C20B" w14:textId="77777777" w:rsidR="00C074DD" w:rsidRPr="004D3578" w:rsidRDefault="00C074DD" w:rsidP="00C074DD">
            <w:pPr>
              <w:pStyle w:val="ZV"/>
              <w:framePr w:w="0" w:wrap="auto" w:vAnchor="margin" w:hAnchor="text" w:yAlign="inline"/>
            </w:pPr>
          </w:p>
          <w:p w14:paraId="2507E1B6" w14:textId="77777777" w:rsidR="00C074DD" w:rsidRPr="00133525" w:rsidRDefault="00C074DD" w:rsidP="00C074DD">
            <w:pPr>
              <w:rPr>
                <w:sz w:val="16"/>
              </w:rPr>
            </w:pPr>
          </w:p>
        </w:tc>
      </w:tr>
      <w:bookmarkEnd w:id="0"/>
    </w:tbl>
    <w:p w14:paraId="2CA3831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0CD7B97" w14:textId="77777777" w:rsidTr="00133525">
        <w:trPr>
          <w:trHeight w:hRule="exact" w:val="5670"/>
        </w:trPr>
        <w:tc>
          <w:tcPr>
            <w:tcW w:w="10423" w:type="dxa"/>
            <w:shd w:val="clear" w:color="auto" w:fill="auto"/>
          </w:tcPr>
          <w:p w14:paraId="17E96B7E" w14:textId="77777777" w:rsidR="00E16509" w:rsidRDefault="00E16509" w:rsidP="00E16509">
            <w:pPr>
              <w:pStyle w:val="Guidance"/>
            </w:pPr>
            <w:bookmarkStart w:id="9" w:name="page2"/>
          </w:p>
        </w:tc>
      </w:tr>
      <w:tr w:rsidR="00E16509" w14:paraId="16DB01B2" w14:textId="77777777" w:rsidTr="00C074DD">
        <w:trPr>
          <w:trHeight w:hRule="exact" w:val="5387"/>
        </w:trPr>
        <w:tc>
          <w:tcPr>
            <w:tcW w:w="10423" w:type="dxa"/>
            <w:shd w:val="clear" w:color="auto" w:fill="auto"/>
          </w:tcPr>
          <w:p w14:paraId="160B404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8AC9C69" w14:textId="77777777" w:rsidR="00E16509" w:rsidRPr="004D3578" w:rsidRDefault="00E16509" w:rsidP="00133525">
            <w:pPr>
              <w:pStyle w:val="FP"/>
              <w:pBdr>
                <w:bottom w:val="single" w:sz="6" w:space="1" w:color="auto"/>
              </w:pBdr>
              <w:ind w:left="2835" w:right="2835"/>
              <w:jc w:val="center"/>
            </w:pPr>
            <w:r w:rsidRPr="004D3578">
              <w:t>Postal address</w:t>
            </w:r>
          </w:p>
          <w:p w14:paraId="20F934B9" w14:textId="77777777" w:rsidR="00E16509" w:rsidRPr="00133525" w:rsidRDefault="00E16509" w:rsidP="00133525">
            <w:pPr>
              <w:pStyle w:val="FP"/>
              <w:ind w:left="2835" w:right="2835"/>
              <w:jc w:val="center"/>
              <w:rPr>
                <w:rFonts w:ascii="Arial" w:hAnsi="Arial"/>
                <w:sz w:val="18"/>
              </w:rPr>
            </w:pPr>
          </w:p>
          <w:p w14:paraId="136869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7953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188F1A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DAAA91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26D8D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85A5E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DE8CBB0" w14:textId="77777777" w:rsidR="00E16509" w:rsidRDefault="00E16509" w:rsidP="00133525"/>
        </w:tc>
      </w:tr>
      <w:tr w:rsidR="00E16509" w14:paraId="3E1AE192" w14:textId="77777777" w:rsidTr="00C074DD">
        <w:tc>
          <w:tcPr>
            <w:tcW w:w="10423" w:type="dxa"/>
            <w:shd w:val="clear" w:color="auto" w:fill="auto"/>
            <w:vAlign w:val="bottom"/>
          </w:tcPr>
          <w:p w14:paraId="6ADCCCB9"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3A6C4D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DAAB8D" w14:textId="77777777" w:rsidR="00E16509" w:rsidRPr="004D3578" w:rsidRDefault="00E16509" w:rsidP="00133525">
            <w:pPr>
              <w:pStyle w:val="FP"/>
              <w:jc w:val="center"/>
              <w:rPr>
                <w:noProof/>
              </w:rPr>
            </w:pPr>
          </w:p>
          <w:p w14:paraId="22F3F739" w14:textId="4AF503B1" w:rsidR="00E16509" w:rsidRPr="00133525" w:rsidRDefault="00E16509" w:rsidP="00133525">
            <w:pPr>
              <w:pStyle w:val="FP"/>
              <w:jc w:val="center"/>
              <w:rPr>
                <w:noProof/>
                <w:sz w:val="18"/>
              </w:rPr>
            </w:pPr>
            <w:r w:rsidRPr="00133525">
              <w:rPr>
                <w:noProof/>
                <w:sz w:val="18"/>
              </w:rPr>
              <w:t xml:space="preserve">© </w:t>
            </w:r>
            <w:bookmarkStart w:id="12" w:name="copyrightDate"/>
            <w:r w:rsidRPr="007B7CEA">
              <w:rPr>
                <w:noProof/>
                <w:sz w:val="18"/>
              </w:rPr>
              <w:t>20</w:t>
            </w:r>
            <w:bookmarkEnd w:id="12"/>
            <w:r w:rsidR="009A49F2" w:rsidRPr="007B7CEA">
              <w:rPr>
                <w:noProof/>
                <w:sz w:val="18"/>
              </w:rPr>
              <w:t>2</w:t>
            </w:r>
            <w:r w:rsidR="004B19E4">
              <w:rPr>
                <w:noProof/>
                <w:sz w:val="18"/>
              </w:rPr>
              <w:t>1</w:t>
            </w:r>
            <w:r w:rsidRPr="007B7CEA">
              <w:rPr>
                <w:noProof/>
                <w:sz w:val="18"/>
              </w:rPr>
              <w:t>,</w:t>
            </w:r>
            <w:r w:rsidRPr="00133525">
              <w:rPr>
                <w:noProof/>
                <w:sz w:val="18"/>
              </w:rPr>
              <w:t xml:space="preserve"> 3GPP Organizational Partners (ARIB, ATIS, CCSA, ETSI, TSDSI, TTA, TTC).</w:t>
            </w:r>
            <w:bookmarkStart w:id="13" w:name="copyrightaddon"/>
            <w:bookmarkEnd w:id="13"/>
          </w:p>
          <w:p w14:paraId="046005A0" w14:textId="77777777" w:rsidR="00E16509" w:rsidRPr="00133525" w:rsidRDefault="00E16509" w:rsidP="00133525">
            <w:pPr>
              <w:pStyle w:val="FP"/>
              <w:jc w:val="center"/>
              <w:rPr>
                <w:noProof/>
                <w:sz w:val="18"/>
              </w:rPr>
            </w:pPr>
            <w:r w:rsidRPr="00133525">
              <w:rPr>
                <w:noProof/>
                <w:sz w:val="18"/>
              </w:rPr>
              <w:t>All rights reserved.</w:t>
            </w:r>
          </w:p>
          <w:p w14:paraId="72C47C46" w14:textId="77777777" w:rsidR="00E16509" w:rsidRPr="00133525" w:rsidRDefault="00E16509" w:rsidP="00E16509">
            <w:pPr>
              <w:pStyle w:val="FP"/>
              <w:rPr>
                <w:noProof/>
                <w:sz w:val="18"/>
              </w:rPr>
            </w:pPr>
          </w:p>
          <w:p w14:paraId="76E08FA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F2D34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9F2E4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2BED5C0" w14:textId="77777777" w:rsidR="00E16509" w:rsidRDefault="00E16509" w:rsidP="00133525"/>
        </w:tc>
      </w:tr>
      <w:bookmarkEnd w:id="9"/>
    </w:tbl>
    <w:p w14:paraId="284C6812" w14:textId="77777777" w:rsidR="00080512" w:rsidRPr="004D3578" w:rsidRDefault="00080512">
      <w:pPr>
        <w:pStyle w:val="TT"/>
      </w:pPr>
      <w:r w:rsidRPr="004D3578">
        <w:br w:type="page"/>
      </w:r>
      <w:bookmarkStart w:id="14" w:name="tableOfContents"/>
      <w:bookmarkEnd w:id="14"/>
      <w:r w:rsidRPr="004D3578">
        <w:lastRenderedPageBreak/>
        <w:t>Contents</w:t>
      </w:r>
    </w:p>
    <w:p w14:paraId="48AC66FA" w14:textId="47653DF2" w:rsidR="00A94175" w:rsidRPr="00E4774D" w:rsidRDefault="004D3578">
      <w:pPr>
        <w:pStyle w:val="TOC1"/>
        <w:rPr>
          <w:lang w:val="en-US"/>
        </w:rPr>
      </w:pPr>
      <w:r w:rsidRPr="004D3578">
        <w:fldChar w:fldCharType="begin"/>
      </w:r>
      <w:r w:rsidRPr="004D3578">
        <w:instrText xml:space="preserve"> TOC \o "1-9" </w:instrText>
      </w:r>
      <w:r w:rsidRPr="004D3578">
        <w:fldChar w:fldCharType="separate"/>
      </w:r>
      <w:r w:rsidR="00A94175">
        <w:t>Foreword</w:t>
      </w:r>
      <w:r w:rsidR="00A94175">
        <w:tab/>
      </w:r>
      <w:r w:rsidR="00A94175">
        <w:fldChar w:fldCharType="begin"/>
      </w:r>
      <w:r w:rsidR="00A94175">
        <w:instrText xml:space="preserve"> PAGEREF _Toc87706156 \h </w:instrText>
      </w:r>
      <w:r w:rsidR="00A94175">
        <w:fldChar w:fldCharType="separate"/>
      </w:r>
      <w:r w:rsidR="00A94175">
        <w:t>5</w:t>
      </w:r>
      <w:r w:rsidR="00A94175">
        <w:fldChar w:fldCharType="end"/>
      </w:r>
    </w:p>
    <w:p w14:paraId="18F767A7" w14:textId="5F9ACBD2" w:rsidR="00A94175" w:rsidRPr="00E4774D" w:rsidRDefault="00A94175">
      <w:pPr>
        <w:pStyle w:val="TOC1"/>
        <w:rPr>
          <w:lang w:val="en-US"/>
        </w:rPr>
      </w:pPr>
      <w:r>
        <w:t>Introduction</w:t>
      </w:r>
      <w:r>
        <w:tab/>
      </w:r>
      <w:r>
        <w:fldChar w:fldCharType="begin"/>
      </w:r>
      <w:r>
        <w:instrText xml:space="preserve"> PAGEREF _Toc87706157 \h </w:instrText>
      </w:r>
      <w:r>
        <w:fldChar w:fldCharType="separate"/>
      </w:r>
      <w:r>
        <w:t>6</w:t>
      </w:r>
      <w:r>
        <w:fldChar w:fldCharType="end"/>
      </w:r>
    </w:p>
    <w:p w14:paraId="66503B8C" w14:textId="476B9DDC" w:rsidR="00A94175" w:rsidRPr="00E4774D" w:rsidRDefault="00A94175">
      <w:pPr>
        <w:pStyle w:val="TOC1"/>
        <w:rPr>
          <w:lang w:val="en-US"/>
        </w:rPr>
      </w:pPr>
      <w:r>
        <w:t>1</w:t>
      </w:r>
      <w:r w:rsidRPr="00E4774D">
        <w:rPr>
          <w:lang w:val="en-US"/>
        </w:rPr>
        <w:tab/>
      </w:r>
      <w:r>
        <w:t>Scope</w:t>
      </w:r>
      <w:r>
        <w:tab/>
      </w:r>
      <w:r>
        <w:fldChar w:fldCharType="begin"/>
      </w:r>
      <w:r>
        <w:instrText xml:space="preserve"> PAGEREF _Toc87706158 \h </w:instrText>
      </w:r>
      <w:r>
        <w:fldChar w:fldCharType="separate"/>
      </w:r>
      <w:r>
        <w:t>7</w:t>
      </w:r>
      <w:r>
        <w:fldChar w:fldCharType="end"/>
      </w:r>
    </w:p>
    <w:p w14:paraId="2F094772" w14:textId="05651741" w:rsidR="00A94175" w:rsidRPr="00E4774D" w:rsidRDefault="00A94175">
      <w:pPr>
        <w:pStyle w:val="TOC1"/>
        <w:rPr>
          <w:lang w:val="en-US"/>
        </w:rPr>
      </w:pPr>
      <w:r>
        <w:t>2</w:t>
      </w:r>
      <w:r w:rsidRPr="00E4774D">
        <w:rPr>
          <w:lang w:val="en-US"/>
        </w:rPr>
        <w:tab/>
      </w:r>
      <w:r>
        <w:t>References</w:t>
      </w:r>
      <w:r>
        <w:tab/>
      </w:r>
      <w:r>
        <w:fldChar w:fldCharType="begin"/>
      </w:r>
      <w:r>
        <w:instrText xml:space="preserve"> PAGEREF _Toc87706159 \h </w:instrText>
      </w:r>
      <w:r>
        <w:fldChar w:fldCharType="separate"/>
      </w:r>
      <w:r>
        <w:t>7</w:t>
      </w:r>
      <w:r>
        <w:fldChar w:fldCharType="end"/>
      </w:r>
    </w:p>
    <w:p w14:paraId="1206B53C" w14:textId="4488C5FD" w:rsidR="00A94175" w:rsidRPr="00E4774D" w:rsidRDefault="00A94175">
      <w:pPr>
        <w:pStyle w:val="TOC1"/>
        <w:rPr>
          <w:lang w:val="en-US"/>
        </w:rPr>
      </w:pPr>
      <w:r>
        <w:t>3</w:t>
      </w:r>
      <w:r w:rsidRPr="00E4774D">
        <w:rPr>
          <w:lang w:val="en-US"/>
        </w:rPr>
        <w:tab/>
      </w:r>
      <w:r>
        <w:t>Definitions of terms, symbols and abbreviations</w:t>
      </w:r>
      <w:r>
        <w:tab/>
      </w:r>
      <w:r>
        <w:fldChar w:fldCharType="begin"/>
      </w:r>
      <w:r>
        <w:instrText xml:space="preserve"> PAGEREF _Toc87706160 \h </w:instrText>
      </w:r>
      <w:r>
        <w:fldChar w:fldCharType="separate"/>
      </w:r>
      <w:r>
        <w:t>7</w:t>
      </w:r>
      <w:r>
        <w:fldChar w:fldCharType="end"/>
      </w:r>
    </w:p>
    <w:p w14:paraId="266389F4" w14:textId="057F4AE2" w:rsidR="00A94175" w:rsidRPr="00E4774D" w:rsidRDefault="00A94175">
      <w:pPr>
        <w:pStyle w:val="TOC2"/>
        <w:rPr>
          <w:lang w:val="en-US"/>
        </w:rPr>
      </w:pPr>
      <w:r>
        <w:t>3.1</w:t>
      </w:r>
      <w:r w:rsidRPr="00E4774D">
        <w:rPr>
          <w:lang w:val="en-US"/>
        </w:rPr>
        <w:tab/>
      </w:r>
      <w:r>
        <w:t>Terms</w:t>
      </w:r>
      <w:r>
        <w:tab/>
      </w:r>
      <w:r>
        <w:fldChar w:fldCharType="begin"/>
      </w:r>
      <w:r>
        <w:instrText xml:space="preserve"> PAGEREF _Toc87706161 \h </w:instrText>
      </w:r>
      <w:r>
        <w:fldChar w:fldCharType="separate"/>
      </w:r>
      <w:r>
        <w:t>7</w:t>
      </w:r>
      <w:r>
        <w:fldChar w:fldCharType="end"/>
      </w:r>
    </w:p>
    <w:p w14:paraId="53B0103C" w14:textId="75C10B5D" w:rsidR="00A94175" w:rsidRPr="00E4774D" w:rsidRDefault="00A94175">
      <w:pPr>
        <w:pStyle w:val="TOC2"/>
        <w:rPr>
          <w:lang w:val="en-US"/>
        </w:rPr>
      </w:pPr>
      <w:r>
        <w:t>3.2</w:t>
      </w:r>
      <w:r w:rsidRPr="00E4774D">
        <w:rPr>
          <w:lang w:val="en-US"/>
        </w:rPr>
        <w:tab/>
      </w:r>
      <w:r>
        <w:t>Symbols</w:t>
      </w:r>
      <w:r>
        <w:tab/>
      </w:r>
      <w:r>
        <w:fldChar w:fldCharType="begin"/>
      </w:r>
      <w:r>
        <w:instrText xml:space="preserve"> PAGEREF _Toc87706162 \h </w:instrText>
      </w:r>
      <w:r>
        <w:fldChar w:fldCharType="separate"/>
      </w:r>
      <w:r>
        <w:t>8</w:t>
      </w:r>
      <w:r>
        <w:fldChar w:fldCharType="end"/>
      </w:r>
    </w:p>
    <w:p w14:paraId="246BA949" w14:textId="12D4759F" w:rsidR="00A94175" w:rsidRPr="00E4774D" w:rsidRDefault="00A94175">
      <w:pPr>
        <w:pStyle w:val="TOC2"/>
        <w:rPr>
          <w:lang w:val="en-US"/>
        </w:rPr>
      </w:pPr>
      <w:r>
        <w:t>3.3</w:t>
      </w:r>
      <w:r w:rsidRPr="00E4774D">
        <w:rPr>
          <w:lang w:val="en-US"/>
        </w:rPr>
        <w:tab/>
      </w:r>
      <w:r>
        <w:t>Abbreviations</w:t>
      </w:r>
      <w:r>
        <w:tab/>
      </w:r>
      <w:r>
        <w:fldChar w:fldCharType="begin"/>
      </w:r>
      <w:r>
        <w:instrText xml:space="preserve"> PAGEREF _Toc87706163 \h </w:instrText>
      </w:r>
      <w:r>
        <w:fldChar w:fldCharType="separate"/>
      </w:r>
      <w:r>
        <w:t>8</w:t>
      </w:r>
      <w:r>
        <w:fldChar w:fldCharType="end"/>
      </w:r>
    </w:p>
    <w:p w14:paraId="514A270A" w14:textId="59F8E18C" w:rsidR="00A94175" w:rsidRPr="00E4774D" w:rsidRDefault="00A94175">
      <w:pPr>
        <w:pStyle w:val="TOC1"/>
        <w:rPr>
          <w:lang w:val="en-US"/>
        </w:rPr>
      </w:pPr>
      <w:r>
        <w:t>4</w:t>
      </w:r>
      <w:r w:rsidRPr="00E4774D">
        <w:rPr>
          <w:lang w:val="en-US"/>
        </w:rPr>
        <w:tab/>
      </w:r>
      <w:r>
        <w:t>Architecture and security assumptions of AMF re-allocation</w:t>
      </w:r>
      <w:r>
        <w:tab/>
      </w:r>
      <w:r>
        <w:fldChar w:fldCharType="begin"/>
      </w:r>
      <w:r>
        <w:instrText xml:space="preserve"> PAGEREF _Toc87706164 \h </w:instrText>
      </w:r>
      <w:r>
        <w:fldChar w:fldCharType="separate"/>
      </w:r>
      <w:r>
        <w:t>8</w:t>
      </w:r>
      <w:r>
        <w:fldChar w:fldCharType="end"/>
      </w:r>
    </w:p>
    <w:p w14:paraId="24C89C73" w14:textId="098FE74B" w:rsidR="00A94175" w:rsidRPr="00E4774D" w:rsidRDefault="00A94175">
      <w:pPr>
        <w:pStyle w:val="TOC2"/>
        <w:rPr>
          <w:lang w:val="en-US"/>
        </w:rPr>
      </w:pPr>
      <w:r>
        <w:t>4.1</w:t>
      </w:r>
      <w:r w:rsidRPr="00E4774D">
        <w:rPr>
          <w:lang w:val="en-US"/>
        </w:rPr>
        <w:tab/>
      </w:r>
      <w:r>
        <w:t>General</w:t>
      </w:r>
      <w:r>
        <w:tab/>
      </w:r>
      <w:r>
        <w:fldChar w:fldCharType="begin"/>
      </w:r>
      <w:r>
        <w:instrText xml:space="preserve"> PAGEREF _Toc87706165 \h </w:instrText>
      </w:r>
      <w:r>
        <w:fldChar w:fldCharType="separate"/>
      </w:r>
      <w:r>
        <w:t>8</w:t>
      </w:r>
      <w:r>
        <w:fldChar w:fldCharType="end"/>
      </w:r>
    </w:p>
    <w:p w14:paraId="3F26BE3F" w14:textId="08433689" w:rsidR="00A94175" w:rsidRPr="00E4774D" w:rsidRDefault="00A94175">
      <w:pPr>
        <w:pStyle w:val="TOC2"/>
        <w:rPr>
          <w:lang w:val="en-US"/>
        </w:rPr>
      </w:pPr>
      <w:r>
        <w:t>4.2</w:t>
      </w:r>
      <w:r w:rsidRPr="00E4774D">
        <w:rPr>
          <w:lang w:val="en-US"/>
        </w:rPr>
        <w:tab/>
      </w:r>
      <w:r>
        <w:t>Procedure of Registration with AMF re</w:t>
      </w:r>
      <w:r>
        <w:rPr>
          <w:lang w:eastAsia="zh-CN"/>
        </w:rPr>
        <w:t>-</w:t>
      </w:r>
      <w:r>
        <w:t>allocation</w:t>
      </w:r>
      <w:r>
        <w:tab/>
      </w:r>
      <w:r>
        <w:fldChar w:fldCharType="begin"/>
      </w:r>
      <w:r>
        <w:instrText xml:space="preserve"> PAGEREF _Toc87706166 \h </w:instrText>
      </w:r>
      <w:r>
        <w:fldChar w:fldCharType="separate"/>
      </w:r>
      <w:r>
        <w:t>8</w:t>
      </w:r>
      <w:r>
        <w:fldChar w:fldCharType="end"/>
      </w:r>
    </w:p>
    <w:p w14:paraId="4C5D41E4" w14:textId="3BE77E35" w:rsidR="00A94175" w:rsidRPr="00E4774D" w:rsidRDefault="00A94175">
      <w:pPr>
        <w:pStyle w:val="TOC2"/>
        <w:rPr>
          <w:lang w:val="en-US"/>
        </w:rPr>
      </w:pPr>
      <w:r>
        <w:t>4.3</w:t>
      </w:r>
      <w:r w:rsidRPr="00E4774D">
        <w:rPr>
          <w:lang w:val="en-US"/>
        </w:rPr>
        <w:tab/>
      </w:r>
      <w:r>
        <w:t>Architecture and security assumptions</w:t>
      </w:r>
      <w:r>
        <w:tab/>
      </w:r>
      <w:r>
        <w:fldChar w:fldCharType="begin"/>
      </w:r>
      <w:r>
        <w:instrText xml:space="preserve"> PAGEREF _Toc87706167 \h </w:instrText>
      </w:r>
      <w:r>
        <w:fldChar w:fldCharType="separate"/>
      </w:r>
      <w:r>
        <w:t>10</w:t>
      </w:r>
      <w:r>
        <w:fldChar w:fldCharType="end"/>
      </w:r>
    </w:p>
    <w:p w14:paraId="30B59ADA" w14:textId="365CCEF8" w:rsidR="00A94175" w:rsidRPr="00E4774D" w:rsidRDefault="00A94175">
      <w:pPr>
        <w:pStyle w:val="TOC1"/>
        <w:rPr>
          <w:lang w:val="en-US"/>
        </w:rPr>
      </w:pPr>
      <w:r>
        <w:t>5</w:t>
      </w:r>
      <w:r w:rsidRPr="00E4774D">
        <w:rPr>
          <w:lang w:val="en-US"/>
        </w:rPr>
        <w:tab/>
      </w:r>
      <w:r>
        <w:t>Key issues</w:t>
      </w:r>
      <w:r>
        <w:tab/>
      </w:r>
      <w:r>
        <w:fldChar w:fldCharType="begin"/>
      </w:r>
      <w:r>
        <w:instrText xml:space="preserve"> PAGEREF _Toc87706168 \h </w:instrText>
      </w:r>
      <w:r>
        <w:fldChar w:fldCharType="separate"/>
      </w:r>
      <w:r>
        <w:t>11</w:t>
      </w:r>
      <w:r>
        <w:fldChar w:fldCharType="end"/>
      </w:r>
    </w:p>
    <w:p w14:paraId="42025A90" w14:textId="31B7809E" w:rsidR="00A94175" w:rsidRPr="00E4774D" w:rsidRDefault="00A94175">
      <w:pPr>
        <w:pStyle w:val="TOC2"/>
        <w:rPr>
          <w:lang w:val="en-US"/>
        </w:rPr>
      </w:pPr>
      <w:r>
        <w:t>5.1</w:t>
      </w:r>
      <w:r w:rsidRPr="00E4774D">
        <w:rPr>
          <w:lang w:val="en-US"/>
        </w:rPr>
        <w:tab/>
      </w:r>
      <w:r>
        <w:t>Key Issue #1: Security of AMF re-allocation procedures</w:t>
      </w:r>
      <w:r>
        <w:tab/>
      </w:r>
      <w:r>
        <w:fldChar w:fldCharType="begin"/>
      </w:r>
      <w:r>
        <w:instrText xml:space="preserve"> PAGEREF _Toc87706169 \h </w:instrText>
      </w:r>
      <w:r>
        <w:fldChar w:fldCharType="separate"/>
      </w:r>
      <w:r>
        <w:t>11</w:t>
      </w:r>
      <w:r>
        <w:fldChar w:fldCharType="end"/>
      </w:r>
    </w:p>
    <w:p w14:paraId="6F591715" w14:textId="6FDFE430" w:rsidR="00A94175" w:rsidRPr="00E4774D" w:rsidRDefault="00A94175">
      <w:pPr>
        <w:pStyle w:val="TOC3"/>
        <w:rPr>
          <w:lang w:val="en-US"/>
        </w:rPr>
      </w:pPr>
      <w:r>
        <w:t>5.1.1</w:t>
      </w:r>
      <w:r w:rsidRPr="00E4774D">
        <w:rPr>
          <w:lang w:val="en-US"/>
        </w:rPr>
        <w:tab/>
      </w:r>
      <w:r>
        <w:t>Key issue details</w:t>
      </w:r>
      <w:r>
        <w:tab/>
      </w:r>
      <w:r>
        <w:fldChar w:fldCharType="begin"/>
      </w:r>
      <w:r>
        <w:instrText xml:space="preserve"> PAGEREF _Toc87706170 \h </w:instrText>
      </w:r>
      <w:r>
        <w:fldChar w:fldCharType="separate"/>
      </w:r>
      <w:r>
        <w:t>11</w:t>
      </w:r>
      <w:r>
        <w:fldChar w:fldCharType="end"/>
      </w:r>
    </w:p>
    <w:p w14:paraId="47D7797D" w14:textId="7FB0EEA3" w:rsidR="00A94175" w:rsidRPr="00E4774D" w:rsidRDefault="00A94175">
      <w:pPr>
        <w:pStyle w:val="TOC3"/>
        <w:rPr>
          <w:lang w:val="en-US"/>
        </w:rPr>
      </w:pPr>
      <w:r>
        <w:t>5.1.2</w:t>
      </w:r>
      <w:r w:rsidRPr="00E4774D">
        <w:rPr>
          <w:lang w:val="en-US"/>
        </w:rPr>
        <w:tab/>
      </w:r>
      <w:r>
        <w:t>Security threats</w:t>
      </w:r>
      <w:r>
        <w:tab/>
      </w:r>
      <w:r>
        <w:fldChar w:fldCharType="begin"/>
      </w:r>
      <w:r>
        <w:instrText xml:space="preserve"> PAGEREF _Toc87706171 \h </w:instrText>
      </w:r>
      <w:r>
        <w:fldChar w:fldCharType="separate"/>
      </w:r>
      <w:r>
        <w:t>11</w:t>
      </w:r>
      <w:r>
        <w:fldChar w:fldCharType="end"/>
      </w:r>
    </w:p>
    <w:p w14:paraId="305C89CD" w14:textId="412905BB" w:rsidR="00A94175" w:rsidRPr="00E4774D" w:rsidRDefault="00A94175">
      <w:pPr>
        <w:pStyle w:val="TOC3"/>
        <w:rPr>
          <w:lang w:val="en-US"/>
        </w:rPr>
      </w:pPr>
      <w:r>
        <w:t>5.1.3</w:t>
      </w:r>
      <w:r w:rsidRPr="00E4774D">
        <w:rPr>
          <w:lang w:val="en-US"/>
        </w:rPr>
        <w:tab/>
      </w:r>
      <w:r>
        <w:t>Potential security requirements</w:t>
      </w:r>
      <w:r>
        <w:tab/>
      </w:r>
      <w:r>
        <w:fldChar w:fldCharType="begin"/>
      </w:r>
      <w:r>
        <w:instrText xml:space="preserve"> PAGEREF _Toc87706172 \h </w:instrText>
      </w:r>
      <w:r>
        <w:fldChar w:fldCharType="separate"/>
      </w:r>
      <w:r>
        <w:t>12</w:t>
      </w:r>
      <w:r>
        <w:fldChar w:fldCharType="end"/>
      </w:r>
    </w:p>
    <w:p w14:paraId="691F4BB2" w14:textId="397424A4" w:rsidR="00A94175" w:rsidRPr="00E4774D" w:rsidRDefault="00A94175">
      <w:pPr>
        <w:pStyle w:val="TOC1"/>
        <w:rPr>
          <w:lang w:val="en-US"/>
        </w:rPr>
      </w:pPr>
      <w:r>
        <w:t>6</w:t>
      </w:r>
      <w:r w:rsidRPr="00E4774D">
        <w:rPr>
          <w:lang w:val="en-US"/>
        </w:rPr>
        <w:tab/>
      </w:r>
      <w:r>
        <w:t>Solutions</w:t>
      </w:r>
      <w:r>
        <w:tab/>
      </w:r>
      <w:r>
        <w:fldChar w:fldCharType="begin"/>
      </w:r>
      <w:r>
        <w:instrText xml:space="preserve"> PAGEREF _Toc87706173 \h </w:instrText>
      </w:r>
      <w:r>
        <w:fldChar w:fldCharType="separate"/>
      </w:r>
      <w:r>
        <w:t>12</w:t>
      </w:r>
      <w:r>
        <w:fldChar w:fldCharType="end"/>
      </w:r>
    </w:p>
    <w:p w14:paraId="70A7DDC7" w14:textId="7DB0B364" w:rsidR="00A94175" w:rsidRPr="00E4774D" w:rsidRDefault="00A94175">
      <w:pPr>
        <w:pStyle w:val="TOC2"/>
        <w:rPr>
          <w:lang w:val="en-US"/>
        </w:rPr>
      </w:pPr>
      <w:r>
        <w:t>6.1</w:t>
      </w:r>
      <w:r w:rsidRPr="00E4774D">
        <w:rPr>
          <w:lang w:val="en-US"/>
        </w:rPr>
        <w:tab/>
      </w:r>
      <w:r>
        <w:t>Solution #1: AMF re-allocation via RAN using existing security states</w:t>
      </w:r>
      <w:r>
        <w:tab/>
      </w:r>
      <w:r>
        <w:fldChar w:fldCharType="begin"/>
      </w:r>
      <w:r>
        <w:instrText xml:space="preserve"> PAGEREF _Toc87706174 \h </w:instrText>
      </w:r>
      <w:r>
        <w:fldChar w:fldCharType="separate"/>
      </w:r>
      <w:r>
        <w:t>12</w:t>
      </w:r>
      <w:r>
        <w:fldChar w:fldCharType="end"/>
      </w:r>
    </w:p>
    <w:p w14:paraId="72F40DA1" w14:textId="7E5FC222" w:rsidR="00A94175" w:rsidRPr="00E4774D" w:rsidRDefault="00A94175">
      <w:pPr>
        <w:pStyle w:val="TOC3"/>
        <w:rPr>
          <w:lang w:val="en-US"/>
        </w:rPr>
      </w:pPr>
      <w:r>
        <w:t>6.1.1</w:t>
      </w:r>
      <w:r w:rsidRPr="00E4774D">
        <w:rPr>
          <w:lang w:val="en-US"/>
        </w:rPr>
        <w:tab/>
      </w:r>
      <w:r>
        <w:t>Introduction</w:t>
      </w:r>
      <w:r>
        <w:tab/>
      </w:r>
      <w:r>
        <w:fldChar w:fldCharType="begin"/>
      </w:r>
      <w:r>
        <w:instrText xml:space="preserve"> PAGEREF _Toc87706175 \h </w:instrText>
      </w:r>
      <w:r>
        <w:fldChar w:fldCharType="separate"/>
      </w:r>
      <w:r>
        <w:t>12</w:t>
      </w:r>
      <w:r>
        <w:fldChar w:fldCharType="end"/>
      </w:r>
    </w:p>
    <w:p w14:paraId="17BBE0E3" w14:textId="4E510CD1" w:rsidR="00A94175" w:rsidRPr="00E4774D" w:rsidRDefault="00A94175">
      <w:pPr>
        <w:pStyle w:val="TOC3"/>
        <w:rPr>
          <w:lang w:val="en-US"/>
        </w:rPr>
      </w:pPr>
      <w:r>
        <w:t>6.1.2</w:t>
      </w:r>
      <w:r w:rsidRPr="00E4774D">
        <w:rPr>
          <w:lang w:val="en-US"/>
        </w:rPr>
        <w:tab/>
      </w:r>
      <w:r>
        <w:t>Solution details</w:t>
      </w:r>
      <w:r>
        <w:tab/>
      </w:r>
      <w:r>
        <w:fldChar w:fldCharType="begin"/>
      </w:r>
      <w:r>
        <w:instrText xml:space="preserve"> PAGEREF _Toc87706176 \h </w:instrText>
      </w:r>
      <w:r>
        <w:fldChar w:fldCharType="separate"/>
      </w:r>
      <w:r>
        <w:t>12</w:t>
      </w:r>
      <w:r>
        <w:fldChar w:fldCharType="end"/>
      </w:r>
    </w:p>
    <w:p w14:paraId="1DAF20A2" w14:textId="35117EFD" w:rsidR="00A94175" w:rsidRPr="00E4774D" w:rsidRDefault="00A94175">
      <w:pPr>
        <w:pStyle w:val="TOC4"/>
        <w:rPr>
          <w:lang w:val="en-US"/>
        </w:rPr>
      </w:pPr>
      <w:r w:rsidRPr="009F30F6">
        <w:rPr>
          <w:lang w:val="en-US" w:eastAsia="en-GB"/>
        </w:rPr>
        <w:t>6.1.2.1</w:t>
      </w:r>
      <w:r w:rsidRPr="00E4774D">
        <w:rPr>
          <w:lang w:val="en-US"/>
        </w:rPr>
        <w:tab/>
      </w:r>
      <w:r w:rsidRPr="009F30F6">
        <w:rPr>
          <w:lang w:val="en-US" w:eastAsia="en-GB"/>
        </w:rPr>
        <w:t>Overview</w:t>
      </w:r>
      <w:r>
        <w:tab/>
      </w:r>
      <w:r>
        <w:fldChar w:fldCharType="begin"/>
      </w:r>
      <w:r>
        <w:instrText xml:space="preserve"> PAGEREF _Toc87706177 \h </w:instrText>
      </w:r>
      <w:r>
        <w:fldChar w:fldCharType="separate"/>
      </w:r>
      <w:r>
        <w:t>12</w:t>
      </w:r>
      <w:r>
        <w:fldChar w:fldCharType="end"/>
      </w:r>
    </w:p>
    <w:p w14:paraId="6283BB38" w14:textId="3D0AC9BC" w:rsidR="00A94175" w:rsidRPr="00E4774D" w:rsidRDefault="00A94175">
      <w:pPr>
        <w:pStyle w:val="TOC4"/>
        <w:rPr>
          <w:lang w:val="en-US"/>
        </w:rPr>
      </w:pPr>
      <w:r w:rsidRPr="009F30F6">
        <w:rPr>
          <w:lang w:val="en-US" w:eastAsia="en-GB"/>
        </w:rPr>
        <w:t>6.1.2.2</w:t>
      </w:r>
      <w:r w:rsidRPr="00E4774D">
        <w:rPr>
          <w:lang w:val="en-US"/>
        </w:rPr>
        <w:tab/>
      </w:r>
      <w:r w:rsidRPr="009F30F6">
        <w:rPr>
          <w:lang w:val="en-US" w:eastAsia="en-GB"/>
        </w:rPr>
        <w:t>Message flows</w:t>
      </w:r>
      <w:r>
        <w:tab/>
      </w:r>
      <w:r>
        <w:fldChar w:fldCharType="begin"/>
      </w:r>
      <w:r>
        <w:instrText xml:space="preserve"> PAGEREF _Toc87706178 \h </w:instrText>
      </w:r>
      <w:r>
        <w:fldChar w:fldCharType="separate"/>
      </w:r>
      <w:r>
        <w:t>13</w:t>
      </w:r>
      <w:r>
        <w:fldChar w:fldCharType="end"/>
      </w:r>
    </w:p>
    <w:p w14:paraId="72B24169" w14:textId="07627E5D" w:rsidR="00A94175" w:rsidRPr="00E4774D" w:rsidRDefault="00A94175">
      <w:pPr>
        <w:pStyle w:val="TOC3"/>
        <w:rPr>
          <w:lang w:val="en-US"/>
        </w:rPr>
      </w:pPr>
      <w:r>
        <w:t>6.1.3</w:t>
      </w:r>
      <w:r w:rsidRPr="00E4774D">
        <w:rPr>
          <w:lang w:val="en-US"/>
        </w:rPr>
        <w:tab/>
      </w:r>
      <w:r>
        <w:t>Evaluation</w:t>
      </w:r>
      <w:r>
        <w:tab/>
      </w:r>
      <w:r>
        <w:fldChar w:fldCharType="begin"/>
      </w:r>
      <w:r>
        <w:instrText xml:space="preserve"> PAGEREF _Toc87706179 \h </w:instrText>
      </w:r>
      <w:r>
        <w:fldChar w:fldCharType="separate"/>
      </w:r>
      <w:r>
        <w:t>14</w:t>
      </w:r>
      <w:r>
        <w:fldChar w:fldCharType="end"/>
      </w:r>
    </w:p>
    <w:p w14:paraId="3B8452D4" w14:textId="63C4B081" w:rsidR="00A94175" w:rsidRPr="00E4774D" w:rsidRDefault="00A94175">
      <w:pPr>
        <w:pStyle w:val="TOC2"/>
        <w:rPr>
          <w:lang w:val="en-US"/>
        </w:rPr>
      </w:pPr>
      <w:r>
        <w:t>6.2</w:t>
      </w:r>
      <w:r w:rsidRPr="00E4774D">
        <w:rPr>
          <w:lang w:val="en-US"/>
        </w:rPr>
        <w:tab/>
      </w:r>
      <w:r>
        <w:t>Solution #2: Security of AMF re-allocation when 5G NAS security context is rerouted via RAN</w:t>
      </w:r>
      <w:r>
        <w:tab/>
      </w:r>
      <w:r>
        <w:fldChar w:fldCharType="begin"/>
      </w:r>
      <w:r>
        <w:instrText xml:space="preserve"> PAGEREF _Toc87706180 \h </w:instrText>
      </w:r>
      <w:r>
        <w:fldChar w:fldCharType="separate"/>
      </w:r>
      <w:r>
        <w:t>15</w:t>
      </w:r>
      <w:r>
        <w:fldChar w:fldCharType="end"/>
      </w:r>
    </w:p>
    <w:p w14:paraId="5E6A6841" w14:textId="6D378C33" w:rsidR="00A94175" w:rsidRPr="00E4774D" w:rsidRDefault="00A94175">
      <w:pPr>
        <w:pStyle w:val="TOC3"/>
        <w:rPr>
          <w:lang w:val="en-US"/>
        </w:rPr>
      </w:pPr>
      <w:r>
        <w:t>6.2.1</w:t>
      </w:r>
      <w:r w:rsidRPr="00E4774D">
        <w:rPr>
          <w:lang w:val="en-US"/>
        </w:rPr>
        <w:tab/>
      </w:r>
      <w:r>
        <w:t>Introduction</w:t>
      </w:r>
      <w:r>
        <w:tab/>
      </w:r>
      <w:r>
        <w:fldChar w:fldCharType="begin"/>
      </w:r>
      <w:r>
        <w:instrText xml:space="preserve"> PAGEREF _Toc87706181 \h </w:instrText>
      </w:r>
      <w:r>
        <w:fldChar w:fldCharType="separate"/>
      </w:r>
      <w:r>
        <w:t>15</w:t>
      </w:r>
      <w:r>
        <w:fldChar w:fldCharType="end"/>
      </w:r>
    </w:p>
    <w:p w14:paraId="332E6C44" w14:textId="0C0091A6" w:rsidR="00A94175" w:rsidRPr="00E4774D" w:rsidRDefault="00A94175">
      <w:pPr>
        <w:pStyle w:val="TOC3"/>
        <w:rPr>
          <w:lang w:val="en-US"/>
        </w:rPr>
      </w:pPr>
      <w:r>
        <w:t>6.2.2</w:t>
      </w:r>
      <w:r w:rsidRPr="00E4774D">
        <w:rPr>
          <w:lang w:val="en-US"/>
        </w:rPr>
        <w:tab/>
      </w:r>
      <w:r>
        <w:t>Solution details</w:t>
      </w:r>
      <w:r>
        <w:tab/>
      </w:r>
      <w:r>
        <w:fldChar w:fldCharType="begin"/>
      </w:r>
      <w:r>
        <w:instrText xml:space="preserve"> PAGEREF _Toc87706182 \h </w:instrText>
      </w:r>
      <w:r>
        <w:fldChar w:fldCharType="separate"/>
      </w:r>
      <w:r>
        <w:t>15</w:t>
      </w:r>
      <w:r>
        <w:fldChar w:fldCharType="end"/>
      </w:r>
    </w:p>
    <w:p w14:paraId="16FC40B3" w14:textId="3CCDF3A1" w:rsidR="00A94175" w:rsidRPr="00E4774D" w:rsidRDefault="00A94175">
      <w:pPr>
        <w:pStyle w:val="TOC3"/>
        <w:rPr>
          <w:lang w:val="en-US"/>
        </w:rPr>
      </w:pPr>
      <w:r>
        <w:t>6.2.3</w:t>
      </w:r>
      <w:r w:rsidRPr="00E4774D">
        <w:rPr>
          <w:lang w:val="en-US"/>
        </w:rPr>
        <w:tab/>
      </w:r>
      <w:r>
        <w:t>Evaluation</w:t>
      </w:r>
      <w:r>
        <w:tab/>
      </w:r>
      <w:r>
        <w:fldChar w:fldCharType="begin"/>
      </w:r>
      <w:r>
        <w:instrText xml:space="preserve"> PAGEREF _Toc87706183 \h </w:instrText>
      </w:r>
      <w:r>
        <w:fldChar w:fldCharType="separate"/>
      </w:r>
      <w:r>
        <w:t>18</w:t>
      </w:r>
      <w:r>
        <w:fldChar w:fldCharType="end"/>
      </w:r>
    </w:p>
    <w:p w14:paraId="664ADE41" w14:textId="5E075F5D" w:rsidR="00A94175" w:rsidRPr="00E4774D" w:rsidRDefault="00A94175">
      <w:pPr>
        <w:pStyle w:val="TOC2"/>
        <w:rPr>
          <w:lang w:val="en-US"/>
        </w:rPr>
      </w:pPr>
      <w:r>
        <w:t>6.3</w:t>
      </w:r>
      <w:r w:rsidRPr="00E4774D">
        <w:rPr>
          <w:lang w:val="en-US"/>
        </w:rPr>
        <w:tab/>
      </w:r>
      <w:r>
        <w:t>Solution #3: Solving registration failure with AMF re-allocation via RAN</w:t>
      </w:r>
      <w:r>
        <w:tab/>
      </w:r>
      <w:r>
        <w:fldChar w:fldCharType="begin"/>
      </w:r>
      <w:r>
        <w:instrText xml:space="preserve"> PAGEREF _Toc87706184 \h </w:instrText>
      </w:r>
      <w:r>
        <w:fldChar w:fldCharType="separate"/>
      </w:r>
      <w:r>
        <w:t>19</w:t>
      </w:r>
      <w:r>
        <w:fldChar w:fldCharType="end"/>
      </w:r>
    </w:p>
    <w:p w14:paraId="613D4B8A" w14:textId="6D60A333" w:rsidR="00A94175" w:rsidRPr="00E4774D" w:rsidRDefault="00A94175">
      <w:pPr>
        <w:pStyle w:val="TOC3"/>
        <w:rPr>
          <w:lang w:val="en-US"/>
        </w:rPr>
      </w:pPr>
      <w:r>
        <w:t>6.3.1</w:t>
      </w:r>
      <w:r w:rsidRPr="00E4774D">
        <w:rPr>
          <w:lang w:val="en-US"/>
        </w:rPr>
        <w:tab/>
      </w:r>
      <w:r>
        <w:t>Solution Overview</w:t>
      </w:r>
      <w:r>
        <w:tab/>
      </w:r>
      <w:r>
        <w:fldChar w:fldCharType="begin"/>
      </w:r>
      <w:r>
        <w:instrText xml:space="preserve"> PAGEREF _Toc87706185 \h </w:instrText>
      </w:r>
      <w:r>
        <w:fldChar w:fldCharType="separate"/>
      </w:r>
      <w:r>
        <w:t>19</w:t>
      </w:r>
      <w:r>
        <w:fldChar w:fldCharType="end"/>
      </w:r>
    </w:p>
    <w:p w14:paraId="0787C481" w14:textId="5111E414" w:rsidR="00A94175" w:rsidRPr="00E4774D" w:rsidRDefault="00A94175">
      <w:pPr>
        <w:pStyle w:val="TOC3"/>
        <w:rPr>
          <w:lang w:val="en-US"/>
        </w:rPr>
      </w:pPr>
      <w:r>
        <w:t>6.3.2</w:t>
      </w:r>
      <w:r w:rsidRPr="00E4774D">
        <w:rPr>
          <w:lang w:val="en-US"/>
        </w:rPr>
        <w:tab/>
      </w:r>
      <w:r>
        <w:t>Solution Details</w:t>
      </w:r>
      <w:r>
        <w:tab/>
      </w:r>
      <w:r>
        <w:fldChar w:fldCharType="begin"/>
      </w:r>
      <w:r>
        <w:instrText xml:space="preserve"> PAGEREF _Toc87706186 \h </w:instrText>
      </w:r>
      <w:r>
        <w:fldChar w:fldCharType="separate"/>
      </w:r>
      <w:r>
        <w:t>19</w:t>
      </w:r>
      <w:r>
        <w:fldChar w:fldCharType="end"/>
      </w:r>
    </w:p>
    <w:p w14:paraId="7E8A3465" w14:textId="5B576CFD" w:rsidR="00A94175" w:rsidRPr="00E4774D" w:rsidRDefault="00A94175">
      <w:pPr>
        <w:pStyle w:val="TOC3"/>
        <w:rPr>
          <w:lang w:val="en-US"/>
        </w:rPr>
      </w:pPr>
      <w:r>
        <w:t>6.3.3</w:t>
      </w:r>
      <w:r w:rsidRPr="00E4774D">
        <w:rPr>
          <w:lang w:val="en-US"/>
        </w:rPr>
        <w:tab/>
      </w:r>
      <w:r>
        <w:t>Security Evaluation</w:t>
      </w:r>
      <w:r>
        <w:tab/>
      </w:r>
      <w:r>
        <w:fldChar w:fldCharType="begin"/>
      </w:r>
      <w:r>
        <w:instrText xml:space="preserve"> PAGEREF _Toc87706187 \h </w:instrText>
      </w:r>
      <w:r>
        <w:fldChar w:fldCharType="separate"/>
      </w:r>
      <w:r>
        <w:t>23</w:t>
      </w:r>
      <w:r>
        <w:fldChar w:fldCharType="end"/>
      </w:r>
    </w:p>
    <w:p w14:paraId="1708F4FD" w14:textId="1C12901E" w:rsidR="00A94175" w:rsidRPr="00E4774D" w:rsidRDefault="00A94175">
      <w:pPr>
        <w:pStyle w:val="TOC2"/>
        <w:rPr>
          <w:lang w:val="en-US"/>
        </w:rPr>
      </w:pPr>
      <w:r>
        <w:t>6.4</w:t>
      </w:r>
      <w:r w:rsidRPr="00E4774D">
        <w:rPr>
          <w:lang w:val="en-US"/>
        </w:rPr>
        <w:tab/>
      </w:r>
      <w:r>
        <w:t>Solution #4: Solution to enable NAS Security for AMF reallocation and reroute via RAN Scenario</w:t>
      </w:r>
      <w:r>
        <w:tab/>
      </w:r>
      <w:r>
        <w:fldChar w:fldCharType="begin"/>
      </w:r>
      <w:r>
        <w:instrText xml:space="preserve"> PAGEREF _Toc87706188 \h </w:instrText>
      </w:r>
      <w:r>
        <w:fldChar w:fldCharType="separate"/>
      </w:r>
      <w:r>
        <w:t>23</w:t>
      </w:r>
      <w:r>
        <w:fldChar w:fldCharType="end"/>
      </w:r>
    </w:p>
    <w:p w14:paraId="4DAB4FC6" w14:textId="633730A0" w:rsidR="00A94175" w:rsidRPr="00E4774D" w:rsidRDefault="00A94175">
      <w:pPr>
        <w:pStyle w:val="TOC3"/>
        <w:rPr>
          <w:lang w:val="en-US"/>
        </w:rPr>
      </w:pPr>
      <w:r>
        <w:t>6.4.1</w:t>
      </w:r>
      <w:r w:rsidRPr="00E4774D">
        <w:rPr>
          <w:lang w:val="en-US"/>
        </w:rPr>
        <w:tab/>
      </w:r>
      <w:r>
        <w:t>Introduction</w:t>
      </w:r>
      <w:r>
        <w:tab/>
      </w:r>
      <w:r>
        <w:fldChar w:fldCharType="begin"/>
      </w:r>
      <w:r>
        <w:instrText xml:space="preserve"> PAGEREF _Toc87706189 \h </w:instrText>
      </w:r>
      <w:r>
        <w:fldChar w:fldCharType="separate"/>
      </w:r>
      <w:r>
        <w:t>23</w:t>
      </w:r>
      <w:r>
        <w:fldChar w:fldCharType="end"/>
      </w:r>
    </w:p>
    <w:p w14:paraId="40202BCE" w14:textId="307D27A6" w:rsidR="00A94175" w:rsidRPr="00E4774D" w:rsidRDefault="00A94175">
      <w:pPr>
        <w:pStyle w:val="TOC3"/>
        <w:rPr>
          <w:lang w:val="en-US"/>
        </w:rPr>
      </w:pPr>
      <w:r>
        <w:t>6.4.2</w:t>
      </w:r>
      <w:r w:rsidRPr="00E4774D">
        <w:rPr>
          <w:lang w:val="en-US"/>
        </w:rPr>
        <w:tab/>
      </w:r>
      <w:r>
        <w:t>Solution details</w:t>
      </w:r>
      <w:r>
        <w:tab/>
      </w:r>
      <w:r>
        <w:fldChar w:fldCharType="begin"/>
      </w:r>
      <w:r>
        <w:instrText xml:space="preserve"> PAGEREF _Toc87706190 \h </w:instrText>
      </w:r>
      <w:r>
        <w:fldChar w:fldCharType="separate"/>
      </w:r>
      <w:r>
        <w:t>23</w:t>
      </w:r>
      <w:r>
        <w:fldChar w:fldCharType="end"/>
      </w:r>
    </w:p>
    <w:p w14:paraId="2D3D659D" w14:textId="643BC102" w:rsidR="00A94175" w:rsidRPr="00E4774D" w:rsidRDefault="00A94175">
      <w:pPr>
        <w:pStyle w:val="TOC3"/>
        <w:rPr>
          <w:lang w:val="en-US"/>
        </w:rPr>
      </w:pPr>
      <w:r>
        <w:t>6.4.3</w:t>
      </w:r>
      <w:r w:rsidRPr="00E4774D">
        <w:rPr>
          <w:lang w:val="en-US"/>
        </w:rPr>
        <w:tab/>
      </w:r>
      <w:r>
        <w:t>Evaluation</w:t>
      </w:r>
      <w:r>
        <w:tab/>
      </w:r>
      <w:r>
        <w:fldChar w:fldCharType="begin"/>
      </w:r>
      <w:r>
        <w:instrText xml:space="preserve"> PAGEREF _Toc87706191 \h </w:instrText>
      </w:r>
      <w:r>
        <w:fldChar w:fldCharType="separate"/>
      </w:r>
      <w:r>
        <w:t>27</w:t>
      </w:r>
      <w:r>
        <w:fldChar w:fldCharType="end"/>
      </w:r>
    </w:p>
    <w:p w14:paraId="27700177" w14:textId="12C9BF26" w:rsidR="00A94175" w:rsidRPr="00E4774D" w:rsidRDefault="00A94175">
      <w:pPr>
        <w:pStyle w:val="TOC2"/>
        <w:rPr>
          <w:lang w:val="en-US"/>
        </w:rPr>
      </w:pPr>
      <w:r>
        <w:t>6.5</w:t>
      </w:r>
      <w:r w:rsidRPr="00E4774D">
        <w:rPr>
          <w:lang w:val="en-US"/>
        </w:rPr>
        <w:tab/>
      </w:r>
      <w:r>
        <w:t>Solution #5: AMF re-allocation by re-directing UE to new AMF</w:t>
      </w:r>
      <w:r>
        <w:tab/>
      </w:r>
      <w:r>
        <w:fldChar w:fldCharType="begin"/>
      </w:r>
      <w:r>
        <w:instrText xml:space="preserve"> PAGEREF _Toc87706192 \h </w:instrText>
      </w:r>
      <w:r>
        <w:fldChar w:fldCharType="separate"/>
      </w:r>
      <w:r>
        <w:t>28</w:t>
      </w:r>
      <w:r>
        <w:fldChar w:fldCharType="end"/>
      </w:r>
    </w:p>
    <w:p w14:paraId="0EF50C5F" w14:textId="206E5279" w:rsidR="00A94175" w:rsidRPr="00E4774D" w:rsidRDefault="00A94175">
      <w:pPr>
        <w:pStyle w:val="TOC3"/>
        <w:rPr>
          <w:lang w:val="en-US"/>
        </w:rPr>
      </w:pPr>
      <w:r w:rsidRPr="009F30F6">
        <w:rPr>
          <w:rFonts w:eastAsia="SimSun"/>
        </w:rPr>
        <w:t>6.5.1</w:t>
      </w:r>
      <w:r w:rsidRPr="00E4774D">
        <w:rPr>
          <w:lang w:val="en-US"/>
        </w:rPr>
        <w:tab/>
      </w:r>
      <w:r w:rsidRPr="009F30F6">
        <w:rPr>
          <w:rFonts w:eastAsia="SimSun"/>
        </w:rPr>
        <w:t>Solution Overview</w:t>
      </w:r>
      <w:r>
        <w:tab/>
      </w:r>
      <w:r>
        <w:fldChar w:fldCharType="begin"/>
      </w:r>
      <w:r>
        <w:instrText xml:space="preserve"> PAGEREF _Toc87706193 \h </w:instrText>
      </w:r>
      <w:r>
        <w:fldChar w:fldCharType="separate"/>
      </w:r>
      <w:r>
        <w:t>28</w:t>
      </w:r>
      <w:r>
        <w:fldChar w:fldCharType="end"/>
      </w:r>
    </w:p>
    <w:p w14:paraId="69E85FB1" w14:textId="528A624E" w:rsidR="00A94175" w:rsidRPr="00E4774D" w:rsidRDefault="00A94175">
      <w:pPr>
        <w:pStyle w:val="TOC3"/>
        <w:rPr>
          <w:lang w:val="en-US"/>
        </w:rPr>
      </w:pPr>
      <w:r w:rsidRPr="009F30F6">
        <w:rPr>
          <w:rFonts w:eastAsia="SimSun"/>
        </w:rPr>
        <w:t>6.5.2</w:t>
      </w:r>
      <w:r w:rsidRPr="00E4774D">
        <w:rPr>
          <w:lang w:val="en-US"/>
        </w:rPr>
        <w:tab/>
      </w:r>
      <w:r w:rsidRPr="009F30F6">
        <w:rPr>
          <w:rFonts w:eastAsia="SimSun"/>
        </w:rPr>
        <w:t>Solution Details</w:t>
      </w:r>
      <w:r>
        <w:tab/>
      </w:r>
      <w:r>
        <w:fldChar w:fldCharType="begin"/>
      </w:r>
      <w:r>
        <w:instrText xml:space="preserve"> PAGEREF _Toc87706194 \h </w:instrText>
      </w:r>
      <w:r>
        <w:fldChar w:fldCharType="separate"/>
      </w:r>
      <w:r>
        <w:t>29</w:t>
      </w:r>
      <w:r>
        <w:fldChar w:fldCharType="end"/>
      </w:r>
    </w:p>
    <w:p w14:paraId="12ABF893" w14:textId="574D3D7D" w:rsidR="00A94175" w:rsidRPr="00E4774D" w:rsidRDefault="00A94175">
      <w:pPr>
        <w:pStyle w:val="TOC4"/>
        <w:rPr>
          <w:lang w:val="en-US"/>
        </w:rPr>
      </w:pPr>
      <w:r w:rsidRPr="009F30F6">
        <w:rPr>
          <w:rFonts w:eastAsia="SimSun"/>
        </w:rPr>
        <w:t>6.5.2.1</w:t>
      </w:r>
      <w:r w:rsidRPr="00E4774D">
        <w:rPr>
          <w:lang w:val="en-US"/>
        </w:rPr>
        <w:tab/>
      </w:r>
      <w:r w:rsidRPr="009F30F6">
        <w:rPr>
          <w:rFonts w:eastAsia="SimSun"/>
        </w:rPr>
        <w:t>Handling Different cases of communicating AMFs (Figure 4.3-1)</w:t>
      </w:r>
      <w:r>
        <w:tab/>
      </w:r>
      <w:r>
        <w:fldChar w:fldCharType="begin"/>
      </w:r>
      <w:r>
        <w:instrText xml:space="preserve"> PAGEREF _Toc87706195 \h </w:instrText>
      </w:r>
      <w:r>
        <w:fldChar w:fldCharType="separate"/>
      </w:r>
      <w:r>
        <w:t>30</w:t>
      </w:r>
      <w:r>
        <w:fldChar w:fldCharType="end"/>
      </w:r>
    </w:p>
    <w:p w14:paraId="6A6BC8C3" w14:textId="56DB617C" w:rsidR="00A94175" w:rsidRPr="00E4774D" w:rsidRDefault="00A94175">
      <w:pPr>
        <w:pStyle w:val="TOC3"/>
        <w:rPr>
          <w:lang w:val="en-US"/>
        </w:rPr>
      </w:pPr>
      <w:r w:rsidRPr="009F30F6">
        <w:rPr>
          <w:rFonts w:eastAsia="SimSun"/>
        </w:rPr>
        <w:t>6.5.3</w:t>
      </w:r>
      <w:r w:rsidRPr="00E4774D">
        <w:rPr>
          <w:lang w:val="en-US"/>
        </w:rPr>
        <w:tab/>
      </w:r>
      <w:r w:rsidRPr="009F30F6">
        <w:rPr>
          <w:rFonts w:eastAsia="SimSun"/>
        </w:rPr>
        <w:t xml:space="preserve"> Evaluation</w:t>
      </w:r>
      <w:r>
        <w:tab/>
      </w:r>
      <w:r>
        <w:fldChar w:fldCharType="begin"/>
      </w:r>
      <w:r>
        <w:instrText xml:space="preserve"> PAGEREF _Toc87706196 \h </w:instrText>
      </w:r>
      <w:r>
        <w:fldChar w:fldCharType="separate"/>
      </w:r>
      <w:r>
        <w:t>31</w:t>
      </w:r>
      <w:r>
        <w:fldChar w:fldCharType="end"/>
      </w:r>
    </w:p>
    <w:p w14:paraId="4401C4DF" w14:textId="13CD01DB" w:rsidR="00A94175" w:rsidRPr="00E4774D" w:rsidRDefault="00A94175">
      <w:pPr>
        <w:pStyle w:val="TOC2"/>
        <w:rPr>
          <w:lang w:val="en-US"/>
        </w:rPr>
      </w:pPr>
      <w:r>
        <w:t>6.6</w:t>
      </w:r>
      <w:r w:rsidRPr="00E4774D">
        <w:rPr>
          <w:lang w:val="en-US"/>
        </w:rPr>
        <w:tab/>
      </w:r>
      <w:r>
        <w:t>Solution #6: Solution to provide Security context to AMF capable of serving the UE to ensure system availability</w:t>
      </w:r>
      <w:r>
        <w:tab/>
      </w:r>
      <w:r>
        <w:fldChar w:fldCharType="begin"/>
      </w:r>
      <w:r>
        <w:instrText xml:space="preserve"> PAGEREF _Toc87706197 \h </w:instrText>
      </w:r>
      <w:r>
        <w:fldChar w:fldCharType="separate"/>
      </w:r>
      <w:r>
        <w:t>31</w:t>
      </w:r>
      <w:r>
        <w:fldChar w:fldCharType="end"/>
      </w:r>
    </w:p>
    <w:p w14:paraId="12EA654C" w14:textId="0F75E1A5" w:rsidR="00A94175" w:rsidRPr="00E4774D" w:rsidRDefault="00A94175">
      <w:pPr>
        <w:pStyle w:val="TOC3"/>
        <w:rPr>
          <w:lang w:val="en-US"/>
        </w:rPr>
      </w:pPr>
      <w:r>
        <w:t>6.6.1</w:t>
      </w:r>
      <w:r w:rsidRPr="00E4774D">
        <w:rPr>
          <w:lang w:val="en-US"/>
        </w:rPr>
        <w:tab/>
      </w:r>
      <w:r>
        <w:t>Introduction</w:t>
      </w:r>
      <w:r>
        <w:tab/>
      </w:r>
      <w:r>
        <w:fldChar w:fldCharType="begin"/>
      </w:r>
      <w:r>
        <w:instrText xml:space="preserve"> PAGEREF _Toc87706198 \h </w:instrText>
      </w:r>
      <w:r>
        <w:fldChar w:fldCharType="separate"/>
      </w:r>
      <w:r>
        <w:t>31</w:t>
      </w:r>
      <w:r>
        <w:fldChar w:fldCharType="end"/>
      </w:r>
    </w:p>
    <w:p w14:paraId="453CD69F" w14:textId="04F8965D" w:rsidR="00A94175" w:rsidRPr="00E4774D" w:rsidRDefault="00A94175">
      <w:pPr>
        <w:pStyle w:val="TOC3"/>
        <w:rPr>
          <w:lang w:val="en-US"/>
        </w:rPr>
      </w:pPr>
      <w:r>
        <w:t>6.6.2</w:t>
      </w:r>
      <w:r w:rsidRPr="00E4774D">
        <w:rPr>
          <w:lang w:val="en-US"/>
        </w:rPr>
        <w:tab/>
      </w:r>
      <w:r>
        <w:t>Solution details</w:t>
      </w:r>
      <w:r>
        <w:tab/>
      </w:r>
      <w:r>
        <w:fldChar w:fldCharType="begin"/>
      </w:r>
      <w:r>
        <w:instrText xml:space="preserve"> PAGEREF _Toc87706199 \h </w:instrText>
      </w:r>
      <w:r>
        <w:fldChar w:fldCharType="separate"/>
      </w:r>
      <w:r>
        <w:t>31</w:t>
      </w:r>
      <w:r>
        <w:fldChar w:fldCharType="end"/>
      </w:r>
    </w:p>
    <w:p w14:paraId="4A026C93" w14:textId="5C22EAC7" w:rsidR="00A94175" w:rsidRPr="00E4774D" w:rsidRDefault="00A94175">
      <w:pPr>
        <w:pStyle w:val="TOC3"/>
        <w:rPr>
          <w:lang w:val="en-US"/>
        </w:rPr>
      </w:pPr>
      <w:r>
        <w:t>6.6.3</w:t>
      </w:r>
      <w:r w:rsidRPr="00E4774D">
        <w:rPr>
          <w:lang w:val="en-US"/>
        </w:rPr>
        <w:tab/>
      </w:r>
      <w:r>
        <w:t>Evaluation</w:t>
      </w:r>
      <w:r>
        <w:tab/>
      </w:r>
      <w:r>
        <w:fldChar w:fldCharType="begin"/>
      </w:r>
      <w:r>
        <w:instrText xml:space="preserve"> PAGEREF _Toc87706200 \h </w:instrText>
      </w:r>
      <w:r>
        <w:fldChar w:fldCharType="separate"/>
      </w:r>
      <w:r>
        <w:t>36</w:t>
      </w:r>
      <w:r>
        <w:fldChar w:fldCharType="end"/>
      </w:r>
    </w:p>
    <w:p w14:paraId="5A0C22EF" w14:textId="0CC83103" w:rsidR="00A94175" w:rsidRPr="00E4774D" w:rsidRDefault="00A94175">
      <w:pPr>
        <w:pStyle w:val="TOC2"/>
        <w:rPr>
          <w:lang w:val="en-US"/>
        </w:rPr>
      </w:pPr>
      <w:r w:rsidRPr="009F30F6">
        <w:rPr>
          <w:rFonts w:eastAsia="SimSun"/>
          <w:color w:val="000000"/>
        </w:rPr>
        <w:t>6.7</w:t>
      </w:r>
      <w:r w:rsidRPr="00E4774D">
        <w:rPr>
          <w:lang w:val="en-US"/>
        </w:rPr>
        <w:tab/>
      </w:r>
      <w:r w:rsidRPr="009F30F6">
        <w:rPr>
          <w:rFonts w:eastAsia="SimSun"/>
          <w:color w:val="000000"/>
        </w:rPr>
        <w:t>Solution #7: Solution to enable Reallocated AMF to serve the UE</w:t>
      </w:r>
      <w:r>
        <w:tab/>
      </w:r>
      <w:r>
        <w:fldChar w:fldCharType="begin"/>
      </w:r>
      <w:r>
        <w:instrText xml:space="preserve"> PAGEREF _Toc87706201 \h </w:instrText>
      </w:r>
      <w:r>
        <w:fldChar w:fldCharType="separate"/>
      </w:r>
      <w:r>
        <w:t>37</w:t>
      </w:r>
      <w:r>
        <w:fldChar w:fldCharType="end"/>
      </w:r>
    </w:p>
    <w:p w14:paraId="1EA51B5E" w14:textId="62E2D0F1" w:rsidR="00A94175" w:rsidRPr="00E4774D" w:rsidRDefault="00A94175">
      <w:pPr>
        <w:pStyle w:val="TOC3"/>
        <w:rPr>
          <w:lang w:val="en-US"/>
        </w:rPr>
      </w:pPr>
      <w:r w:rsidRPr="009F30F6">
        <w:rPr>
          <w:rFonts w:eastAsia="SimSun"/>
          <w:color w:val="000000"/>
        </w:rPr>
        <w:t>6.7.1</w:t>
      </w:r>
      <w:r w:rsidRPr="00E4774D">
        <w:rPr>
          <w:lang w:val="en-US"/>
        </w:rPr>
        <w:tab/>
      </w:r>
      <w:r w:rsidRPr="009F30F6">
        <w:rPr>
          <w:rFonts w:eastAsia="SimSun"/>
          <w:color w:val="000000"/>
        </w:rPr>
        <w:t>Introduction</w:t>
      </w:r>
      <w:r>
        <w:tab/>
      </w:r>
      <w:r>
        <w:fldChar w:fldCharType="begin"/>
      </w:r>
      <w:r>
        <w:instrText xml:space="preserve"> PAGEREF _Toc87706202 \h </w:instrText>
      </w:r>
      <w:r>
        <w:fldChar w:fldCharType="separate"/>
      </w:r>
      <w:r>
        <w:t>37</w:t>
      </w:r>
      <w:r>
        <w:fldChar w:fldCharType="end"/>
      </w:r>
    </w:p>
    <w:p w14:paraId="3F17B83F" w14:textId="79FE23E0" w:rsidR="00A94175" w:rsidRPr="00E4774D" w:rsidRDefault="00A94175">
      <w:pPr>
        <w:pStyle w:val="TOC3"/>
        <w:rPr>
          <w:lang w:val="en-US"/>
        </w:rPr>
      </w:pPr>
      <w:r w:rsidRPr="009F30F6">
        <w:rPr>
          <w:rFonts w:eastAsia="SimSun"/>
          <w:color w:val="000000"/>
        </w:rPr>
        <w:t>6.7.2</w:t>
      </w:r>
      <w:r w:rsidRPr="00E4774D">
        <w:rPr>
          <w:lang w:val="en-US"/>
        </w:rPr>
        <w:tab/>
      </w:r>
      <w:r w:rsidRPr="009F30F6">
        <w:rPr>
          <w:rFonts w:eastAsia="SimSun"/>
          <w:color w:val="000000"/>
        </w:rPr>
        <w:t>Solution details</w:t>
      </w:r>
      <w:r>
        <w:tab/>
      </w:r>
      <w:r>
        <w:fldChar w:fldCharType="begin"/>
      </w:r>
      <w:r>
        <w:instrText xml:space="preserve"> PAGEREF _Toc87706203 \h </w:instrText>
      </w:r>
      <w:r>
        <w:fldChar w:fldCharType="separate"/>
      </w:r>
      <w:r>
        <w:t>37</w:t>
      </w:r>
      <w:r>
        <w:fldChar w:fldCharType="end"/>
      </w:r>
    </w:p>
    <w:p w14:paraId="0C040D3A" w14:textId="3ED11354" w:rsidR="00A94175" w:rsidRPr="00E4774D" w:rsidRDefault="00A94175">
      <w:pPr>
        <w:pStyle w:val="TOC3"/>
        <w:rPr>
          <w:lang w:val="en-US"/>
        </w:rPr>
      </w:pPr>
      <w:r w:rsidRPr="009F30F6">
        <w:rPr>
          <w:rFonts w:eastAsia="SimSun"/>
        </w:rPr>
        <w:t>6.7.3</w:t>
      </w:r>
      <w:r w:rsidRPr="00E4774D">
        <w:rPr>
          <w:lang w:val="en-US"/>
        </w:rPr>
        <w:tab/>
      </w:r>
      <w:r w:rsidRPr="009F30F6">
        <w:rPr>
          <w:rFonts w:eastAsia="SimSun"/>
        </w:rPr>
        <w:t>Evaluation</w:t>
      </w:r>
      <w:r>
        <w:tab/>
      </w:r>
      <w:r>
        <w:fldChar w:fldCharType="begin"/>
      </w:r>
      <w:r>
        <w:instrText xml:space="preserve"> PAGEREF _Toc87706204 \h </w:instrText>
      </w:r>
      <w:r>
        <w:fldChar w:fldCharType="separate"/>
      </w:r>
      <w:r>
        <w:t>41</w:t>
      </w:r>
      <w:r>
        <w:fldChar w:fldCharType="end"/>
      </w:r>
    </w:p>
    <w:p w14:paraId="127C105D" w14:textId="1C8F8117" w:rsidR="00A94175" w:rsidRPr="00E4774D" w:rsidRDefault="00A94175">
      <w:pPr>
        <w:pStyle w:val="TOC2"/>
        <w:rPr>
          <w:lang w:val="en-US"/>
        </w:rPr>
      </w:pPr>
      <w:r w:rsidRPr="009F30F6">
        <w:rPr>
          <w:rFonts w:eastAsia="SimSun"/>
        </w:rPr>
        <w:t>6.8</w:t>
      </w:r>
      <w:r w:rsidRPr="00E4774D">
        <w:rPr>
          <w:lang w:val="en-US"/>
        </w:rPr>
        <w:tab/>
      </w:r>
      <w:r w:rsidRPr="009F30F6">
        <w:rPr>
          <w:rFonts w:eastAsia="SimSun"/>
        </w:rPr>
        <w:t>Solution #8: Solution to enable UE connection directly to the slice AMF</w:t>
      </w:r>
      <w:r>
        <w:tab/>
      </w:r>
      <w:r>
        <w:fldChar w:fldCharType="begin"/>
      </w:r>
      <w:r>
        <w:instrText xml:space="preserve"> PAGEREF _Toc87706205 \h </w:instrText>
      </w:r>
      <w:r>
        <w:fldChar w:fldCharType="separate"/>
      </w:r>
      <w:r>
        <w:t>42</w:t>
      </w:r>
      <w:r>
        <w:fldChar w:fldCharType="end"/>
      </w:r>
    </w:p>
    <w:p w14:paraId="3C8C6C4B" w14:textId="52E01ADA" w:rsidR="00A94175" w:rsidRPr="00E4774D" w:rsidRDefault="00A94175">
      <w:pPr>
        <w:pStyle w:val="TOC3"/>
        <w:rPr>
          <w:lang w:val="en-US"/>
        </w:rPr>
      </w:pPr>
      <w:r w:rsidRPr="009F30F6">
        <w:rPr>
          <w:rFonts w:eastAsia="SimSun"/>
        </w:rPr>
        <w:t>6.8.1</w:t>
      </w:r>
      <w:r w:rsidRPr="00E4774D">
        <w:rPr>
          <w:lang w:val="en-US"/>
        </w:rPr>
        <w:tab/>
      </w:r>
      <w:r w:rsidRPr="009F30F6">
        <w:rPr>
          <w:rFonts w:eastAsia="SimSun"/>
        </w:rPr>
        <w:t>Introduction</w:t>
      </w:r>
      <w:r>
        <w:tab/>
      </w:r>
      <w:r>
        <w:fldChar w:fldCharType="begin"/>
      </w:r>
      <w:r>
        <w:instrText xml:space="preserve"> PAGEREF _Toc87706206 \h </w:instrText>
      </w:r>
      <w:r>
        <w:fldChar w:fldCharType="separate"/>
      </w:r>
      <w:r>
        <w:t>42</w:t>
      </w:r>
      <w:r>
        <w:fldChar w:fldCharType="end"/>
      </w:r>
    </w:p>
    <w:p w14:paraId="72234F09" w14:textId="3566A5B9" w:rsidR="00A94175" w:rsidRPr="00E4774D" w:rsidRDefault="00A94175">
      <w:pPr>
        <w:pStyle w:val="TOC3"/>
        <w:rPr>
          <w:lang w:val="en-US"/>
        </w:rPr>
      </w:pPr>
      <w:r w:rsidRPr="009F30F6">
        <w:rPr>
          <w:rFonts w:eastAsia="SimSun"/>
        </w:rPr>
        <w:t>6.8.2</w:t>
      </w:r>
      <w:r w:rsidRPr="00E4774D">
        <w:rPr>
          <w:lang w:val="en-US"/>
        </w:rPr>
        <w:tab/>
      </w:r>
      <w:r w:rsidRPr="009F30F6">
        <w:rPr>
          <w:rFonts w:eastAsia="SimSun"/>
        </w:rPr>
        <w:t>Solution details</w:t>
      </w:r>
      <w:r>
        <w:tab/>
      </w:r>
      <w:r>
        <w:fldChar w:fldCharType="begin"/>
      </w:r>
      <w:r>
        <w:instrText xml:space="preserve"> PAGEREF _Toc87706207 \h </w:instrText>
      </w:r>
      <w:r>
        <w:fldChar w:fldCharType="separate"/>
      </w:r>
      <w:r>
        <w:t>42</w:t>
      </w:r>
      <w:r>
        <w:fldChar w:fldCharType="end"/>
      </w:r>
    </w:p>
    <w:p w14:paraId="4F9C0BA6" w14:textId="6207CD06" w:rsidR="00A94175" w:rsidRPr="00E4774D" w:rsidRDefault="00A94175">
      <w:pPr>
        <w:pStyle w:val="TOC4"/>
        <w:rPr>
          <w:lang w:val="en-US"/>
        </w:rPr>
      </w:pPr>
      <w:r>
        <w:lastRenderedPageBreak/>
        <w:t>6.8.2.1</w:t>
      </w:r>
      <w:r w:rsidRPr="00E4774D">
        <w:rPr>
          <w:lang w:val="en-US"/>
        </w:rPr>
        <w:tab/>
      </w:r>
      <w:r>
        <w:t>Solution phase 1</w:t>
      </w:r>
      <w:r>
        <w:tab/>
      </w:r>
      <w:r>
        <w:fldChar w:fldCharType="begin"/>
      </w:r>
      <w:r>
        <w:instrText xml:space="preserve"> PAGEREF _Toc87706208 \h </w:instrText>
      </w:r>
      <w:r>
        <w:fldChar w:fldCharType="separate"/>
      </w:r>
      <w:r>
        <w:t>42</w:t>
      </w:r>
      <w:r>
        <w:fldChar w:fldCharType="end"/>
      </w:r>
    </w:p>
    <w:p w14:paraId="3077B10D" w14:textId="5D09076D" w:rsidR="00A94175" w:rsidRPr="00E4774D" w:rsidRDefault="00A94175">
      <w:pPr>
        <w:pStyle w:val="TOC4"/>
        <w:rPr>
          <w:lang w:val="en-US"/>
        </w:rPr>
      </w:pPr>
      <w:r w:rsidRPr="009F30F6">
        <w:rPr>
          <w:iCs/>
        </w:rPr>
        <w:t>6.8.2.2</w:t>
      </w:r>
      <w:r w:rsidRPr="00E4774D">
        <w:rPr>
          <w:lang w:val="en-US"/>
        </w:rPr>
        <w:tab/>
      </w:r>
      <w:r>
        <w:t>Solution</w:t>
      </w:r>
      <w:r w:rsidRPr="009F30F6">
        <w:rPr>
          <w:iCs/>
        </w:rPr>
        <w:t xml:space="preserve"> phase 2</w:t>
      </w:r>
      <w:r>
        <w:tab/>
      </w:r>
      <w:r>
        <w:fldChar w:fldCharType="begin"/>
      </w:r>
      <w:r>
        <w:instrText xml:space="preserve"> PAGEREF _Toc87706209 \h </w:instrText>
      </w:r>
      <w:r>
        <w:fldChar w:fldCharType="separate"/>
      </w:r>
      <w:r>
        <w:t>43</w:t>
      </w:r>
      <w:r>
        <w:fldChar w:fldCharType="end"/>
      </w:r>
    </w:p>
    <w:p w14:paraId="7AD02014" w14:textId="1E5E98E8" w:rsidR="00A94175" w:rsidRPr="00E4774D" w:rsidRDefault="00A94175">
      <w:pPr>
        <w:pStyle w:val="TOC3"/>
        <w:rPr>
          <w:lang w:val="en-US"/>
        </w:rPr>
      </w:pPr>
      <w:r w:rsidRPr="009F30F6">
        <w:rPr>
          <w:rFonts w:eastAsia="SimSun"/>
        </w:rPr>
        <w:t>6.8.3</w:t>
      </w:r>
      <w:r w:rsidRPr="00E4774D">
        <w:rPr>
          <w:lang w:val="en-US"/>
        </w:rPr>
        <w:tab/>
      </w:r>
      <w:r w:rsidRPr="009F30F6">
        <w:rPr>
          <w:rFonts w:eastAsia="SimSun"/>
        </w:rPr>
        <w:t>Evaluation</w:t>
      </w:r>
      <w:r>
        <w:tab/>
      </w:r>
      <w:r>
        <w:fldChar w:fldCharType="begin"/>
      </w:r>
      <w:r>
        <w:instrText xml:space="preserve"> PAGEREF _Toc87706210 \h </w:instrText>
      </w:r>
      <w:r>
        <w:fldChar w:fldCharType="separate"/>
      </w:r>
      <w:r>
        <w:t>44</w:t>
      </w:r>
      <w:r>
        <w:fldChar w:fldCharType="end"/>
      </w:r>
    </w:p>
    <w:p w14:paraId="1D6B8FBC" w14:textId="5CB6338B" w:rsidR="00A94175" w:rsidRPr="00E4774D" w:rsidRDefault="00A94175">
      <w:pPr>
        <w:pStyle w:val="TOC2"/>
        <w:rPr>
          <w:lang w:val="en-US"/>
        </w:rPr>
      </w:pPr>
      <w:r w:rsidRPr="009F30F6">
        <w:rPr>
          <w:rFonts w:eastAsia="SimSun"/>
        </w:rPr>
        <w:t>6.9</w:t>
      </w:r>
      <w:r w:rsidRPr="00E4774D">
        <w:rPr>
          <w:lang w:val="en-US"/>
        </w:rPr>
        <w:tab/>
      </w:r>
      <w:r w:rsidRPr="009F30F6">
        <w:rPr>
          <w:rFonts w:eastAsia="SimSun"/>
        </w:rPr>
        <w:t>Solution #9: Security of AMF re-allocation when 5G NAS security context is rerouted via RAN</w:t>
      </w:r>
      <w:r>
        <w:tab/>
      </w:r>
      <w:r>
        <w:fldChar w:fldCharType="begin"/>
      </w:r>
      <w:r>
        <w:instrText xml:space="preserve"> PAGEREF _Toc87706211 \h </w:instrText>
      </w:r>
      <w:r>
        <w:fldChar w:fldCharType="separate"/>
      </w:r>
      <w:r>
        <w:t>45</w:t>
      </w:r>
      <w:r>
        <w:fldChar w:fldCharType="end"/>
      </w:r>
    </w:p>
    <w:p w14:paraId="4275EB80" w14:textId="3C602912" w:rsidR="00A94175" w:rsidRPr="00E4774D" w:rsidRDefault="00A94175">
      <w:pPr>
        <w:pStyle w:val="TOC3"/>
        <w:rPr>
          <w:lang w:val="en-US"/>
        </w:rPr>
      </w:pPr>
      <w:r w:rsidRPr="009F30F6">
        <w:rPr>
          <w:rFonts w:eastAsia="SimSun"/>
        </w:rPr>
        <w:t>6.9.1</w:t>
      </w:r>
      <w:r w:rsidRPr="00E4774D">
        <w:rPr>
          <w:lang w:val="en-US"/>
        </w:rPr>
        <w:tab/>
      </w:r>
      <w:r w:rsidRPr="009F30F6">
        <w:rPr>
          <w:rFonts w:eastAsia="SimSun"/>
        </w:rPr>
        <w:t>Introduction</w:t>
      </w:r>
      <w:r>
        <w:tab/>
      </w:r>
      <w:r>
        <w:fldChar w:fldCharType="begin"/>
      </w:r>
      <w:r>
        <w:instrText xml:space="preserve"> PAGEREF _Toc87706212 \h </w:instrText>
      </w:r>
      <w:r>
        <w:fldChar w:fldCharType="separate"/>
      </w:r>
      <w:r>
        <w:t>45</w:t>
      </w:r>
      <w:r>
        <w:fldChar w:fldCharType="end"/>
      </w:r>
    </w:p>
    <w:p w14:paraId="40D85CED" w14:textId="7B734656" w:rsidR="00A94175" w:rsidRPr="00E4774D" w:rsidRDefault="00A94175">
      <w:pPr>
        <w:pStyle w:val="TOC3"/>
        <w:rPr>
          <w:lang w:val="en-US"/>
        </w:rPr>
      </w:pPr>
      <w:r w:rsidRPr="009F30F6">
        <w:rPr>
          <w:rFonts w:eastAsia="SimSun"/>
        </w:rPr>
        <w:t>6.9.2</w:t>
      </w:r>
      <w:r w:rsidRPr="00E4774D">
        <w:rPr>
          <w:lang w:val="en-US"/>
        </w:rPr>
        <w:tab/>
      </w:r>
      <w:r w:rsidRPr="009F30F6">
        <w:rPr>
          <w:rFonts w:eastAsia="SimSun"/>
        </w:rPr>
        <w:t>Solution details</w:t>
      </w:r>
      <w:r>
        <w:tab/>
      </w:r>
      <w:r>
        <w:fldChar w:fldCharType="begin"/>
      </w:r>
      <w:r>
        <w:instrText xml:space="preserve"> PAGEREF _Toc87706213 \h </w:instrText>
      </w:r>
      <w:r>
        <w:fldChar w:fldCharType="separate"/>
      </w:r>
      <w:r>
        <w:t>45</w:t>
      </w:r>
      <w:r>
        <w:fldChar w:fldCharType="end"/>
      </w:r>
    </w:p>
    <w:p w14:paraId="4771B841" w14:textId="1C8D90E8" w:rsidR="00A94175" w:rsidRPr="00E4774D" w:rsidRDefault="00A94175">
      <w:pPr>
        <w:pStyle w:val="TOC3"/>
        <w:rPr>
          <w:lang w:val="en-US"/>
        </w:rPr>
      </w:pPr>
      <w:r w:rsidRPr="009F30F6">
        <w:rPr>
          <w:rFonts w:eastAsia="SimSun"/>
        </w:rPr>
        <w:t>6.9.3</w:t>
      </w:r>
      <w:r w:rsidRPr="00E4774D">
        <w:rPr>
          <w:lang w:val="en-US"/>
        </w:rPr>
        <w:tab/>
      </w:r>
      <w:r w:rsidRPr="009F30F6">
        <w:rPr>
          <w:rFonts w:eastAsia="SimSun"/>
        </w:rPr>
        <w:t>Evaluation</w:t>
      </w:r>
      <w:r>
        <w:tab/>
      </w:r>
      <w:r>
        <w:fldChar w:fldCharType="begin"/>
      </w:r>
      <w:r>
        <w:instrText xml:space="preserve"> PAGEREF _Toc87706214 \h </w:instrText>
      </w:r>
      <w:r>
        <w:fldChar w:fldCharType="separate"/>
      </w:r>
      <w:r>
        <w:t>48</w:t>
      </w:r>
      <w:r>
        <w:fldChar w:fldCharType="end"/>
      </w:r>
    </w:p>
    <w:p w14:paraId="70B66C61" w14:textId="617B3EBB" w:rsidR="00A94175" w:rsidRPr="00E4774D" w:rsidRDefault="00A94175">
      <w:pPr>
        <w:pStyle w:val="TOC2"/>
        <w:rPr>
          <w:lang w:val="en-US"/>
        </w:rPr>
      </w:pPr>
      <w:r>
        <w:t>6.10</w:t>
      </w:r>
      <w:r w:rsidRPr="00E4774D">
        <w:rPr>
          <w:lang w:val="en-US"/>
        </w:rPr>
        <w:tab/>
      </w:r>
      <w:r>
        <w:t>Solution #10: Solution to reroute 5G NAS security context via RAN</w:t>
      </w:r>
      <w:r>
        <w:tab/>
      </w:r>
      <w:r>
        <w:fldChar w:fldCharType="begin"/>
      </w:r>
      <w:r>
        <w:instrText xml:space="preserve"> PAGEREF _Toc87706215 \h </w:instrText>
      </w:r>
      <w:r>
        <w:fldChar w:fldCharType="separate"/>
      </w:r>
      <w:r>
        <w:t>49</w:t>
      </w:r>
      <w:r>
        <w:fldChar w:fldCharType="end"/>
      </w:r>
    </w:p>
    <w:p w14:paraId="2168AC1E" w14:textId="0209E0F5" w:rsidR="00A94175" w:rsidRPr="00E4774D" w:rsidRDefault="00A94175">
      <w:pPr>
        <w:pStyle w:val="TOC3"/>
        <w:rPr>
          <w:lang w:val="en-US"/>
        </w:rPr>
      </w:pPr>
      <w:r>
        <w:t>6.10.1</w:t>
      </w:r>
      <w:r w:rsidRPr="00E4774D">
        <w:rPr>
          <w:lang w:val="en-US"/>
        </w:rPr>
        <w:tab/>
      </w:r>
      <w:r>
        <w:t>Introduction</w:t>
      </w:r>
      <w:r>
        <w:tab/>
      </w:r>
      <w:r>
        <w:fldChar w:fldCharType="begin"/>
      </w:r>
      <w:r>
        <w:instrText xml:space="preserve"> PAGEREF _Toc87706216 \h </w:instrText>
      </w:r>
      <w:r>
        <w:fldChar w:fldCharType="separate"/>
      </w:r>
      <w:r>
        <w:t>49</w:t>
      </w:r>
      <w:r>
        <w:fldChar w:fldCharType="end"/>
      </w:r>
    </w:p>
    <w:p w14:paraId="479FBD82" w14:textId="5399F473" w:rsidR="00A94175" w:rsidRPr="00E4774D" w:rsidRDefault="00A94175">
      <w:pPr>
        <w:pStyle w:val="TOC3"/>
        <w:rPr>
          <w:lang w:val="en-US"/>
        </w:rPr>
      </w:pPr>
      <w:r>
        <w:t>6.10.2</w:t>
      </w:r>
      <w:r w:rsidRPr="00E4774D">
        <w:rPr>
          <w:lang w:val="en-US"/>
        </w:rPr>
        <w:tab/>
      </w:r>
      <w:r>
        <w:t>Solution details</w:t>
      </w:r>
      <w:r>
        <w:tab/>
      </w:r>
      <w:r>
        <w:fldChar w:fldCharType="begin"/>
      </w:r>
      <w:r>
        <w:instrText xml:space="preserve"> PAGEREF _Toc87706217 \h </w:instrText>
      </w:r>
      <w:r>
        <w:fldChar w:fldCharType="separate"/>
      </w:r>
      <w:r>
        <w:t>49</w:t>
      </w:r>
      <w:r>
        <w:fldChar w:fldCharType="end"/>
      </w:r>
    </w:p>
    <w:p w14:paraId="5636106C" w14:textId="62D2311C" w:rsidR="00A94175" w:rsidRPr="00E4774D" w:rsidRDefault="00A94175">
      <w:pPr>
        <w:pStyle w:val="TOC3"/>
        <w:rPr>
          <w:lang w:val="en-US"/>
        </w:rPr>
      </w:pPr>
      <w:r>
        <w:t>6.10.3</w:t>
      </w:r>
      <w:r w:rsidRPr="00E4774D">
        <w:rPr>
          <w:lang w:val="en-US"/>
        </w:rPr>
        <w:tab/>
      </w:r>
      <w:r>
        <w:t>Evaluation</w:t>
      </w:r>
      <w:r>
        <w:tab/>
      </w:r>
      <w:r>
        <w:fldChar w:fldCharType="begin"/>
      </w:r>
      <w:r>
        <w:instrText xml:space="preserve"> PAGEREF _Toc87706218 \h </w:instrText>
      </w:r>
      <w:r>
        <w:fldChar w:fldCharType="separate"/>
      </w:r>
      <w:r>
        <w:t>52</w:t>
      </w:r>
      <w:r>
        <w:fldChar w:fldCharType="end"/>
      </w:r>
    </w:p>
    <w:p w14:paraId="7320E429" w14:textId="2234E024" w:rsidR="00A94175" w:rsidRPr="00E4774D" w:rsidRDefault="00A94175">
      <w:pPr>
        <w:pStyle w:val="TOC2"/>
        <w:rPr>
          <w:lang w:val="en-US"/>
        </w:rPr>
      </w:pPr>
      <w:r w:rsidRPr="009F30F6">
        <w:rPr>
          <w:rFonts w:eastAsia="SimSun"/>
        </w:rPr>
        <w:t>6.11</w:t>
      </w:r>
      <w:r w:rsidRPr="00E4774D">
        <w:rPr>
          <w:lang w:val="en-US"/>
        </w:rPr>
        <w:tab/>
      </w:r>
      <w:r w:rsidRPr="009F30F6">
        <w:rPr>
          <w:rFonts w:eastAsia="SimSun"/>
        </w:rPr>
        <w:t xml:space="preserve">Solution #11: </w:t>
      </w:r>
      <w:r w:rsidRPr="009F30F6">
        <w:rPr>
          <w:rFonts w:eastAsia="SimSun"/>
          <w:lang w:val="en-US" w:eastAsia="zh-CN"/>
        </w:rPr>
        <w:t>S</w:t>
      </w:r>
      <w:r w:rsidRPr="009F30F6">
        <w:rPr>
          <w:rFonts w:eastAsia="SimSun"/>
        </w:rPr>
        <w:t>olution for AMF re-allocation</w:t>
      </w:r>
      <w:r w:rsidRPr="009F30F6">
        <w:rPr>
          <w:rFonts w:eastAsia="SimSun"/>
          <w:lang w:val="en-US" w:eastAsia="zh-CN"/>
        </w:rPr>
        <w:t xml:space="preserve"> by triggering a new registration procedure</w:t>
      </w:r>
      <w:r>
        <w:tab/>
      </w:r>
      <w:r>
        <w:fldChar w:fldCharType="begin"/>
      </w:r>
      <w:r>
        <w:instrText xml:space="preserve"> PAGEREF _Toc87706219 \h </w:instrText>
      </w:r>
      <w:r>
        <w:fldChar w:fldCharType="separate"/>
      </w:r>
      <w:r>
        <w:t>53</w:t>
      </w:r>
      <w:r>
        <w:fldChar w:fldCharType="end"/>
      </w:r>
    </w:p>
    <w:p w14:paraId="4FDDEC6F" w14:textId="3CB269C6" w:rsidR="00A94175" w:rsidRPr="00E4774D" w:rsidRDefault="00A94175">
      <w:pPr>
        <w:pStyle w:val="TOC3"/>
        <w:rPr>
          <w:lang w:val="en-US"/>
        </w:rPr>
      </w:pPr>
      <w:r w:rsidRPr="009F30F6">
        <w:rPr>
          <w:rFonts w:eastAsia="SimSun"/>
        </w:rPr>
        <w:t>6.11.1</w:t>
      </w:r>
      <w:r w:rsidRPr="00E4774D">
        <w:rPr>
          <w:lang w:val="en-US"/>
        </w:rPr>
        <w:tab/>
      </w:r>
      <w:r w:rsidRPr="009F30F6">
        <w:rPr>
          <w:rFonts w:eastAsia="SimSun"/>
        </w:rPr>
        <w:t>Introduction</w:t>
      </w:r>
      <w:r>
        <w:tab/>
      </w:r>
      <w:r>
        <w:fldChar w:fldCharType="begin"/>
      </w:r>
      <w:r>
        <w:instrText xml:space="preserve"> PAGEREF _Toc87706220 \h </w:instrText>
      </w:r>
      <w:r>
        <w:fldChar w:fldCharType="separate"/>
      </w:r>
      <w:r>
        <w:t>53</w:t>
      </w:r>
      <w:r>
        <w:fldChar w:fldCharType="end"/>
      </w:r>
    </w:p>
    <w:p w14:paraId="0FC43BC3" w14:textId="0399D28A" w:rsidR="00A94175" w:rsidRPr="00E4774D" w:rsidRDefault="00A94175">
      <w:pPr>
        <w:pStyle w:val="TOC3"/>
        <w:rPr>
          <w:lang w:val="en-US"/>
        </w:rPr>
      </w:pPr>
      <w:r w:rsidRPr="009F30F6">
        <w:rPr>
          <w:lang w:val="en-US" w:eastAsia="zh-CN"/>
        </w:rPr>
        <w:t>6.</w:t>
      </w:r>
      <w:r>
        <w:t>11.2</w:t>
      </w:r>
      <w:r w:rsidRPr="00E4774D">
        <w:rPr>
          <w:lang w:val="en-US"/>
        </w:rPr>
        <w:tab/>
      </w:r>
      <w:r>
        <w:t>Solution details</w:t>
      </w:r>
      <w:r>
        <w:tab/>
      </w:r>
      <w:r>
        <w:fldChar w:fldCharType="begin"/>
      </w:r>
      <w:r>
        <w:instrText xml:space="preserve"> PAGEREF _Toc87706221 \h </w:instrText>
      </w:r>
      <w:r>
        <w:fldChar w:fldCharType="separate"/>
      </w:r>
      <w:r>
        <w:t>53</w:t>
      </w:r>
      <w:r>
        <w:fldChar w:fldCharType="end"/>
      </w:r>
    </w:p>
    <w:p w14:paraId="76356EB8" w14:textId="2E4A276B" w:rsidR="00A94175" w:rsidRPr="00E4774D" w:rsidRDefault="00A94175">
      <w:pPr>
        <w:pStyle w:val="TOC3"/>
        <w:rPr>
          <w:lang w:val="en-US"/>
        </w:rPr>
      </w:pPr>
      <w:r w:rsidRPr="009F30F6">
        <w:rPr>
          <w:rFonts w:eastAsia="SimSun"/>
        </w:rPr>
        <w:t>6.11.</w:t>
      </w:r>
      <w:r w:rsidRPr="009F30F6">
        <w:rPr>
          <w:rFonts w:eastAsia="SimSun"/>
          <w:lang w:val="en-US" w:eastAsia="zh-CN"/>
        </w:rPr>
        <w:t>3</w:t>
      </w:r>
      <w:r w:rsidRPr="00E4774D">
        <w:rPr>
          <w:lang w:val="en-US"/>
        </w:rPr>
        <w:tab/>
      </w:r>
      <w:r w:rsidRPr="009F30F6">
        <w:rPr>
          <w:rFonts w:eastAsia="SimSun"/>
          <w:lang w:val="en-US" w:eastAsia="zh-CN"/>
        </w:rPr>
        <w:t>Evaluation</w:t>
      </w:r>
      <w:r>
        <w:tab/>
      </w:r>
      <w:r>
        <w:fldChar w:fldCharType="begin"/>
      </w:r>
      <w:r>
        <w:instrText xml:space="preserve"> PAGEREF _Toc87706222 \h </w:instrText>
      </w:r>
      <w:r>
        <w:fldChar w:fldCharType="separate"/>
      </w:r>
      <w:r>
        <w:t>55</w:t>
      </w:r>
      <w:r>
        <w:fldChar w:fldCharType="end"/>
      </w:r>
    </w:p>
    <w:p w14:paraId="7AE58299" w14:textId="11E419FD" w:rsidR="00A94175" w:rsidRPr="00E4774D" w:rsidRDefault="00A94175">
      <w:pPr>
        <w:pStyle w:val="TOC2"/>
        <w:rPr>
          <w:lang w:val="en-US"/>
        </w:rPr>
      </w:pPr>
      <w:r>
        <w:t>6.12</w:t>
      </w:r>
      <w:r w:rsidRPr="00E4774D">
        <w:rPr>
          <w:lang w:val="en-US"/>
        </w:rPr>
        <w:tab/>
      </w:r>
      <w:r>
        <w:t>Solution #12: AMF re-allocation and secured reroute via RAN enabled by AUSF</w:t>
      </w:r>
      <w:r>
        <w:tab/>
      </w:r>
      <w:r>
        <w:fldChar w:fldCharType="begin"/>
      </w:r>
      <w:r>
        <w:instrText xml:space="preserve"> PAGEREF _Toc87706223 \h </w:instrText>
      </w:r>
      <w:r>
        <w:fldChar w:fldCharType="separate"/>
      </w:r>
      <w:r>
        <w:t>56</w:t>
      </w:r>
      <w:r>
        <w:fldChar w:fldCharType="end"/>
      </w:r>
    </w:p>
    <w:p w14:paraId="51D02E3A" w14:textId="0CE90791" w:rsidR="00A94175" w:rsidRPr="00E4774D" w:rsidRDefault="00A94175">
      <w:pPr>
        <w:pStyle w:val="TOC3"/>
        <w:rPr>
          <w:lang w:val="en-US"/>
        </w:rPr>
      </w:pPr>
      <w:r>
        <w:t>6.12.1</w:t>
      </w:r>
      <w:r w:rsidRPr="00E4774D">
        <w:rPr>
          <w:lang w:val="en-US"/>
        </w:rPr>
        <w:tab/>
      </w:r>
      <w:r>
        <w:t>Introduction</w:t>
      </w:r>
      <w:r>
        <w:tab/>
      </w:r>
      <w:r>
        <w:fldChar w:fldCharType="begin"/>
      </w:r>
      <w:r>
        <w:instrText xml:space="preserve"> PAGEREF _Toc87706224 \h </w:instrText>
      </w:r>
      <w:r>
        <w:fldChar w:fldCharType="separate"/>
      </w:r>
      <w:r>
        <w:t>56</w:t>
      </w:r>
      <w:r>
        <w:fldChar w:fldCharType="end"/>
      </w:r>
    </w:p>
    <w:p w14:paraId="3A8A50A5" w14:textId="5F21352A" w:rsidR="00A94175" w:rsidRPr="00E4774D" w:rsidRDefault="00A94175">
      <w:pPr>
        <w:pStyle w:val="TOC3"/>
        <w:rPr>
          <w:lang w:val="en-US"/>
        </w:rPr>
      </w:pPr>
      <w:r>
        <w:t>6.12.2</w:t>
      </w:r>
      <w:r w:rsidRPr="00E4774D">
        <w:rPr>
          <w:lang w:val="en-US"/>
        </w:rPr>
        <w:tab/>
      </w:r>
      <w:r>
        <w:t>Solution details</w:t>
      </w:r>
      <w:r>
        <w:tab/>
      </w:r>
      <w:r>
        <w:fldChar w:fldCharType="begin"/>
      </w:r>
      <w:r>
        <w:instrText xml:space="preserve"> PAGEREF _Toc87706225 \h </w:instrText>
      </w:r>
      <w:r>
        <w:fldChar w:fldCharType="separate"/>
      </w:r>
      <w:r>
        <w:t>56</w:t>
      </w:r>
      <w:r>
        <w:fldChar w:fldCharType="end"/>
      </w:r>
    </w:p>
    <w:p w14:paraId="6744A128" w14:textId="1F470AD5" w:rsidR="00A94175" w:rsidRPr="00E4774D" w:rsidRDefault="00A94175">
      <w:pPr>
        <w:pStyle w:val="TOC3"/>
        <w:rPr>
          <w:lang w:val="en-US"/>
        </w:rPr>
      </w:pPr>
      <w:r>
        <w:t>6.12.3</w:t>
      </w:r>
      <w:r w:rsidRPr="00E4774D">
        <w:rPr>
          <w:lang w:val="en-US"/>
        </w:rPr>
        <w:tab/>
      </w:r>
      <w:r>
        <w:t>Evaluation</w:t>
      </w:r>
      <w:r>
        <w:tab/>
      </w:r>
      <w:r>
        <w:fldChar w:fldCharType="begin"/>
      </w:r>
      <w:r>
        <w:instrText xml:space="preserve"> PAGEREF _Toc87706226 \h </w:instrText>
      </w:r>
      <w:r>
        <w:fldChar w:fldCharType="separate"/>
      </w:r>
      <w:r>
        <w:t>59</w:t>
      </w:r>
      <w:r>
        <w:fldChar w:fldCharType="end"/>
      </w:r>
    </w:p>
    <w:p w14:paraId="4EE765DB" w14:textId="10390F59" w:rsidR="00A94175" w:rsidRPr="00E4774D" w:rsidRDefault="00A94175">
      <w:pPr>
        <w:pStyle w:val="TOC1"/>
        <w:rPr>
          <w:lang w:val="en-US"/>
        </w:rPr>
      </w:pPr>
      <w:r>
        <w:t>7</w:t>
      </w:r>
      <w:r w:rsidRPr="00E4774D">
        <w:rPr>
          <w:lang w:val="en-US"/>
        </w:rPr>
        <w:tab/>
      </w:r>
      <w:r>
        <w:t>Conclusions</w:t>
      </w:r>
      <w:r>
        <w:tab/>
      </w:r>
      <w:r>
        <w:fldChar w:fldCharType="begin"/>
      </w:r>
      <w:r>
        <w:instrText xml:space="preserve"> PAGEREF _Toc87706227 \h </w:instrText>
      </w:r>
      <w:r>
        <w:fldChar w:fldCharType="separate"/>
      </w:r>
      <w:r>
        <w:t>60</w:t>
      </w:r>
      <w:r>
        <w:fldChar w:fldCharType="end"/>
      </w:r>
    </w:p>
    <w:p w14:paraId="1E3B52BC" w14:textId="21BFFEF1" w:rsidR="00A94175" w:rsidRPr="00E4774D" w:rsidRDefault="00A94175">
      <w:pPr>
        <w:pStyle w:val="TOC2"/>
        <w:rPr>
          <w:lang w:val="en-US"/>
        </w:rPr>
      </w:pPr>
      <w:r>
        <w:t>7.1</w:t>
      </w:r>
      <w:r w:rsidRPr="00E4774D">
        <w:rPr>
          <w:lang w:val="en-US"/>
        </w:rPr>
        <w:tab/>
      </w:r>
      <w:r>
        <w:t>Conclusion for key issue #1 - Security of AMF re-allocation procedures</w:t>
      </w:r>
      <w:r>
        <w:tab/>
      </w:r>
      <w:r>
        <w:fldChar w:fldCharType="begin"/>
      </w:r>
      <w:r>
        <w:instrText xml:space="preserve"> PAGEREF _Toc87706228 \h </w:instrText>
      </w:r>
      <w:r>
        <w:fldChar w:fldCharType="separate"/>
      </w:r>
      <w:r>
        <w:t>60</w:t>
      </w:r>
      <w:r>
        <w:fldChar w:fldCharType="end"/>
      </w:r>
    </w:p>
    <w:p w14:paraId="64E1B768" w14:textId="613A09FC" w:rsidR="00A94175" w:rsidRPr="00E4774D" w:rsidRDefault="00A94175">
      <w:pPr>
        <w:pStyle w:val="TOC1"/>
        <w:rPr>
          <w:lang w:val="en-US"/>
        </w:rPr>
      </w:pPr>
      <w:r>
        <w:t>Annex A (informative)</w:t>
      </w:r>
      <w:r>
        <w:tab/>
      </w:r>
      <w:r>
        <w:fldChar w:fldCharType="begin"/>
      </w:r>
      <w:r>
        <w:instrText xml:space="preserve"> PAGEREF _Toc87706229 \h </w:instrText>
      </w:r>
      <w:r>
        <w:fldChar w:fldCharType="separate"/>
      </w:r>
      <w:r>
        <w:t>61</w:t>
      </w:r>
      <w:r>
        <w:fldChar w:fldCharType="end"/>
      </w:r>
    </w:p>
    <w:p w14:paraId="42460B10" w14:textId="0E04B2A0" w:rsidR="00A94175" w:rsidRPr="00E4774D" w:rsidRDefault="00A94175">
      <w:pPr>
        <w:pStyle w:val="TOC2"/>
        <w:rPr>
          <w:lang w:val="en-US"/>
        </w:rPr>
      </w:pPr>
      <w:r>
        <w:t>A.1</w:t>
      </w:r>
      <w:r w:rsidRPr="00E4774D">
        <w:rPr>
          <w:lang w:val="en-US"/>
        </w:rPr>
        <w:tab/>
      </w:r>
      <w:r>
        <w:t>Registration failure issue with AMF re-allocation via RAN</w:t>
      </w:r>
      <w:r>
        <w:tab/>
      </w:r>
      <w:r>
        <w:fldChar w:fldCharType="begin"/>
      </w:r>
      <w:r>
        <w:instrText xml:space="preserve"> PAGEREF _Toc87706230 \h </w:instrText>
      </w:r>
      <w:r>
        <w:fldChar w:fldCharType="separate"/>
      </w:r>
      <w:r>
        <w:t>61</w:t>
      </w:r>
      <w:r>
        <w:fldChar w:fldCharType="end"/>
      </w:r>
    </w:p>
    <w:p w14:paraId="14234F70" w14:textId="474CBEA2" w:rsidR="00A94175" w:rsidRPr="00E4774D" w:rsidRDefault="00A94175">
      <w:pPr>
        <w:pStyle w:val="TOC3"/>
        <w:rPr>
          <w:lang w:val="en-US"/>
        </w:rPr>
      </w:pPr>
      <w:r>
        <w:t>A.1.1</w:t>
      </w:r>
      <w:r w:rsidRPr="00E4774D">
        <w:rPr>
          <w:lang w:val="en-US"/>
        </w:rPr>
        <w:tab/>
      </w:r>
      <w:r>
        <w:t>General</w:t>
      </w:r>
      <w:r>
        <w:tab/>
      </w:r>
      <w:r>
        <w:fldChar w:fldCharType="begin"/>
      </w:r>
      <w:r>
        <w:instrText xml:space="preserve"> PAGEREF _Toc87706231 \h </w:instrText>
      </w:r>
      <w:r>
        <w:fldChar w:fldCharType="separate"/>
      </w:r>
      <w:r>
        <w:t>61</w:t>
      </w:r>
      <w:r>
        <w:fldChar w:fldCharType="end"/>
      </w:r>
    </w:p>
    <w:p w14:paraId="29AB415F" w14:textId="6EBD1504" w:rsidR="00A94175" w:rsidRPr="00E4774D" w:rsidRDefault="00A94175">
      <w:pPr>
        <w:pStyle w:val="TOC3"/>
        <w:rPr>
          <w:lang w:val="en-US"/>
        </w:rPr>
      </w:pPr>
      <w:r>
        <w:t>A.1.2</w:t>
      </w:r>
      <w:r w:rsidRPr="00E4774D">
        <w:rPr>
          <w:lang w:val="en-US"/>
        </w:rPr>
        <w:tab/>
      </w:r>
      <w:r>
        <w:t>Description of Registration Failure Issue</w:t>
      </w:r>
      <w:r>
        <w:tab/>
      </w:r>
      <w:r>
        <w:fldChar w:fldCharType="begin"/>
      </w:r>
      <w:r>
        <w:instrText xml:space="preserve"> PAGEREF _Toc87706232 \h </w:instrText>
      </w:r>
      <w:r>
        <w:fldChar w:fldCharType="separate"/>
      </w:r>
      <w:r>
        <w:t>61</w:t>
      </w:r>
      <w:r>
        <w:fldChar w:fldCharType="end"/>
      </w:r>
    </w:p>
    <w:p w14:paraId="29F7B081" w14:textId="58E7C876" w:rsidR="00A94175" w:rsidRPr="00E4774D" w:rsidRDefault="00A94175">
      <w:pPr>
        <w:pStyle w:val="TOC1"/>
        <w:rPr>
          <w:lang w:val="en-US"/>
        </w:rPr>
      </w:pPr>
      <w:r>
        <w:t>Annex X (informative): Change history</w:t>
      </w:r>
      <w:r>
        <w:tab/>
      </w:r>
      <w:r>
        <w:fldChar w:fldCharType="begin"/>
      </w:r>
      <w:r>
        <w:instrText xml:space="preserve"> PAGEREF _Toc87706233 \h </w:instrText>
      </w:r>
      <w:r>
        <w:fldChar w:fldCharType="separate"/>
      </w:r>
      <w:r>
        <w:t>65</w:t>
      </w:r>
      <w:r>
        <w:fldChar w:fldCharType="end"/>
      </w:r>
    </w:p>
    <w:p w14:paraId="74F7876B" w14:textId="7952D346" w:rsidR="00080512" w:rsidRPr="004D3578" w:rsidRDefault="004D3578">
      <w:r w:rsidRPr="004D3578">
        <w:rPr>
          <w:noProof/>
          <w:sz w:val="22"/>
        </w:rPr>
        <w:fldChar w:fldCharType="end"/>
      </w:r>
    </w:p>
    <w:p w14:paraId="12C4E557" w14:textId="253D57D1" w:rsidR="0074026F" w:rsidRPr="007B600E" w:rsidRDefault="00080512" w:rsidP="0074026F">
      <w:pPr>
        <w:pStyle w:val="Guidance"/>
      </w:pPr>
      <w:r w:rsidRPr="004D3578">
        <w:br w:type="page"/>
      </w:r>
    </w:p>
    <w:p w14:paraId="269EFECB" w14:textId="77777777" w:rsidR="00080512" w:rsidRDefault="00080512">
      <w:pPr>
        <w:pStyle w:val="Heading1"/>
      </w:pPr>
      <w:bookmarkStart w:id="15" w:name="foreword"/>
      <w:bookmarkStart w:id="16" w:name="_Toc87706156"/>
      <w:bookmarkEnd w:id="15"/>
      <w:r w:rsidRPr="004D3578">
        <w:t>Foreword</w:t>
      </w:r>
      <w:bookmarkEnd w:id="16"/>
    </w:p>
    <w:p w14:paraId="186439FC" w14:textId="24E86FAA" w:rsidR="00080512" w:rsidRPr="004D3578" w:rsidRDefault="00080512">
      <w:r w:rsidRPr="004D3578">
        <w:t xml:space="preserve">This Technical </w:t>
      </w:r>
      <w:bookmarkStart w:id="17" w:name="spectype3"/>
      <w:r w:rsidR="00602AEA" w:rsidRPr="00A3291A">
        <w:t>Report</w:t>
      </w:r>
      <w:bookmarkEnd w:id="17"/>
      <w:r w:rsidRPr="004D3578">
        <w:t xml:space="preserve"> has been produced by the 3</w:t>
      </w:r>
      <w:r w:rsidR="00F04712">
        <w:t>rd</w:t>
      </w:r>
      <w:r w:rsidRPr="004D3578">
        <w:t xml:space="preserve"> Generation Partnership Project (3GPP).</w:t>
      </w:r>
    </w:p>
    <w:p w14:paraId="5811273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4D3578" w:rsidRDefault="00080512">
      <w:pPr>
        <w:pStyle w:val="B1"/>
      </w:pPr>
      <w:r w:rsidRPr="004D3578">
        <w:t xml:space="preserve">Version </w:t>
      </w:r>
      <w:proofErr w:type="spellStart"/>
      <w:r w:rsidRPr="004D3578">
        <w:t>x.y.z</w:t>
      </w:r>
      <w:proofErr w:type="spellEnd"/>
    </w:p>
    <w:p w14:paraId="0DB01296" w14:textId="77777777" w:rsidR="00080512" w:rsidRPr="004D3578" w:rsidRDefault="00080512">
      <w:pPr>
        <w:pStyle w:val="B1"/>
      </w:pPr>
      <w:r w:rsidRPr="004D3578">
        <w:t>where:</w:t>
      </w:r>
    </w:p>
    <w:p w14:paraId="36C5BABE" w14:textId="77777777" w:rsidR="00080512" w:rsidRPr="004D3578" w:rsidRDefault="00080512">
      <w:pPr>
        <w:pStyle w:val="B2"/>
      </w:pPr>
      <w:r w:rsidRPr="004D3578">
        <w:t>x</w:t>
      </w:r>
      <w:r w:rsidRPr="004D3578">
        <w:tab/>
        <w:t>the first digit:</w:t>
      </w:r>
    </w:p>
    <w:p w14:paraId="5A99D1FB" w14:textId="77777777" w:rsidR="00080512" w:rsidRPr="004D3578" w:rsidRDefault="00080512">
      <w:pPr>
        <w:pStyle w:val="B3"/>
      </w:pPr>
      <w:r w:rsidRPr="004D3578">
        <w:t>1</w:t>
      </w:r>
      <w:r w:rsidRPr="004D3578">
        <w:tab/>
        <w:t>presented to TSG for information;</w:t>
      </w:r>
    </w:p>
    <w:p w14:paraId="5A19648C" w14:textId="77777777" w:rsidR="00080512" w:rsidRPr="004D3578" w:rsidRDefault="00080512">
      <w:pPr>
        <w:pStyle w:val="B3"/>
      </w:pPr>
      <w:r w:rsidRPr="004D3578">
        <w:t>2</w:t>
      </w:r>
      <w:r w:rsidRPr="004D3578">
        <w:tab/>
        <w:t>presented to TSG for approval;</w:t>
      </w:r>
    </w:p>
    <w:p w14:paraId="1B332AF3" w14:textId="77777777" w:rsidR="00080512" w:rsidRPr="004D3578" w:rsidRDefault="00080512">
      <w:pPr>
        <w:pStyle w:val="B3"/>
      </w:pPr>
      <w:r w:rsidRPr="004D3578">
        <w:t>3</w:t>
      </w:r>
      <w:r w:rsidRPr="004D3578">
        <w:tab/>
        <w:t>or greater indicates TSG approved document under change control.</w:t>
      </w:r>
    </w:p>
    <w:p w14:paraId="150368D3"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3ED91123" w14:textId="77777777" w:rsidR="00080512" w:rsidRDefault="00080512">
      <w:pPr>
        <w:pStyle w:val="B2"/>
      </w:pPr>
      <w:r w:rsidRPr="004D3578">
        <w:t>z</w:t>
      </w:r>
      <w:r w:rsidRPr="004D3578">
        <w:tab/>
        <w:t>the third digit is incremented when editorial only changes have been incorporated in the document.</w:t>
      </w:r>
    </w:p>
    <w:p w14:paraId="6931CAE7" w14:textId="77777777" w:rsidR="008C384C" w:rsidRDefault="008C384C" w:rsidP="008C384C">
      <w:r>
        <w:t xml:space="preserve">In </w:t>
      </w:r>
      <w:r w:rsidR="0074026F">
        <w:t>the present</w:t>
      </w:r>
      <w:r>
        <w:t xml:space="preserve"> document, modal verbs have the following meanings:</w:t>
      </w:r>
    </w:p>
    <w:p w14:paraId="3641EDEA" w14:textId="77777777" w:rsidR="008C384C" w:rsidRDefault="008C384C" w:rsidP="00774DA4">
      <w:pPr>
        <w:pStyle w:val="EX"/>
      </w:pPr>
      <w:r w:rsidRPr="008C384C">
        <w:rPr>
          <w:b/>
        </w:rPr>
        <w:t>shall</w:t>
      </w:r>
      <w:r>
        <w:tab/>
      </w:r>
      <w:r>
        <w:tab/>
        <w:t>indicates a mandatory requirement to do something</w:t>
      </w:r>
    </w:p>
    <w:p w14:paraId="1A50F65D" w14:textId="77777777" w:rsidR="008C384C" w:rsidRDefault="008C384C" w:rsidP="00774DA4">
      <w:pPr>
        <w:pStyle w:val="EX"/>
      </w:pPr>
      <w:r w:rsidRPr="008C384C">
        <w:rPr>
          <w:b/>
        </w:rPr>
        <w:t>shall not</w:t>
      </w:r>
      <w:r>
        <w:tab/>
        <w:t>indicates an interdiction (</w:t>
      </w:r>
      <w:r w:rsidR="001F1132">
        <w:t>prohibition</w:t>
      </w:r>
      <w:r>
        <w:t>) to do something</w:t>
      </w:r>
    </w:p>
    <w:p w14:paraId="2F0804C9" w14:textId="77777777" w:rsidR="00BA19ED" w:rsidRPr="004D3578" w:rsidRDefault="00BA19ED" w:rsidP="00A27486">
      <w:r>
        <w:t>The constructions "shall" and "shall not" are confined to the context of normative provisions, and do not appear in Technical Reports.</w:t>
      </w:r>
    </w:p>
    <w:p w14:paraId="61AC52E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F67258" w14:textId="77777777" w:rsidR="008C384C" w:rsidRDefault="008C384C" w:rsidP="00774DA4">
      <w:pPr>
        <w:pStyle w:val="EX"/>
      </w:pPr>
      <w:r w:rsidRPr="008C384C">
        <w:rPr>
          <w:b/>
        </w:rPr>
        <w:t>should</w:t>
      </w:r>
      <w:r>
        <w:tab/>
      </w:r>
      <w:r>
        <w:tab/>
        <w:t>indicates a recommendation to do something</w:t>
      </w:r>
    </w:p>
    <w:p w14:paraId="4B8D5370" w14:textId="77777777" w:rsidR="008C384C" w:rsidRDefault="008C384C" w:rsidP="00774DA4">
      <w:pPr>
        <w:pStyle w:val="EX"/>
      </w:pPr>
      <w:r w:rsidRPr="008C384C">
        <w:rPr>
          <w:b/>
        </w:rPr>
        <w:t>should not</w:t>
      </w:r>
      <w:r>
        <w:tab/>
        <w:t>indicates a recommendation not to do something</w:t>
      </w:r>
    </w:p>
    <w:p w14:paraId="07C6D5BE" w14:textId="77777777" w:rsidR="008C384C" w:rsidRDefault="008C384C" w:rsidP="00774DA4">
      <w:pPr>
        <w:pStyle w:val="EX"/>
      </w:pPr>
      <w:r w:rsidRPr="00774DA4">
        <w:rPr>
          <w:b/>
        </w:rPr>
        <w:t>may</w:t>
      </w:r>
      <w:r>
        <w:tab/>
      </w:r>
      <w:r>
        <w:tab/>
        <w:t>indicates permission to do something</w:t>
      </w:r>
    </w:p>
    <w:p w14:paraId="72029CA2" w14:textId="77777777" w:rsidR="008C384C" w:rsidRDefault="008C384C" w:rsidP="00774DA4">
      <w:pPr>
        <w:pStyle w:val="EX"/>
      </w:pPr>
      <w:r w:rsidRPr="00774DA4">
        <w:rPr>
          <w:b/>
        </w:rPr>
        <w:t>need not</w:t>
      </w:r>
      <w:r>
        <w:tab/>
        <w:t>indicates permission not to do something</w:t>
      </w:r>
    </w:p>
    <w:p w14:paraId="693FDF0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25CB449" w14:textId="77777777" w:rsidR="008C384C" w:rsidRDefault="008C384C" w:rsidP="00774DA4">
      <w:pPr>
        <w:pStyle w:val="EX"/>
      </w:pPr>
      <w:r w:rsidRPr="00774DA4">
        <w:rPr>
          <w:b/>
        </w:rPr>
        <w:t>can</w:t>
      </w:r>
      <w:r>
        <w:tab/>
      </w:r>
      <w:r>
        <w:tab/>
        <w:t>indicates</w:t>
      </w:r>
      <w:r w:rsidR="00774DA4">
        <w:t xml:space="preserve"> that something is possible</w:t>
      </w:r>
    </w:p>
    <w:p w14:paraId="497D480F" w14:textId="77777777" w:rsidR="00774DA4" w:rsidRDefault="00774DA4" w:rsidP="00774DA4">
      <w:pPr>
        <w:pStyle w:val="EX"/>
      </w:pPr>
      <w:r w:rsidRPr="00774DA4">
        <w:rPr>
          <w:b/>
        </w:rPr>
        <w:t>cannot</w:t>
      </w:r>
      <w:r>
        <w:tab/>
      </w:r>
      <w:r>
        <w:tab/>
        <w:t>indicates that something is impossible</w:t>
      </w:r>
    </w:p>
    <w:p w14:paraId="664244B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753BF9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EA78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2EBB5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3D715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D50DB36" w14:textId="77777777" w:rsidR="001F1132" w:rsidRDefault="001F1132" w:rsidP="001F1132">
      <w:r>
        <w:t>In addition:</w:t>
      </w:r>
    </w:p>
    <w:p w14:paraId="01F687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C76D5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BBBCEB" w14:textId="77777777" w:rsidR="00774DA4" w:rsidRPr="004D3578" w:rsidRDefault="00647114" w:rsidP="00A27486">
      <w:r>
        <w:t>The constructions "is" and "is not" do not indicate requirements.</w:t>
      </w:r>
    </w:p>
    <w:p w14:paraId="174B40F7" w14:textId="77777777" w:rsidR="00080512" w:rsidRPr="004D3578" w:rsidRDefault="00080512">
      <w:pPr>
        <w:pStyle w:val="Heading1"/>
      </w:pPr>
      <w:bookmarkStart w:id="18" w:name="introduction"/>
      <w:bookmarkStart w:id="19" w:name="_Toc87706157"/>
      <w:bookmarkEnd w:id="18"/>
      <w:r w:rsidRPr="004D3578">
        <w:t>Introduction</w:t>
      </w:r>
      <w:bookmarkEnd w:id="19"/>
    </w:p>
    <w:p w14:paraId="2DABBC40" w14:textId="2A980AF4" w:rsidR="00DD7EC3" w:rsidRDefault="00DD7EC3" w:rsidP="00DD7EC3">
      <w:pPr>
        <w:rPr>
          <w:lang w:eastAsia="en-GB"/>
        </w:rPr>
      </w:pPr>
      <w:r>
        <w:t xml:space="preserve">The 5G System supports a registration procedure with AMF re-allocation. As described in </w:t>
      </w:r>
      <w:r w:rsidRPr="00E00FA8">
        <w:t>TS 23.502 [</w:t>
      </w:r>
      <w:r w:rsidR="00E436FF">
        <w:t>2</w:t>
      </w:r>
      <w:r w:rsidRPr="00E00FA8">
        <w:t>],</w:t>
      </w:r>
      <w:r>
        <w:t xml:space="preserve"> this procedure is used when the initial AMF is unable to serve the UE. In which case, the NAS message received from the UE is rerouted to another target AMF either directly over the AMF-to-AMF interface i.e. N14, or via RAN. In this </w:t>
      </w:r>
      <w:r w:rsidR="00A6181A">
        <w:t>doc</w:t>
      </w:r>
      <w:r w:rsidR="00FB2A53">
        <w:t>u</w:t>
      </w:r>
      <w:r w:rsidR="00A6181A">
        <w:t>ment</w:t>
      </w:r>
      <w:r>
        <w:t xml:space="preserve"> only the indirect reroute via RAN is considered. </w:t>
      </w:r>
    </w:p>
    <w:p w14:paraId="53AFF85E" w14:textId="25E8ECDD" w:rsidR="00615DDF" w:rsidRPr="006E6603" w:rsidRDefault="00615DDF" w:rsidP="00615DDF">
      <w:pPr>
        <w:pStyle w:val="EditorsNote"/>
      </w:pPr>
    </w:p>
    <w:p w14:paraId="3D08030C" w14:textId="7A43ABA3" w:rsidR="00080512" w:rsidRPr="004D3578" w:rsidRDefault="00080512">
      <w:pPr>
        <w:pStyle w:val="Guidance"/>
      </w:pPr>
    </w:p>
    <w:p w14:paraId="7769A97D" w14:textId="77777777" w:rsidR="00080512" w:rsidRPr="004D3578" w:rsidRDefault="00080512">
      <w:pPr>
        <w:pStyle w:val="Heading1"/>
      </w:pPr>
      <w:r w:rsidRPr="004D3578">
        <w:br w:type="page"/>
      </w:r>
      <w:bookmarkStart w:id="20" w:name="scope"/>
      <w:bookmarkStart w:id="21" w:name="_Toc87706158"/>
      <w:bookmarkEnd w:id="20"/>
      <w:r w:rsidRPr="004D3578">
        <w:lastRenderedPageBreak/>
        <w:t>1</w:t>
      </w:r>
      <w:r w:rsidRPr="004D3578">
        <w:tab/>
        <w:t>Scope</w:t>
      </w:r>
      <w:bookmarkEnd w:id="21"/>
    </w:p>
    <w:p w14:paraId="5C06739A" w14:textId="73D392EE" w:rsidR="00C24CA7" w:rsidRDefault="00C24CA7" w:rsidP="00C24CA7">
      <w:r>
        <w:t xml:space="preserve">This </w:t>
      </w:r>
      <w:r w:rsidR="00656F88">
        <w:t>document</w:t>
      </w:r>
      <w:r>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77777777" w:rsidR="00C24CA7" w:rsidRDefault="00C24CA7" w:rsidP="00C24CA7">
      <w:r>
        <w:t>The aim of this work is to:</w:t>
      </w:r>
    </w:p>
    <w:p w14:paraId="22177E3F" w14:textId="1B46852C" w:rsidR="00C24CA7" w:rsidRDefault="00C24CA7" w:rsidP="00C24CA7">
      <w:pPr>
        <w:pStyle w:val="B1"/>
      </w:pPr>
      <w:r>
        <w:t>-</w:t>
      </w:r>
      <w:r>
        <w:tab/>
        <w:t xml:space="preserve">Collect the </w:t>
      </w:r>
      <w:r w:rsidR="000E2D90">
        <w:t xml:space="preserve">potential </w:t>
      </w:r>
      <w:r>
        <w:t>requirements related to the AMF re-allocation procedure</w:t>
      </w:r>
    </w:p>
    <w:p w14:paraId="7A5307BB" w14:textId="77777777" w:rsidR="00C24CA7" w:rsidRDefault="00C24CA7" w:rsidP="00C24CA7">
      <w:pPr>
        <w:pStyle w:val="B1"/>
      </w:pPr>
      <w:r>
        <w:t>-</w:t>
      </w:r>
      <w:r>
        <w:tab/>
        <w:t xml:space="preserve">Study the potential enhancements to the security mechanisms in order to fulfil the requirements for the AMF re-allocation </w:t>
      </w:r>
    </w:p>
    <w:p w14:paraId="397CF5F9" w14:textId="3F5CD645" w:rsidR="00F45B54" w:rsidRPr="004D3578" w:rsidRDefault="00F45B54" w:rsidP="006D0426">
      <w:pPr>
        <w:pStyle w:val="EditorsNote"/>
      </w:pPr>
    </w:p>
    <w:p w14:paraId="38B34024" w14:textId="77777777" w:rsidR="00080512" w:rsidRPr="004D3578" w:rsidRDefault="00080512">
      <w:pPr>
        <w:pStyle w:val="Heading1"/>
      </w:pPr>
      <w:bookmarkStart w:id="22" w:name="references"/>
      <w:bookmarkStart w:id="23" w:name="_Toc87706159"/>
      <w:bookmarkEnd w:id="22"/>
      <w:r w:rsidRPr="004D3578">
        <w:t>2</w:t>
      </w:r>
      <w:r w:rsidRPr="004D3578">
        <w:tab/>
        <w:t>References</w:t>
      </w:r>
      <w:bookmarkEnd w:id="23"/>
    </w:p>
    <w:p w14:paraId="4FB0722E" w14:textId="77777777" w:rsidR="00080512" w:rsidRPr="004D3578" w:rsidRDefault="00080512">
      <w:r w:rsidRPr="004D3578">
        <w:t>The following documents contain provisions which, through reference in this text, constitute provisions of the present document.</w:t>
      </w:r>
    </w:p>
    <w:p w14:paraId="3F1925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AE60F9" w14:textId="77777777" w:rsidR="00080512" w:rsidRPr="004D3578" w:rsidRDefault="00051834" w:rsidP="00051834">
      <w:pPr>
        <w:pStyle w:val="B1"/>
      </w:pPr>
      <w:r>
        <w:t>-</w:t>
      </w:r>
      <w:r>
        <w:tab/>
      </w:r>
      <w:r w:rsidR="00080512" w:rsidRPr="004D3578">
        <w:t>For a specific reference, subsequent revisions do not apply.</w:t>
      </w:r>
    </w:p>
    <w:p w14:paraId="36CB0BB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68D74D3" w14:textId="77777777" w:rsidR="00EC4A25" w:rsidRPr="004D3578" w:rsidRDefault="00EC4A25" w:rsidP="00EC4A25">
      <w:pPr>
        <w:pStyle w:val="EX"/>
      </w:pPr>
      <w:r w:rsidRPr="004D3578">
        <w:t>[1]</w:t>
      </w:r>
      <w:r w:rsidRPr="004D3578">
        <w:tab/>
        <w:t>3GPP TR 21.905: "Vocabulary for 3GPP Specifications".</w:t>
      </w:r>
    </w:p>
    <w:p w14:paraId="1BC79A79" w14:textId="77777777" w:rsidR="00EC4A25" w:rsidRPr="004D3578" w:rsidRDefault="00EC4A25" w:rsidP="00EC4A25">
      <w:pPr>
        <w:pStyle w:val="EX"/>
      </w:pPr>
      <w:r w:rsidRPr="004D3578">
        <w:t>…</w:t>
      </w:r>
    </w:p>
    <w:p w14:paraId="537DC2F0" w14:textId="29FB82DF" w:rsidR="00080512"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1EE27F40" w14:textId="6794F63F" w:rsidR="006E4B5D" w:rsidRPr="007126A3" w:rsidRDefault="006E4B5D" w:rsidP="006E4B5D">
      <w:pPr>
        <w:pStyle w:val="EX"/>
      </w:pPr>
      <w:r w:rsidRPr="00A237F3">
        <w:t>[</w:t>
      </w:r>
      <w:r w:rsidR="00A237F3" w:rsidRPr="00E00FA8">
        <w:t>2</w:t>
      </w:r>
      <w:r w:rsidRPr="00A237F3">
        <w:t>]</w:t>
      </w:r>
      <w:r w:rsidRPr="00A237F3">
        <w:tab/>
        <w:t>3GPP T</w:t>
      </w:r>
      <w:r w:rsidRPr="00E5759A">
        <w:t>S 23.502</w:t>
      </w:r>
      <w:r w:rsidRPr="001D0A43">
        <w:t>: "Procedures for the 5G System (5GS)</w:t>
      </w:r>
      <w:r w:rsidRPr="007126A3">
        <w:t>".</w:t>
      </w:r>
    </w:p>
    <w:p w14:paraId="7238870C" w14:textId="49B69E41" w:rsidR="006E4B5D" w:rsidRDefault="006E4B5D" w:rsidP="006E4B5D">
      <w:pPr>
        <w:pStyle w:val="EX"/>
      </w:pPr>
      <w:r w:rsidRPr="00A237F3">
        <w:t>[</w:t>
      </w:r>
      <w:r w:rsidR="00A237F3" w:rsidRPr="00E00FA8">
        <w:t>3</w:t>
      </w:r>
      <w:r w:rsidRPr="00E00FA8">
        <w:t>]</w:t>
      </w:r>
      <w:r w:rsidRPr="00E00FA8">
        <w:tab/>
        <w:t>3GPP TS 33.501: "Security architecture and procedures for 5G System".</w:t>
      </w:r>
    </w:p>
    <w:p w14:paraId="6583DA11" w14:textId="323A5557" w:rsidR="00A12F66" w:rsidRPr="00CF20B5" w:rsidRDefault="00A12F66" w:rsidP="00A12F66">
      <w:pPr>
        <w:keepLines/>
        <w:ind w:left="1702" w:hanging="1418"/>
      </w:pPr>
      <w:r w:rsidRPr="005A4A77">
        <w:t>[</w:t>
      </w:r>
      <w:r w:rsidR="00785575" w:rsidRPr="00582B2E">
        <w:t>4</w:t>
      </w:r>
      <w:r w:rsidRPr="005A4A77">
        <w:t>]</w:t>
      </w:r>
      <w:r w:rsidRPr="005A4A77">
        <w:tab/>
        <w:t>3GPP</w:t>
      </w:r>
      <w:r w:rsidR="005301C0" w:rsidRPr="00E00FA8">
        <w:t> </w:t>
      </w:r>
      <w:r w:rsidRPr="005A4A77">
        <w:t>TS</w:t>
      </w:r>
      <w:r w:rsidR="005301C0" w:rsidRPr="00E00FA8">
        <w:t> </w:t>
      </w:r>
      <w:r w:rsidRPr="005A4A77">
        <w:t>24.501: "Non-Access-Stratum (NAS) protocol for 5G System (5GS); Stage 3".</w:t>
      </w:r>
    </w:p>
    <w:p w14:paraId="42607EC8" w14:textId="3972CC0B" w:rsidR="00751828" w:rsidRDefault="00751828" w:rsidP="00751828">
      <w:pPr>
        <w:keepLines/>
        <w:ind w:left="1702" w:hanging="1418"/>
      </w:pPr>
      <w:r w:rsidRPr="004D7AA3">
        <w:t>[</w:t>
      </w:r>
      <w:r w:rsidR="00081CDC" w:rsidRPr="005E093B">
        <w:t>5</w:t>
      </w:r>
      <w:r w:rsidRPr="004D7AA3">
        <w:t>]</w:t>
      </w:r>
      <w:r>
        <w:tab/>
        <w:t>3GPP TS 38.413: "NG-RAN; NG Application Protocol (NGAP) "</w:t>
      </w:r>
    </w:p>
    <w:p w14:paraId="266B0E59" w14:textId="77777777" w:rsidR="00921F6F" w:rsidRPr="00241335" w:rsidRDefault="00921F6F" w:rsidP="00A12F66">
      <w:pPr>
        <w:keepLines/>
        <w:ind w:left="1702" w:hanging="1418"/>
      </w:pPr>
    </w:p>
    <w:p w14:paraId="7DE1F009" w14:textId="77777777" w:rsidR="00A12F66" w:rsidRDefault="00A12F66" w:rsidP="006E4B5D">
      <w:pPr>
        <w:pStyle w:val="EX"/>
      </w:pPr>
    </w:p>
    <w:p w14:paraId="30D85F4F" w14:textId="77777777" w:rsidR="006E4B5D" w:rsidRPr="004D3578" w:rsidRDefault="006E4B5D" w:rsidP="00EC4A25">
      <w:pPr>
        <w:pStyle w:val="EX"/>
      </w:pPr>
    </w:p>
    <w:p w14:paraId="1AAC46C2" w14:textId="3E7BFC36" w:rsidR="00080512" w:rsidRPr="004D3578" w:rsidRDefault="00080512">
      <w:pPr>
        <w:pStyle w:val="Guidance"/>
      </w:pPr>
    </w:p>
    <w:p w14:paraId="5E234496" w14:textId="77777777" w:rsidR="00080512" w:rsidRPr="004D3578" w:rsidRDefault="00080512">
      <w:pPr>
        <w:pStyle w:val="Heading1"/>
      </w:pPr>
      <w:bookmarkStart w:id="24" w:name="definitions"/>
      <w:bookmarkStart w:id="25" w:name="_Toc87706160"/>
      <w:bookmarkEnd w:id="24"/>
      <w:r w:rsidRPr="004D3578">
        <w:t>3</w:t>
      </w:r>
      <w:r w:rsidRPr="004D3578">
        <w:tab/>
        <w:t>Definitions</w:t>
      </w:r>
      <w:r w:rsidR="00602AEA">
        <w:t xml:space="preserve"> of terms, symbols and abbreviations</w:t>
      </w:r>
      <w:bookmarkEnd w:id="25"/>
    </w:p>
    <w:p w14:paraId="64EF4F2D" w14:textId="77777777" w:rsidR="00080512" w:rsidRPr="004D3578" w:rsidRDefault="00080512">
      <w:pPr>
        <w:pStyle w:val="Heading2"/>
      </w:pPr>
      <w:bookmarkStart w:id="26" w:name="_Toc87706161"/>
      <w:r w:rsidRPr="004D3578">
        <w:t>3.1</w:t>
      </w:r>
      <w:r w:rsidRPr="004D3578">
        <w:tab/>
      </w:r>
      <w:r w:rsidR="002B6339">
        <w:t>Terms</w:t>
      </w:r>
      <w:bookmarkEnd w:id="26"/>
    </w:p>
    <w:p w14:paraId="4BBD6C6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13BFD5E" w14:textId="77777777" w:rsidR="00080512" w:rsidRPr="004D3578" w:rsidRDefault="00080512">
      <w:r w:rsidRPr="004D3578">
        <w:rPr>
          <w:b/>
        </w:rPr>
        <w:t>example:</w:t>
      </w:r>
      <w:r w:rsidRPr="004D3578">
        <w:t xml:space="preserve"> text used to clarify abstract rules by applying them literally.</w:t>
      </w:r>
    </w:p>
    <w:p w14:paraId="1573B15A" w14:textId="77777777" w:rsidR="00080512" w:rsidRPr="004D3578" w:rsidRDefault="00080512">
      <w:pPr>
        <w:pStyle w:val="Heading2"/>
      </w:pPr>
      <w:bookmarkStart w:id="27" w:name="_Toc87706162"/>
      <w:r w:rsidRPr="004D3578">
        <w:lastRenderedPageBreak/>
        <w:t>3.2</w:t>
      </w:r>
      <w:r w:rsidRPr="004D3578">
        <w:tab/>
        <w:t>Symbols</w:t>
      </w:r>
      <w:bookmarkEnd w:id="27"/>
    </w:p>
    <w:p w14:paraId="12679800" w14:textId="77777777" w:rsidR="00080512" w:rsidRPr="004D3578" w:rsidRDefault="00080512">
      <w:pPr>
        <w:keepNext/>
      </w:pPr>
      <w:r w:rsidRPr="004D3578">
        <w:t>For the purposes of the present document, the following symbols apply:</w:t>
      </w:r>
    </w:p>
    <w:p w14:paraId="26CB6548" w14:textId="77777777" w:rsidR="00080512" w:rsidRPr="004D3578" w:rsidRDefault="00080512">
      <w:pPr>
        <w:pStyle w:val="EW"/>
      </w:pPr>
      <w:r w:rsidRPr="004D3578">
        <w:t>&lt;symbol&gt;</w:t>
      </w:r>
      <w:r w:rsidRPr="004D3578">
        <w:tab/>
        <w:t>&lt;Explanation&gt;</w:t>
      </w:r>
    </w:p>
    <w:p w14:paraId="63F9360C" w14:textId="77777777" w:rsidR="00080512" w:rsidRPr="004D3578" w:rsidRDefault="00080512">
      <w:pPr>
        <w:pStyle w:val="EW"/>
      </w:pPr>
    </w:p>
    <w:p w14:paraId="6A9B61B8" w14:textId="77777777" w:rsidR="00080512" w:rsidRPr="004D3578" w:rsidRDefault="00080512">
      <w:pPr>
        <w:pStyle w:val="Heading2"/>
      </w:pPr>
      <w:bookmarkStart w:id="28" w:name="_Toc87706163"/>
      <w:r w:rsidRPr="004D3578">
        <w:t>3.3</w:t>
      </w:r>
      <w:r w:rsidRPr="004D3578">
        <w:tab/>
        <w:t>Abbreviations</w:t>
      </w:r>
      <w:bookmarkEnd w:id="28"/>
    </w:p>
    <w:p w14:paraId="6600B73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F9D87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CF2F8B8" w14:textId="77777777" w:rsidR="00080512" w:rsidRPr="004D3578" w:rsidRDefault="00080512">
      <w:pPr>
        <w:pStyle w:val="EW"/>
      </w:pPr>
    </w:p>
    <w:p w14:paraId="5E60F9EA" w14:textId="7DD6C3FA" w:rsidR="00F924B4" w:rsidRDefault="00F924B4" w:rsidP="00F924B4">
      <w:pPr>
        <w:pStyle w:val="Heading1"/>
      </w:pPr>
      <w:bookmarkStart w:id="29" w:name="clause4"/>
      <w:bookmarkStart w:id="30" w:name="_Toc87706164"/>
      <w:bookmarkStart w:id="31" w:name="_Toc513475446"/>
      <w:bookmarkStart w:id="32" w:name="_Toc25533484"/>
      <w:bookmarkEnd w:id="29"/>
      <w:r>
        <w:t>4</w:t>
      </w:r>
      <w:r>
        <w:tab/>
      </w:r>
      <w:r w:rsidR="00AC2C66" w:rsidRPr="00824018">
        <w:t xml:space="preserve">Architecture and security </w:t>
      </w:r>
      <w:r w:rsidR="0042364D" w:rsidRPr="00824018">
        <w:t xml:space="preserve">assumptions </w:t>
      </w:r>
      <w:r w:rsidR="00AC2C66" w:rsidRPr="00824018">
        <w:t>of AMF re-allocation</w:t>
      </w:r>
      <w:bookmarkEnd w:id="30"/>
    </w:p>
    <w:p w14:paraId="2E371C3B" w14:textId="2D0AFCB2" w:rsidR="00D243A9" w:rsidRDefault="00D243A9" w:rsidP="00D243A9">
      <w:pPr>
        <w:pStyle w:val="Heading2"/>
      </w:pPr>
      <w:bookmarkStart w:id="33" w:name="_Toc87706165"/>
      <w:r>
        <w:t>4.</w:t>
      </w:r>
      <w:r w:rsidR="00583FC1" w:rsidRPr="00582B2E">
        <w:t>1</w:t>
      </w:r>
      <w:r w:rsidR="00042E31">
        <w:tab/>
      </w:r>
      <w:r w:rsidRPr="00583FC1">
        <w:t>Ge</w:t>
      </w:r>
      <w:r>
        <w:t>neral</w:t>
      </w:r>
      <w:bookmarkEnd w:id="33"/>
    </w:p>
    <w:p w14:paraId="1342C2E7" w14:textId="77777777" w:rsidR="00D243A9" w:rsidRPr="00FA5C5B" w:rsidRDefault="00D243A9" w:rsidP="00D243A9">
      <w:pPr>
        <w:pStyle w:val="EditorsNote"/>
      </w:pPr>
      <w:r>
        <w:t xml:space="preserve">Editor's Note: </w:t>
      </w:r>
      <w:r w:rsidRPr="00FA5C5B">
        <w:t>The assumption</w:t>
      </w:r>
      <w:r>
        <w:t>s</w:t>
      </w:r>
      <w:r w:rsidRPr="00FA5C5B">
        <w:t xml:space="preserve"> and analysis in this document may need to be checked with SA1 and SA2.</w:t>
      </w:r>
    </w:p>
    <w:p w14:paraId="033BC5A1" w14:textId="3CC7D395" w:rsidR="00D243A9" w:rsidRDefault="00D243A9" w:rsidP="00D243A9">
      <w:r w:rsidRPr="004D3578">
        <w:t xml:space="preserve">The present document </w:t>
      </w:r>
      <w:r>
        <w:t xml:space="preserve">focuses on the problem of the security of the registration procedure with AMF re-allocation. More specifically </w:t>
      </w:r>
      <w:r w:rsidRPr="00582B2E">
        <w:t>TS 23.502 [</w:t>
      </w:r>
      <w:r w:rsidR="002B6801" w:rsidRPr="00582B2E">
        <w:t>2</w:t>
      </w:r>
      <w:r w:rsidRPr="00582B2E">
        <w:t>],</w:t>
      </w:r>
      <w:r>
        <w:t xml:space="preserve"> clause </w:t>
      </w:r>
      <w:r w:rsidRPr="00E1488A">
        <w:t>4.2.2.2.3</w:t>
      </w:r>
      <w:r>
        <w:t xml:space="preserve">, states that there are two cases for the AMF re-allocation procedure, the direct case 7(A) and the indirect case 7(B) via RAN. Currently only the direct AMF re-allocation case is considered complete from a security point of view and supported in Rel-15 and Rel-16 </w:t>
      </w:r>
      <w:r w:rsidRPr="00583FC1">
        <w:t xml:space="preserve">in </w:t>
      </w:r>
      <w:r w:rsidRPr="00582B2E">
        <w:t>TS 33.501 [</w:t>
      </w:r>
      <w:r w:rsidR="002B6801" w:rsidRPr="00582B2E">
        <w:t>3</w:t>
      </w:r>
      <w:r w:rsidRPr="00582B2E">
        <w:t>].</w:t>
      </w:r>
      <w:r>
        <w:t xml:space="preserve"> This study addresses the security handling of the indirect AMF re-allocation case. It is important to note that the indirect case in</w:t>
      </w:r>
      <w:r w:rsidRPr="00582B2E">
        <w:t xml:space="preserve"> TS 23.502 [</w:t>
      </w:r>
      <w:r w:rsidR="002B6801" w:rsidRPr="00582B2E">
        <w:t>2</w:t>
      </w:r>
      <w:r w:rsidRPr="00582B2E">
        <w:t>],</w:t>
      </w:r>
      <w:r>
        <w:t xml:space="preserve"> covers only the transfer of the NAS Registration Request message via a RAN node. </w:t>
      </w:r>
    </w:p>
    <w:p w14:paraId="68C56398" w14:textId="44241386" w:rsidR="009217C8" w:rsidRDefault="009217C8" w:rsidP="00D243A9"/>
    <w:p w14:paraId="0FF70DAC" w14:textId="590CD172" w:rsidR="009217C8" w:rsidRDefault="009217C8" w:rsidP="009217C8">
      <w:pPr>
        <w:pStyle w:val="Heading2"/>
      </w:pPr>
      <w:bookmarkStart w:id="34" w:name="_Toc87706166"/>
      <w:r>
        <w:t>4.</w:t>
      </w:r>
      <w:r w:rsidR="00704FD7">
        <w:t>2</w:t>
      </w:r>
      <w:r>
        <w:tab/>
        <w:t>Procedure of Registration with AMF</w:t>
      </w:r>
      <w:r w:rsidR="003C4D98">
        <w:t xml:space="preserve"> </w:t>
      </w:r>
      <w:r>
        <w:t>re</w:t>
      </w:r>
      <w:r>
        <w:rPr>
          <w:rFonts w:hint="eastAsia"/>
          <w:lang w:eastAsia="zh-CN"/>
        </w:rPr>
        <w:t>-</w:t>
      </w:r>
      <w:r>
        <w:t>allocation</w:t>
      </w:r>
      <w:bookmarkEnd w:id="34"/>
    </w:p>
    <w:p w14:paraId="13D438BC" w14:textId="27346AEA" w:rsidR="009217C8" w:rsidRDefault="009217C8" w:rsidP="009217C8">
      <w:pPr>
        <w:rPr>
          <w:lang w:eastAsia="zh-CN"/>
        </w:rPr>
      </w:pPr>
      <w:r>
        <w:rPr>
          <w:rFonts w:hint="eastAsia"/>
          <w:lang w:eastAsia="zh-CN"/>
        </w:rPr>
        <w:t>W</w:t>
      </w:r>
      <w:r>
        <w:rPr>
          <w:lang w:eastAsia="zh-CN"/>
        </w:rPr>
        <w:t>hen an AMF receives a registration request from a UE, the AMF may need to reroute the request to another AMF because the AMF may not be able serve the UE. Figure 4.</w:t>
      </w:r>
      <w:r w:rsidR="00F71BF5">
        <w:rPr>
          <w:lang w:eastAsia="zh-CN"/>
        </w:rPr>
        <w:t>2</w:t>
      </w:r>
      <w:r>
        <w:rPr>
          <w:lang w:eastAsia="zh-CN"/>
        </w:rPr>
        <w:t>-1 describes the registration procedure with AMF re</w:t>
      </w:r>
      <w:r>
        <w:rPr>
          <w:rFonts w:hint="eastAsia"/>
          <w:lang w:eastAsia="zh-CN"/>
        </w:rPr>
        <w:t>-</w:t>
      </w:r>
      <w:r>
        <w:rPr>
          <w:lang w:eastAsia="zh-CN"/>
        </w:rPr>
        <w:t xml:space="preserve">allocation specified in </w:t>
      </w:r>
      <w:r w:rsidR="002A6B69">
        <w:rPr>
          <w:lang w:eastAsia="zh-CN"/>
        </w:rPr>
        <w:t>TS</w:t>
      </w:r>
      <w:r w:rsidR="008B7334" w:rsidRPr="00E00FA8">
        <w:t> </w:t>
      </w:r>
      <w:r>
        <w:rPr>
          <w:lang w:eastAsia="zh-CN"/>
        </w:rPr>
        <w:t>23.502</w:t>
      </w:r>
      <w:r w:rsidR="002A6B69" w:rsidRPr="00E00FA8">
        <w:t> </w:t>
      </w:r>
      <w:r>
        <w:rPr>
          <w:lang w:eastAsia="zh-CN"/>
        </w:rPr>
        <w:t>[</w:t>
      </w:r>
      <w:r w:rsidR="00B7173C">
        <w:rPr>
          <w:lang w:eastAsia="zh-CN"/>
        </w:rPr>
        <w:t>2</w:t>
      </w:r>
      <w:r>
        <w:rPr>
          <w:lang w:eastAsia="zh-CN"/>
        </w:rPr>
        <w:t>].</w:t>
      </w:r>
    </w:p>
    <w:p w14:paraId="4F912F15" w14:textId="77777777" w:rsidR="009217C8" w:rsidRDefault="00921248" w:rsidP="009217C8">
      <w:pPr>
        <w:ind w:left="360"/>
        <w:jc w:val="center"/>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A726A8" w:rsidRDefault="00A726A8"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A726A8" w:rsidRDefault="00A726A8"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A726A8" w:rsidRDefault="00A726A8"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A726A8" w:rsidRDefault="00A726A8"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A726A8" w:rsidRDefault="00A726A8"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A726A8" w:rsidRDefault="00A726A8"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A726A8" w:rsidRDefault="00A726A8"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A726A8" w:rsidRDefault="00A726A8" w:rsidP="009217C8">
                    <w:pPr>
                      <w:rPr>
                        <w:lang w:eastAsia="zh-CN"/>
                      </w:rPr>
                    </w:pPr>
                    <w:r>
                      <w:rPr>
                        <w:lang w:eastAsia="zh-CN"/>
                      </w:rPr>
                      <w:t xml:space="preserve">2. </w:t>
                    </w:r>
                    <w:proofErr w:type="spellStart"/>
                    <w:r>
                      <w:rPr>
                        <w:lang w:eastAsia="zh-CN"/>
                      </w:rPr>
                      <w:t>Namf_communication_UEContextTrasnfer</w:t>
                    </w:r>
                    <w:proofErr w:type="spellEnd"/>
                    <w:r>
                      <w:rPr>
                        <w:lang w:eastAsia="zh-CN"/>
                      </w:rPr>
                      <w:t xml:space="preserve"> </w:t>
                    </w:r>
                  </w:p>
                </w:txbxContent>
              </v:textbox>
            </v:shape>
            <v:rect id="_x0000_s1145" style="position:absolute;left:6501;top:8973;width:1123;height:395" strokeweight=".5pt">
              <v:textbox style="mso-next-textbox:#_x0000_s1145" inset="0,1mm,0,1mm">
                <w:txbxContent>
                  <w:p w14:paraId="19EFC7B4" w14:textId="77777777" w:rsidR="00A726A8" w:rsidRDefault="00A726A8"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A726A8" w:rsidRDefault="00A726A8"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A726A8" w:rsidRDefault="00A726A8" w:rsidP="009217C8">
                    <w:pPr>
                      <w:jc w:val="center"/>
                    </w:pPr>
                    <w:r>
                      <w:t>UE</w:t>
                    </w:r>
                  </w:p>
                  <w:p w14:paraId="067F5AA0" w14:textId="77777777" w:rsidR="00A726A8" w:rsidRDefault="00A726A8"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A726A8" w:rsidRDefault="00A726A8"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A726A8" w:rsidRDefault="00A726A8"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A726A8" w:rsidRDefault="00A726A8" w:rsidP="009217C8">
                    <w:pPr>
                      <w:rPr>
                        <w:lang w:eastAsia="zh-CN"/>
                      </w:rPr>
                    </w:pPr>
                    <w:r>
                      <w:rPr>
                        <w:lang w:eastAsia="zh-CN"/>
                      </w:rPr>
                      <w:t xml:space="preserve">7. </w:t>
                    </w:r>
                    <w:proofErr w:type="spellStart"/>
                    <w:r>
                      <w:rPr>
                        <w:lang w:eastAsia="zh-CN"/>
                      </w:rPr>
                      <w:t>N</w:t>
                    </w:r>
                    <w:r>
                      <w:rPr>
                        <w:rFonts w:hint="eastAsia"/>
                        <w:lang w:eastAsia="zh-CN"/>
                      </w:rPr>
                      <w:t>amf</w:t>
                    </w:r>
                    <w:r>
                      <w:rPr>
                        <w:lang w:eastAsia="zh-CN"/>
                      </w:rPr>
                      <w:t>_communication_RegistrationStatusUpdate</w:t>
                    </w:r>
                    <w:proofErr w:type="spellEnd"/>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A726A8" w:rsidRDefault="00A726A8"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77777777" w:rsidR="00A726A8" w:rsidRDefault="00A726A8" w:rsidP="009217C8">
                    <w:pPr>
                      <w:rPr>
                        <w:lang w:eastAsia="zh-CN"/>
                      </w:rPr>
                    </w:pPr>
                    <w:r>
                      <w:rPr>
                        <w:lang w:eastAsia="zh-CN"/>
                      </w:rPr>
                      <w:t xml:space="preserve">9a. </w:t>
                    </w:r>
                    <w:proofErr w:type="spellStart"/>
                    <w:r>
                      <w:rPr>
                        <w:lang w:eastAsia="zh-CN"/>
                      </w:rPr>
                      <w:t>Rereoute</w:t>
                    </w:r>
                    <w:proofErr w:type="spellEnd"/>
                    <w:r>
                      <w:rPr>
                        <w:lang w:eastAsia="zh-CN"/>
                      </w:rPr>
                      <w:t xml:space="preserv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A726A8" w:rsidRDefault="00A726A8"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A726A8" w:rsidRDefault="00A726A8" w:rsidP="009217C8">
                    <w:pPr>
                      <w:rPr>
                        <w:lang w:eastAsia="zh-CN"/>
                      </w:rPr>
                    </w:pPr>
                    <w:r>
                      <w:rPr>
                        <w:lang w:eastAsia="zh-CN"/>
                      </w:rPr>
                      <w:t xml:space="preserve">10. </w:t>
                    </w:r>
                    <w:proofErr w:type="spellStart"/>
                    <w:r>
                      <w:rPr>
                        <w:lang w:eastAsia="zh-CN"/>
                      </w:rPr>
                      <w:t>Namf_communication_UEContextTrasnfer</w:t>
                    </w:r>
                    <w:proofErr w:type="spellEnd"/>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A726A8" w:rsidRDefault="00A726A8" w:rsidP="009217C8">
                    <w:pPr>
                      <w:rPr>
                        <w:lang w:eastAsia="zh-CN"/>
                      </w:rPr>
                    </w:pPr>
                    <w:r>
                      <w:rPr>
                        <w:lang w:eastAsia="zh-CN"/>
                      </w:rPr>
                      <w:t>11. NAS message</w:t>
                    </w:r>
                  </w:p>
                </w:txbxContent>
              </v:textbox>
            </v:shape>
            <w10:anchorlock/>
          </v:group>
        </w:pict>
      </w:r>
    </w:p>
    <w:p w14:paraId="0FC8079B" w14:textId="20F66AD3" w:rsidR="009217C8" w:rsidRPr="0038486D" w:rsidRDefault="009217C8" w:rsidP="009217C8">
      <w:pPr>
        <w:pStyle w:val="TF"/>
        <w:rPr>
          <w:lang w:val="en-US"/>
        </w:rPr>
      </w:pPr>
      <w:r>
        <w:rPr>
          <w:lang w:val="en-US"/>
        </w:rPr>
        <w:t>Figure 4</w:t>
      </w:r>
      <w:r>
        <w:rPr>
          <w:rFonts w:hint="eastAsia"/>
          <w:lang w:val="en-US" w:eastAsia="zh-CN"/>
        </w:rPr>
        <w:t>.</w:t>
      </w:r>
      <w:r w:rsidR="00F71BF5">
        <w:rPr>
          <w:lang w:val="en-US" w:eastAsia="zh-CN"/>
        </w:rPr>
        <w:t>2</w:t>
      </w:r>
      <w:r w:rsidRPr="0038486D">
        <w:rPr>
          <w:lang w:val="en-US"/>
        </w:rPr>
        <w:t xml:space="preserve">-1: </w:t>
      </w:r>
      <w:r>
        <w:rPr>
          <w:lang w:val="en-US"/>
        </w:rPr>
        <w:t>Registration with AMF re-allocation</w:t>
      </w:r>
    </w:p>
    <w:p w14:paraId="07D88A06" w14:textId="51FE4B2F" w:rsidR="009217C8" w:rsidRDefault="007538E7" w:rsidP="00582B2E">
      <w:pPr>
        <w:pStyle w:val="B1"/>
        <w:rPr>
          <w:lang w:eastAsia="zh-CN"/>
        </w:rPr>
      </w:pPr>
      <w:r>
        <w:rPr>
          <w:lang w:eastAsia="zh-CN"/>
        </w:rPr>
        <w:t>1.</w:t>
      </w:r>
      <w:r>
        <w:rPr>
          <w:lang w:eastAsia="zh-CN"/>
        </w:rPr>
        <w:tab/>
      </w:r>
      <w:r w:rsidR="009217C8">
        <w:rPr>
          <w:lang w:eastAsia="zh-CN"/>
        </w:rPr>
        <w:t xml:space="preserve">The UE sends a Registration Request (RR). Either a 5G-GUTI or a SUCI is included. </w:t>
      </w:r>
    </w:p>
    <w:p w14:paraId="1933AAF3" w14:textId="286CF5FF" w:rsidR="009217C8" w:rsidRDefault="007538E7" w:rsidP="00582B2E">
      <w:pPr>
        <w:pStyle w:val="B1"/>
        <w:rPr>
          <w:lang w:eastAsia="zh-CN"/>
        </w:rPr>
      </w:pPr>
      <w:r>
        <w:rPr>
          <w:lang w:eastAsia="zh-CN"/>
        </w:rPr>
        <w:t>2.</w:t>
      </w:r>
      <w:r>
        <w:rPr>
          <w:lang w:eastAsia="zh-CN"/>
        </w:rPr>
        <w:tab/>
      </w:r>
      <w:r w:rsidR="009217C8">
        <w:rPr>
          <w:lang w:eastAsia="zh-CN"/>
        </w:rPr>
        <w:t xml:space="preserve">If a SUCI is received in the RR, this step is skipped. If a 5G-GUTI is received and if there is connectivity between the initial AMF and the old AMF </w:t>
      </w:r>
      <w:r w:rsidR="00F71BF5">
        <w:rPr>
          <w:lang w:eastAsia="zh-CN"/>
        </w:rPr>
        <w:t>assigning</w:t>
      </w:r>
      <w:r w:rsidR="009217C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Default="007538E7" w:rsidP="00582B2E">
      <w:pPr>
        <w:pStyle w:val="B1"/>
        <w:rPr>
          <w:lang w:eastAsia="zh-CN"/>
        </w:rPr>
      </w:pPr>
      <w:r>
        <w:rPr>
          <w:lang w:eastAsia="zh-CN"/>
        </w:rPr>
        <w:t>3.</w:t>
      </w:r>
      <w:r>
        <w:rPr>
          <w:lang w:eastAsia="zh-CN"/>
        </w:rPr>
        <w:tab/>
      </w:r>
      <w:r w:rsidR="009217C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Default="007538E7" w:rsidP="00582B2E">
      <w:pPr>
        <w:pStyle w:val="B1"/>
        <w:rPr>
          <w:lang w:eastAsia="zh-CN"/>
        </w:rPr>
      </w:pPr>
      <w:r>
        <w:rPr>
          <w:lang w:eastAsia="zh-CN"/>
        </w:rPr>
        <w:t>4.</w:t>
      </w:r>
      <w:r>
        <w:rPr>
          <w:lang w:eastAsia="zh-CN"/>
        </w:rPr>
        <w:tab/>
      </w:r>
      <w:r w:rsidR="009217C8">
        <w:rPr>
          <w:lang w:eastAsia="zh-CN"/>
        </w:rPr>
        <w:t>The initial AMF may send a Security Mode Command to UE to activate the new security context established in step 3 or the derived security context in step 2.</w:t>
      </w:r>
    </w:p>
    <w:p w14:paraId="6AC948D0" w14:textId="121C9C29" w:rsidR="009217C8" w:rsidRDefault="007538E7" w:rsidP="00582B2E">
      <w:pPr>
        <w:pStyle w:val="B1"/>
        <w:rPr>
          <w:lang w:eastAsia="zh-CN"/>
        </w:rPr>
      </w:pPr>
      <w:r>
        <w:rPr>
          <w:lang w:eastAsia="zh-CN"/>
        </w:rPr>
        <w:t>5.</w:t>
      </w:r>
      <w:r>
        <w:rPr>
          <w:lang w:eastAsia="zh-CN"/>
        </w:rPr>
        <w:tab/>
      </w:r>
      <w:r w:rsidR="009217C8">
        <w:rPr>
          <w:lang w:eastAsia="zh-CN"/>
        </w:rPr>
        <w:t>The UE responds with a Security Mode Complete.</w:t>
      </w:r>
    </w:p>
    <w:p w14:paraId="46FB3F4F" w14:textId="383AD712" w:rsidR="009217C8" w:rsidRDefault="007538E7" w:rsidP="00582B2E">
      <w:pPr>
        <w:pStyle w:val="B1"/>
        <w:rPr>
          <w:lang w:eastAsia="zh-CN"/>
        </w:rPr>
      </w:pPr>
      <w:r>
        <w:rPr>
          <w:lang w:eastAsia="zh-CN"/>
        </w:rPr>
        <w:t>6.</w:t>
      </w:r>
      <w:r>
        <w:rPr>
          <w:lang w:eastAsia="zh-CN"/>
        </w:rPr>
        <w:tab/>
      </w:r>
      <w:r w:rsidR="009217C8">
        <w:rPr>
          <w:lang w:eastAsia="zh-CN"/>
        </w:rPr>
        <w:t xml:space="preserve">The </w:t>
      </w:r>
      <w:r w:rsidR="005607A2">
        <w:rPr>
          <w:lang w:eastAsia="zh-CN"/>
        </w:rPr>
        <w:t xml:space="preserve">initial AMF </w:t>
      </w:r>
      <w:r w:rsidR="009217C8">
        <w:rPr>
          <w:lang w:eastAsia="zh-CN"/>
        </w:rPr>
        <w:t>decides NAS reroute and obtains network slice information including Allow</w:t>
      </w:r>
      <w:r w:rsidR="00F71BF5">
        <w:rPr>
          <w:lang w:eastAsia="zh-CN"/>
        </w:rPr>
        <w:t>e</w:t>
      </w:r>
      <w:r w:rsidR="009217C8">
        <w:rPr>
          <w:lang w:eastAsia="zh-CN"/>
        </w:rPr>
        <w:t>d NSSAIs, instances to serve UE, target AMF set, and etc.</w:t>
      </w:r>
    </w:p>
    <w:p w14:paraId="2FB89B55" w14:textId="77260D34" w:rsidR="009217C8" w:rsidRDefault="007538E7" w:rsidP="00582B2E">
      <w:pPr>
        <w:pStyle w:val="B1"/>
        <w:rPr>
          <w:lang w:eastAsia="zh-CN"/>
        </w:rPr>
      </w:pPr>
      <w:r>
        <w:rPr>
          <w:lang w:eastAsia="zh-CN"/>
        </w:rPr>
        <w:t>7.</w:t>
      </w:r>
      <w:r>
        <w:rPr>
          <w:lang w:eastAsia="zh-CN"/>
        </w:rPr>
        <w:tab/>
      </w:r>
      <w:r w:rsidR="009217C8">
        <w:rPr>
          <w:lang w:eastAsia="zh-CN"/>
        </w:rPr>
        <w:t>If step 2 is not performed, this step is skipped.  Otherwise, the initial AMF notifies</w:t>
      </w:r>
      <w:r w:rsidR="009217C8" w:rsidRPr="00DD0C1F">
        <w:rPr>
          <w:szCs w:val="24"/>
          <w:lang w:val="en"/>
        </w:rPr>
        <w:t xml:space="preserve"> </w:t>
      </w:r>
      <w:r w:rsidR="009217C8">
        <w:rPr>
          <w:szCs w:val="24"/>
          <w:lang w:val="en"/>
        </w:rPr>
        <w:t>the old AMF that the registration</w:t>
      </w:r>
      <w:r w:rsidR="009217C8" w:rsidRPr="00DD0C1F">
        <w:rPr>
          <w:szCs w:val="24"/>
          <w:lang w:val="en"/>
        </w:rPr>
        <w:t xml:space="preserve"> is not successful. </w:t>
      </w:r>
      <w:r w:rsidR="009217C8" w:rsidRPr="00DD0C1F">
        <w:rPr>
          <w:rFonts w:hint="eastAsia"/>
          <w:szCs w:val="24"/>
          <w:lang w:val="en" w:eastAsia="zh-CN"/>
        </w:rPr>
        <w:t>T</w:t>
      </w:r>
      <w:r w:rsidR="009217C8">
        <w:rPr>
          <w:szCs w:val="24"/>
          <w:lang w:val="en" w:eastAsia="zh-CN"/>
        </w:rPr>
        <w:t>he o</w:t>
      </w:r>
      <w:r w:rsidR="009217C8" w:rsidRPr="00DD0C1F">
        <w:rPr>
          <w:szCs w:val="24"/>
          <w:lang w:val="en" w:eastAsia="zh-CN"/>
        </w:rPr>
        <w:t xml:space="preserve">ld AMF continues as if the </w:t>
      </w:r>
      <w:proofErr w:type="spellStart"/>
      <w:r w:rsidR="009217C8">
        <w:rPr>
          <w:lang w:eastAsia="zh-CN"/>
        </w:rPr>
        <w:t>Namf_Communication_UEContextTransfer</w:t>
      </w:r>
      <w:proofErr w:type="spellEnd"/>
      <w:r w:rsidR="009217C8">
        <w:rPr>
          <w:lang w:eastAsia="zh-CN"/>
        </w:rPr>
        <w:t xml:space="preserve"> in step 2 had never been received. </w:t>
      </w:r>
    </w:p>
    <w:p w14:paraId="582BD95B" w14:textId="77777777" w:rsidR="009217C8" w:rsidRPr="006973EC" w:rsidRDefault="009217C8" w:rsidP="009217C8">
      <w:pPr>
        <w:numPr>
          <w:ilvl w:val="0"/>
          <w:numId w:val="7"/>
        </w:numPr>
        <w:rPr>
          <w:b/>
          <w:lang w:eastAsia="zh-CN"/>
        </w:rPr>
      </w:pPr>
      <w:r>
        <w:rPr>
          <w:b/>
          <w:lang w:eastAsia="zh-CN"/>
        </w:rPr>
        <w:t xml:space="preserve"> </w:t>
      </w:r>
      <w:r w:rsidRPr="006973EC">
        <w:rPr>
          <w:b/>
          <w:lang w:eastAsia="zh-CN"/>
        </w:rPr>
        <w:t>Direct N</w:t>
      </w:r>
      <w:r>
        <w:rPr>
          <w:rFonts w:hint="eastAsia"/>
          <w:b/>
          <w:lang w:eastAsia="zh-CN"/>
        </w:rPr>
        <w:t>AS</w:t>
      </w:r>
      <w:r w:rsidRPr="006973EC">
        <w:rPr>
          <w:b/>
          <w:lang w:eastAsia="zh-CN"/>
        </w:rPr>
        <w:t xml:space="preserve"> Reroute</w:t>
      </w:r>
    </w:p>
    <w:p w14:paraId="253E4ADB" w14:textId="09D56E5E" w:rsidR="009217C8" w:rsidRPr="006973EC" w:rsidRDefault="007538E7" w:rsidP="00582B2E">
      <w:pPr>
        <w:pStyle w:val="B1"/>
      </w:pPr>
      <w:r>
        <w:rPr>
          <w:lang w:val="en"/>
        </w:rPr>
        <w:lastRenderedPageBreak/>
        <w:t>8.</w:t>
      </w:r>
      <w:r>
        <w:rPr>
          <w:lang w:val="en"/>
        </w:rPr>
        <w:tab/>
      </w:r>
      <w:r w:rsidR="009217C8">
        <w:rPr>
          <w:lang w:val="en"/>
        </w:rPr>
        <w:t xml:space="preserve">If the initial AMF based on local configuration and subscription information decides to forward the NAS message the target AMF directly, then initial AMF </w:t>
      </w:r>
      <w:r w:rsidR="009217C8">
        <w:rPr>
          <w:lang w:val="en" w:eastAsia="zh-CN"/>
        </w:rPr>
        <w:t>sends, among others, UE</w:t>
      </w:r>
      <w:r w:rsidR="00B74D87">
        <w:rPr>
          <w:lang w:val="en" w:eastAsia="zh-CN"/>
        </w:rPr>
        <w:t>'</w:t>
      </w:r>
      <w:r w:rsidR="009217C8">
        <w:rPr>
          <w:lang w:val="en" w:eastAsia="zh-CN"/>
        </w:rPr>
        <w:t xml:space="preserve">s security context and the RR to the target AMF. </w:t>
      </w:r>
    </w:p>
    <w:p w14:paraId="61CA8262" w14:textId="77777777" w:rsidR="009217C8" w:rsidRPr="006973EC" w:rsidRDefault="009217C8" w:rsidP="009217C8">
      <w:pPr>
        <w:numPr>
          <w:ilvl w:val="0"/>
          <w:numId w:val="7"/>
        </w:numPr>
        <w:rPr>
          <w:b/>
        </w:rPr>
      </w:pPr>
      <w:r w:rsidRPr="006973EC">
        <w:rPr>
          <w:b/>
          <w:szCs w:val="24"/>
          <w:lang w:val="en" w:eastAsia="zh-CN"/>
        </w:rPr>
        <w:t xml:space="preserve"> Reroute via RAN</w:t>
      </w:r>
    </w:p>
    <w:p w14:paraId="30F8C6BD" w14:textId="164EC7A2" w:rsidR="009217C8" w:rsidRPr="006973EC" w:rsidRDefault="007538E7" w:rsidP="00582B2E">
      <w:pPr>
        <w:pStyle w:val="B1"/>
      </w:pPr>
      <w:r>
        <w:rPr>
          <w:lang w:val="en"/>
        </w:rPr>
        <w:t>9.</w:t>
      </w:r>
      <w:r>
        <w:rPr>
          <w:lang w:val="en"/>
        </w:rPr>
        <w:tab/>
      </w:r>
      <w:r w:rsidR="009217C8">
        <w:rPr>
          <w:lang w:val="en"/>
        </w:rPr>
        <w:t>If the initial AMF based on local configuration and subscription information decides to forward the NAS message the target AMF via (R)AN</w:t>
      </w:r>
      <w:r w:rsidR="009217C8">
        <w:rPr>
          <w:rFonts w:hint="eastAsia"/>
          <w:lang w:val="en" w:eastAsia="zh-CN"/>
        </w:rPr>
        <w:t>,</w:t>
      </w:r>
      <w:r w:rsidR="009217C8">
        <w:rPr>
          <w:lang w:val="en" w:eastAsia="zh-CN"/>
        </w:rPr>
        <w:t xml:space="preserve"> the initial AMF sends a Reroute NAS message to the (R)AN (step 9a). The reroute NAS message includes the RR message and the target AMF information. The </w:t>
      </w:r>
      <w:r w:rsidR="009217C8">
        <w:rPr>
          <w:rFonts w:hint="eastAsia"/>
          <w:lang w:val="en" w:eastAsia="zh-CN"/>
        </w:rPr>
        <w:t>(</w:t>
      </w:r>
      <w:r w:rsidR="009217C8">
        <w:rPr>
          <w:lang w:val="en" w:eastAsia="zh-CN"/>
        </w:rPr>
        <w:t>R)AN sends an Initial UE Message to the target AMF, including the RR and the slice information obtained in step 6 indicating reroute due to slicing.</w:t>
      </w:r>
    </w:p>
    <w:p w14:paraId="52ED1208" w14:textId="5BF7C3F8" w:rsidR="009217C8" w:rsidRPr="006973EC" w:rsidRDefault="000F5348" w:rsidP="00582B2E">
      <w:pPr>
        <w:pStyle w:val="B1"/>
      </w:pPr>
      <w:r>
        <w:rPr>
          <w:lang w:val="en" w:eastAsia="zh-CN"/>
        </w:rPr>
        <w:t>10.</w:t>
      </w:r>
      <w:r>
        <w:rPr>
          <w:lang w:val="en" w:eastAsia="zh-CN"/>
        </w:rPr>
        <w:tab/>
      </w:r>
      <w:r w:rsidR="009217C8">
        <w:rPr>
          <w:lang w:val="en" w:eastAsia="zh-CN"/>
        </w:rPr>
        <w:t>This step is skipped if SUCI is included in the RR. If the RR message contains the 5G-GUTI and if there is connectivity between the target AMF and the old AMF assigning the 5G-GUTI, the target AMF retrieves the UE context from the old AMF.</w:t>
      </w:r>
    </w:p>
    <w:p w14:paraId="6BD9A0C9" w14:textId="40B5ECE0" w:rsidR="009217C8" w:rsidRPr="00635260" w:rsidRDefault="004C67FD" w:rsidP="00582B2E">
      <w:pPr>
        <w:pStyle w:val="B1"/>
      </w:pPr>
      <w:r>
        <w:rPr>
          <w:lang w:val="en" w:eastAsia="zh-CN"/>
        </w:rPr>
        <w:t>11.</w:t>
      </w:r>
      <w:r>
        <w:rPr>
          <w:lang w:val="en" w:eastAsia="zh-CN"/>
        </w:rPr>
        <w:tab/>
      </w:r>
      <w:r w:rsidR="009217C8">
        <w:rPr>
          <w:lang w:val="en" w:eastAsia="zh-CN"/>
        </w:rPr>
        <w:t xml:space="preserve">The target AMF continues with the registration procedure. </w:t>
      </w:r>
    </w:p>
    <w:p w14:paraId="2765E2FF" w14:textId="77777777" w:rsidR="009217C8" w:rsidRDefault="009217C8" w:rsidP="00D243A9"/>
    <w:p w14:paraId="27195D53" w14:textId="2821EBBA" w:rsidR="00D243A9" w:rsidRDefault="00D243A9" w:rsidP="00D243A9">
      <w:pPr>
        <w:pStyle w:val="Heading2"/>
      </w:pPr>
      <w:bookmarkStart w:id="35" w:name="_Toc87706167"/>
      <w:r>
        <w:t>4.</w:t>
      </w:r>
      <w:r w:rsidR="00704FD7">
        <w:t>3</w:t>
      </w:r>
      <w:r w:rsidR="00042E31">
        <w:tab/>
      </w:r>
      <w:r>
        <w:t>Architecture and security assumptions</w:t>
      </w:r>
      <w:bookmarkEnd w:id="35"/>
      <w:r>
        <w:t xml:space="preserve"> </w:t>
      </w:r>
    </w:p>
    <w:p w14:paraId="131DF699" w14:textId="620248AB" w:rsidR="00D243A9" w:rsidRDefault="00D243A9" w:rsidP="00D243A9">
      <w:r>
        <w:t>The UE may have been registered in the past to an old AMF (</w:t>
      </w:r>
      <w:proofErr w:type="spellStart"/>
      <w:r>
        <w:t>oAMF</w:t>
      </w:r>
      <w:proofErr w:type="spellEnd"/>
      <w:r>
        <w:t>). For the current study it is assumed that the UE initiates a new registration request and this request is currently handled by the initial AMF (</w:t>
      </w:r>
      <w:proofErr w:type="spellStart"/>
      <w:r>
        <w:t>iAMF</w:t>
      </w:r>
      <w:proofErr w:type="spellEnd"/>
      <w:r>
        <w:t xml:space="preserve">). </w:t>
      </w:r>
      <w:r w:rsidR="005607A2">
        <w:t>T</w:t>
      </w:r>
      <w:r>
        <w:t>he UE provides protected slice selection information (NSSAI) either in a protected registration request message if it shares a security context with the network (</w:t>
      </w:r>
      <w:proofErr w:type="spellStart"/>
      <w:r>
        <w:t>oAMF</w:t>
      </w:r>
      <w:proofErr w:type="spellEnd"/>
      <w:r>
        <w:t xml:space="preserve">) or after security is established with the </w:t>
      </w:r>
      <w:proofErr w:type="spellStart"/>
      <w:r>
        <w:t>iAMF</w:t>
      </w:r>
      <w:proofErr w:type="spellEnd"/>
      <w:r>
        <w:t xml:space="preserve"> in case of initial registration. As a result, for the </w:t>
      </w:r>
      <w:proofErr w:type="spellStart"/>
      <w:r>
        <w:t>iAMF</w:t>
      </w:r>
      <w:proofErr w:type="spellEnd"/>
      <w:r>
        <w:t xml:space="preserve"> to determine whether it can handle the UE registration, the </w:t>
      </w:r>
      <w:proofErr w:type="spellStart"/>
      <w:r>
        <w:t>iAMF</w:t>
      </w:r>
      <w:proofErr w:type="spellEnd"/>
      <w:r>
        <w:t xml:space="preserve"> may need to retrieve any existing security context from the </w:t>
      </w:r>
      <w:proofErr w:type="spellStart"/>
      <w:r>
        <w:t>oAMF</w:t>
      </w:r>
      <w:proofErr w:type="spellEnd"/>
      <w:r>
        <w:t xml:space="preserve"> or establish new security with the UE. It is assumed that the </w:t>
      </w:r>
      <w:proofErr w:type="spellStart"/>
      <w:r>
        <w:t>iAMF</w:t>
      </w:r>
      <w:proofErr w:type="spellEnd"/>
      <w:r>
        <w:t xml:space="preserve"> does not have a communication interface (e.g. N14) to the </w:t>
      </w:r>
      <w:proofErr w:type="spellStart"/>
      <w:r>
        <w:t>tAMF</w:t>
      </w:r>
      <w:proofErr w:type="spellEnd"/>
      <w:r>
        <w:t xml:space="preserve">. </w:t>
      </w:r>
      <w:r w:rsidR="005607A2">
        <w:t xml:space="preserve">The </w:t>
      </w:r>
      <w:proofErr w:type="spellStart"/>
      <w:r>
        <w:t>iAMF</w:t>
      </w:r>
      <w:proofErr w:type="spellEnd"/>
      <w:r>
        <w:t xml:space="preserve"> may or may not have a communication interface to the </w:t>
      </w:r>
      <w:proofErr w:type="spellStart"/>
      <w:r>
        <w:t>oAMF</w:t>
      </w:r>
      <w:proofErr w:type="spellEnd"/>
      <w:r>
        <w:t xml:space="preserve">. The </w:t>
      </w:r>
      <w:proofErr w:type="spellStart"/>
      <w:r>
        <w:t>tAMF</w:t>
      </w:r>
      <w:proofErr w:type="spellEnd"/>
      <w:r>
        <w:t xml:space="preserve"> may or not have a communication interface to the </w:t>
      </w:r>
      <w:proofErr w:type="spellStart"/>
      <w:r>
        <w:t>oAMF</w:t>
      </w:r>
      <w:proofErr w:type="spellEnd"/>
      <w:r>
        <w:t xml:space="preserve">. The different cases of connectivity among </w:t>
      </w:r>
      <w:proofErr w:type="spellStart"/>
      <w:r>
        <w:t>iAMF</w:t>
      </w:r>
      <w:proofErr w:type="spellEnd"/>
      <w:r>
        <w:t xml:space="preserve">, </w:t>
      </w:r>
      <w:proofErr w:type="spellStart"/>
      <w:r>
        <w:t>tAMF</w:t>
      </w:r>
      <w:proofErr w:type="spellEnd"/>
      <w:r>
        <w:t xml:space="preserve">, </w:t>
      </w:r>
      <w:proofErr w:type="spellStart"/>
      <w:r>
        <w:t>oAMF</w:t>
      </w:r>
      <w:proofErr w:type="spellEnd"/>
      <w:r>
        <w:t xml:space="preserve"> are captured in Figure 4.</w:t>
      </w:r>
      <w:r w:rsidR="005607A2">
        <w:t>3</w:t>
      </w:r>
      <w:r>
        <w:t>-1 and described below. The absence of communication interfaces is assumed to be due to isolation requirements on the AMFs or deployment restrictions.</w:t>
      </w:r>
    </w:p>
    <w:p w14:paraId="7F8A13F6" w14:textId="77777777" w:rsidR="00D243A9" w:rsidRDefault="00D243A9" w:rsidP="00D243A9">
      <w:r>
        <w:t xml:space="preserve">The study aims at capturing such isolation requirements and solutions involving re-route of the registration request the related security handling. </w:t>
      </w:r>
    </w:p>
    <w:p w14:paraId="6F2CB009" w14:textId="385D04B4" w:rsidR="00D243A9" w:rsidRDefault="00D243A9" w:rsidP="00D243A9">
      <w:r>
        <w:t xml:space="preserve">The problem of AMF re-allocation via RAN includes two cases. </w:t>
      </w:r>
      <w:r w:rsidRPr="00E06C7E">
        <w:t xml:space="preserve">In both cases the </w:t>
      </w:r>
      <w:proofErr w:type="spellStart"/>
      <w:r w:rsidRPr="00E06C7E">
        <w:t>iAMF</w:t>
      </w:r>
      <w:proofErr w:type="spellEnd"/>
      <w:r w:rsidRPr="00E06C7E">
        <w:t xml:space="preserve"> and the </w:t>
      </w:r>
      <w:proofErr w:type="spellStart"/>
      <w:r w:rsidRPr="00E06C7E">
        <w:t>tAMF</w:t>
      </w:r>
      <w:proofErr w:type="spellEnd"/>
      <w:r w:rsidRPr="00E06C7E">
        <w:t xml:space="preserve"> do not have any communication interface such as N14 </w:t>
      </w:r>
      <w:r>
        <w:t xml:space="preserve">between them </w:t>
      </w:r>
      <w:r w:rsidRPr="00E06C7E">
        <w:t xml:space="preserve">as </w:t>
      </w:r>
      <w:r>
        <w:t>specified</w:t>
      </w:r>
      <w:r w:rsidRPr="00E06C7E">
        <w:t xml:space="preserve"> </w:t>
      </w:r>
      <w:r>
        <w:t xml:space="preserve">in </w:t>
      </w:r>
      <w:r w:rsidR="008B7334">
        <w:t>TS</w:t>
      </w:r>
      <w:r w:rsidR="008B7334" w:rsidRPr="00E00FA8">
        <w:t> </w:t>
      </w:r>
      <w:r w:rsidRPr="00E06C7E">
        <w:t>23.502</w:t>
      </w:r>
      <w:r w:rsidR="005301C0" w:rsidRPr="00E00FA8">
        <w:t> </w:t>
      </w:r>
      <w:r w:rsidRPr="00E06C7E">
        <w:t>[</w:t>
      </w:r>
      <w:r w:rsidR="002B6801">
        <w:t>2</w:t>
      </w:r>
      <w:r w:rsidRPr="00E06C7E">
        <w:t>]</w:t>
      </w:r>
      <w:r>
        <w:t xml:space="preserve">, clause </w:t>
      </w:r>
      <w:r w:rsidRPr="00E1488A">
        <w:t>4.2.2.2.3</w:t>
      </w:r>
      <w:r w:rsidRPr="00E06C7E">
        <w:t>.</w:t>
      </w:r>
      <w:r>
        <w:t xml:space="preserve"> The two cases are the following:</w:t>
      </w:r>
    </w:p>
    <w:p w14:paraId="206A4A39" w14:textId="2C7997E5" w:rsidR="00D243A9" w:rsidRDefault="00D243A9" w:rsidP="00D243A9">
      <w:pPr>
        <w:pStyle w:val="B1"/>
      </w:pPr>
      <w:r>
        <w:t>1.</w:t>
      </w:r>
      <w:r>
        <w:tab/>
      </w:r>
      <w:r w:rsidR="00933354">
        <w:t>Registration with SUCI</w:t>
      </w:r>
      <w:r>
        <w:t xml:space="preserve">: The UE performs an initial registration providing a SUCI. The UE potentially interacts only with the </w:t>
      </w:r>
      <w:proofErr w:type="spellStart"/>
      <w:r>
        <w:t>iAMF</w:t>
      </w:r>
      <w:proofErr w:type="spellEnd"/>
      <w:r>
        <w:t xml:space="preserve"> and the </w:t>
      </w:r>
      <w:proofErr w:type="spellStart"/>
      <w:r>
        <w:t>tAMF</w:t>
      </w:r>
      <w:proofErr w:type="spellEnd"/>
      <w:r>
        <w:t xml:space="preserve">. In order for the </w:t>
      </w:r>
      <w:proofErr w:type="spellStart"/>
      <w:r>
        <w:t>iAMF</w:t>
      </w:r>
      <w:proofErr w:type="spellEnd"/>
      <w:r>
        <w:t xml:space="preserve"> to determine if there is an AMF re-allocation, the </w:t>
      </w:r>
      <w:proofErr w:type="spellStart"/>
      <w:r>
        <w:t>iAMF</w:t>
      </w:r>
      <w:proofErr w:type="spellEnd"/>
      <w:r>
        <w:t xml:space="preserve"> needs to establish security with the UE and the UE needs to send the complete Registration Request including the protected IEs (such as the NSSAI) to the </w:t>
      </w:r>
      <w:proofErr w:type="spellStart"/>
      <w:r>
        <w:t>iAMF</w:t>
      </w:r>
      <w:proofErr w:type="spellEnd"/>
      <w:r>
        <w:t xml:space="preserve">. After security is established between the UE and the network the UE does not accept any unprotected NAS messages according to </w:t>
      </w:r>
      <w:r w:rsidRPr="00582B2E">
        <w:t>TS 24.501 [</w:t>
      </w:r>
      <w:r w:rsidR="00E125E1" w:rsidRPr="00582B2E">
        <w:t>4</w:t>
      </w:r>
      <w:r w:rsidRPr="00582B2E">
        <w:t>]</w:t>
      </w:r>
      <w:r>
        <w:t xml:space="preserve"> clause, </w:t>
      </w:r>
      <w:r w:rsidRPr="00B429AD">
        <w:t>4.4.4.2</w:t>
      </w:r>
      <w:r>
        <w:t xml:space="preserve">. </w:t>
      </w:r>
    </w:p>
    <w:p w14:paraId="28AE376A" w14:textId="4FC4ECC7" w:rsidR="00D243A9" w:rsidRDefault="00D243A9" w:rsidP="00D243A9">
      <w:pPr>
        <w:pStyle w:val="B1"/>
      </w:pPr>
      <w:r>
        <w:t>2.</w:t>
      </w:r>
      <w:r>
        <w:tab/>
      </w:r>
      <w:r w:rsidR="00933354">
        <w:t>Registration with 5G-GUTI</w:t>
      </w:r>
      <w:r>
        <w:t xml:space="preserve">: The UE has established security with the </w:t>
      </w:r>
      <w:proofErr w:type="spellStart"/>
      <w:r>
        <w:t>oAMF</w:t>
      </w:r>
      <w:proofErr w:type="spellEnd"/>
      <w:r>
        <w:t xml:space="preserve"> in the last registration</w:t>
      </w:r>
      <w:r w:rsidR="00F97205">
        <w:t xml:space="preserve"> and provides the 5G-GUTI from the last registration</w:t>
      </w:r>
      <w:r>
        <w:t xml:space="preserve">. In this case the AMF re-allocation procedure may involves the </w:t>
      </w:r>
      <w:proofErr w:type="spellStart"/>
      <w:r>
        <w:t>iAMF</w:t>
      </w:r>
      <w:proofErr w:type="spellEnd"/>
      <w:r>
        <w:t xml:space="preserve">, the </w:t>
      </w:r>
      <w:proofErr w:type="spellStart"/>
      <w:r>
        <w:t>oAMF</w:t>
      </w:r>
      <w:proofErr w:type="spellEnd"/>
      <w:r>
        <w:t xml:space="preserve"> and the </w:t>
      </w:r>
      <w:proofErr w:type="spellStart"/>
      <w:r>
        <w:t>tAMF</w:t>
      </w:r>
      <w:proofErr w:type="spellEnd"/>
      <w:r>
        <w:t>.  There are the following four subcases in this case:</w:t>
      </w:r>
    </w:p>
    <w:p w14:paraId="3E9094A8" w14:textId="77777777" w:rsidR="00D243A9" w:rsidRDefault="00D243A9" w:rsidP="00D243A9">
      <w:pPr>
        <w:pStyle w:val="B2"/>
      </w:pPr>
      <w:r>
        <w:t xml:space="preserve">a. The </w:t>
      </w:r>
      <w:proofErr w:type="spellStart"/>
      <w:r>
        <w:t>oAMF</w:t>
      </w:r>
      <w:proofErr w:type="spellEnd"/>
      <w:r>
        <w:t xml:space="preserve"> does not share any direct communication interface with the </w:t>
      </w:r>
      <w:proofErr w:type="spellStart"/>
      <w:r>
        <w:t>tAMF</w:t>
      </w:r>
      <w:proofErr w:type="spellEnd"/>
    </w:p>
    <w:p w14:paraId="4BA3BEE2"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63DEB360" w14:textId="77777777" w:rsidR="00D243A9"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 </w:t>
      </w:r>
    </w:p>
    <w:p w14:paraId="71944A74" w14:textId="77777777" w:rsidR="00D243A9" w:rsidRDefault="00D243A9" w:rsidP="00D243A9">
      <w:pPr>
        <w:pStyle w:val="B2"/>
      </w:pPr>
      <w:r>
        <w:t xml:space="preserve">b. The </w:t>
      </w:r>
      <w:proofErr w:type="spellStart"/>
      <w:r>
        <w:t>oAMF</w:t>
      </w:r>
      <w:proofErr w:type="spellEnd"/>
      <w:r>
        <w:t xml:space="preserve"> shares a direct communication interface with the </w:t>
      </w:r>
      <w:proofErr w:type="spellStart"/>
      <w:r>
        <w:t>tAMF</w:t>
      </w:r>
      <w:proofErr w:type="spellEnd"/>
      <w:r>
        <w:t xml:space="preserve">. </w:t>
      </w:r>
    </w:p>
    <w:p w14:paraId="60F94983"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53E0AFCC" w14:textId="77777777" w:rsidR="00CD7004"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w:t>
      </w:r>
    </w:p>
    <w:p w14:paraId="0CDA83C8" w14:textId="0CAAC003" w:rsidR="00CD7004" w:rsidRPr="00485E62" w:rsidRDefault="00CD7004" w:rsidP="00F55F0F">
      <w:pPr>
        <w:pStyle w:val="EditorsNote"/>
      </w:pPr>
      <w:r>
        <w:rPr>
          <w:lang w:val="en-US"/>
        </w:rPr>
        <w:t>Editor</w:t>
      </w:r>
      <w:r w:rsidR="00017926">
        <w:rPr>
          <w:lang w:val="en-US"/>
        </w:rPr>
        <w:t>'</w:t>
      </w:r>
      <w:r>
        <w:rPr>
          <w:lang w:val="en-US"/>
        </w:rPr>
        <w:t>s Note: Whether the cases can fulfills vertical requirement is FFS.</w:t>
      </w:r>
      <w:r w:rsidRPr="00485E62">
        <w:t xml:space="preserve">  </w:t>
      </w:r>
    </w:p>
    <w:p w14:paraId="35FE3AD1" w14:textId="0D94D82F" w:rsidR="00CD7004" w:rsidRPr="00485E62" w:rsidRDefault="00CD7004" w:rsidP="00F55F0F">
      <w:pPr>
        <w:pStyle w:val="EditorsNote"/>
        <w:rPr>
          <w:lang w:val="en-US"/>
        </w:rPr>
      </w:pPr>
      <w:r w:rsidRPr="00485E62">
        <w:rPr>
          <w:lang w:val="en-US"/>
        </w:rPr>
        <w:lastRenderedPageBreak/>
        <w:t>Editor</w:t>
      </w:r>
      <w:r w:rsidR="00017926">
        <w:rPr>
          <w:lang w:val="en-US"/>
        </w:rPr>
        <w:t>'</w:t>
      </w:r>
      <w:r w:rsidRPr="00485E62">
        <w:rPr>
          <w:lang w:val="en-US"/>
        </w:rPr>
        <w:t>s Note: Which existing NF in the registration procedure is used as common NF in the solutions is FFS.</w:t>
      </w:r>
    </w:p>
    <w:p w14:paraId="75232F60" w14:textId="2236332E" w:rsidR="00CD7004" w:rsidRPr="00485E62" w:rsidRDefault="00CD7004" w:rsidP="00F55F0F">
      <w:pPr>
        <w:pStyle w:val="EditorsNote"/>
        <w:rPr>
          <w:lang w:val="en-US"/>
        </w:rPr>
      </w:pPr>
      <w:r w:rsidRPr="00485E62">
        <w:rPr>
          <w:lang w:val="en-US"/>
        </w:rPr>
        <w:t>Editor</w:t>
      </w:r>
      <w:r w:rsidR="00017926">
        <w:rPr>
          <w:lang w:val="en-US"/>
        </w:rPr>
        <w:t>'</w:t>
      </w:r>
      <w:r w:rsidRPr="00485E62">
        <w:rPr>
          <w:lang w:val="en-US"/>
        </w:rPr>
        <w:t>s Note: Whether UE contexts can be transferred between AMFs in separated slices indirectly via common NF is FFS.</w:t>
      </w:r>
    </w:p>
    <w:p w14:paraId="56860CB7" w14:textId="462D5347" w:rsidR="00D243A9" w:rsidRDefault="00D243A9" w:rsidP="00D243A9">
      <w:pPr>
        <w:pStyle w:val="B3"/>
      </w:pPr>
      <w:r>
        <w:t xml:space="preserve"> </w:t>
      </w:r>
    </w:p>
    <w:p w14:paraId="6FA2B86C" w14:textId="4AF27312" w:rsidR="00D243A9" w:rsidRDefault="00D243A9" w:rsidP="00D243A9">
      <w:r>
        <w:t xml:space="preserve">The different cases are summarized in the figure </w:t>
      </w:r>
      <w:r w:rsidRPr="00582B2E">
        <w:t>4.</w:t>
      </w:r>
      <w:r w:rsidR="00704FD7">
        <w:t>3</w:t>
      </w:r>
      <w:r w:rsidRPr="00582B2E">
        <w:t>-</w:t>
      </w:r>
      <w:r w:rsidRPr="00583FC1">
        <w:t>1</w:t>
      </w:r>
      <w:r>
        <w:t xml:space="preserve"> below. A line between two AMFs means that there exists a N14 interface between the two AMFs and security context can be transferred between them. If there is no line between the two AMFs, security context cannot be transferred directly between them.</w:t>
      </w:r>
    </w:p>
    <w:p w14:paraId="5089EF4F" w14:textId="52355853" w:rsidR="00D243A9" w:rsidRDefault="00D243A9" w:rsidP="00F45464">
      <w:pPr>
        <w:pStyle w:val="TF"/>
      </w:pPr>
      <w:r w:rsidRPr="009E0DE1">
        <w:rPr>
          <w:noProof/>
        </w:rPr>
        <w:object w:dxaOrig="11330" w:dyaOrig="5040" w14:anchorId="37D62ADC">
          <v:shape id="_x0000_i1028" type="#_x0000_t75" style="width:468pt;height:3in" o:ole="">
            <v:imagedata r:id="rId10" o:title=""/>
          </v:shape>
          <o:OLEObject Type="Embed" ProgID="Visio.Drawing.11" ShapeID="_x0000_i1028" DrawAspect="Content" ObjectID="_1698907222" r:id="rId11"/>
        </w:object>
      </w:r>
      <w:r w:rsidRPr="009A5DA8">
        <w:t xml:space="preserve"> </w:t>
      </w:r>
      <w:r>
        <w:t xml:space="preserve">Figure </w:t>
      </w:r>
      <w:r w:rsidRPr="00582B2E">
        <w:t>4.</w:t>
      </w:r>
      <w:r w:rsidR="00704FD7">
        <w:t>3</w:t>
      </w:r>
      <w:r w:rsidRPr="00582B2E">
        <w:t>-</w:t>
      </w:r>
      <w:r w:rsidRPr="00583FC1">
        <w:t>1.</w:t>
      </w:r>
      <w:r>
        <w:t xml:space="preserve"> Different cases of communicating AMFs (solid line means that there is a N14 interface)</w:t>
      </w:r>
    </w:p>
    <w:p w14:paraId="77611CBE" w14:textId="77777777" w:rsidR="001B6B39" w:rsidRPr="001039BD" w:rsidRDefault="001B6B39" w:rsidP="00F924B4">
      <w:pPr>
        <w:pStyle w:val="EditorsNote"/>
      </w:pPr>
    </w:p>
    <w:p w14:paraId="3436BC0B" w14:textId="5B91C84D" w:rsidR="00E44116" w:rsidRDefault="00F924B4" w:rsidP="00E44116">
      <w:pPr>
        <w:pStyle w:val="Heading1"/>
      </w:pPr>
      <w:bookmarkStart w:id="36" w:name="_Toc87706168"/>
      <w:r>
        <w:t>5</w:t>
      </w:r>
      <w:r w:rsidR="00E44116">
        <w:tab/>
        <w:t>Key issues</w:t>
      </w:r>
      <w:bookmarkEnd w:id="31"/>
      <w:bookmarkEnd w:id="32"/>
      <w:bookmarkEnd w:id="36"/>
    </w:p>
    <w:p w14:paraId="658A1D33" w14:textId="713F5A6A" w:rsidR="0024338E" w:rsidRDefault="0024338E" w:rsidP="0024338E">
      <w:pPr>
        <w:pStyle w:val="Heading2"/>
      </w:pPr>
      <w:bookmarkStart w:id="37" w:name="_Toc87706169"/>
      <w:r>
        <w:t>5</w:t>
      </w:r>
      <w:r w:rsidRPr="00182011">
        <w:t>.</w:t>
      </w:r>
      <w:r w:rsidR="00182011" w:rsidRPr="00582B2E">
        <w:t>1</w:t>
      </w:r>
      <w:r>
        <w:tab/>
        <w:t>Key Issue #</w:t>
      </w:r>
      <w:r w:rsidR="00182011">
        <w:t>1</w:t>
      </w:r>
      <w:r>
        <w:t>: Security of AMF re-allocation procedures</w:t>
      </w:r>
      <w:bookmarkEnd w:id="37"/>
    </w:p>
    <w:p w14:paraId="7E8F14A0" w14:textId="42A48C79" w:rsidR="0024338E" w:rsidRPr="00194B48" w:rsidRDefault="0024338E" w:rsidP="0024338E">
      <w:pPr>
        <w:pStyle w:val="Heading3"/>
      </w:pPr>
      <w:bookmarkStart w:id="38" w:name="_Toc87706170"/>
      <w:r>
        <w:t>5</w:t>
      </w:r>
      <w:r w:rsidRPr="00182011">
        <w:t>.</w:t>
      </w:r>
      <w:r w:rsidR="00182011" w:rsidRPr="00582B2E">
        <w:t>1</w:t>
      </w:r>
      <w:r w:rsidRPr="00182011">
        <w:t>.</w:t>
      </w:r>
      <w:r>
        <w:t>1</w:t>
      </w:r>
      <w:r>
        <w:tab/>
        <w:t>Key issue details</w:t>
      </w:r>
      <w:bookmarkEnd w:id="38"/>
      <w:r>
        <w:t xml:space="preserve"> </w:t>
      </w:r>
    </w:p>
    <w:p w14:paraId="52173BEE" w14:textId="40A2EA4A" w:rsidR="0024338E" w:rsidRDefault="0024338E" w:rsidP="0024338E">
      <w:r>
        <w:t xml:space="preserve">This key issue addresses the security handling of the AMF re-allocation procedure upon UE registration with slicing requirements. The AMF re-allocation procedure due to slicing may involve more than one AMFs which may be isolated with each other due to deployment requirements. </w:t>
      </w:r>
      <w:r w:rsidRPr="0007638A">
        <w:t>TS 23.502 </w:t>
      </w:r>
      <w:r w:rsidRPr="00583FC1">
        <w:t>[</w:t>
      </w:r>
      <w:r w:rsidR="002B6801" w:rsidRPr="00582B2E">
        <w:t>2</w:t>
      </w:r>
      <w:r w:rsidRPr="00583FC1">
        <w:t>]</w:t>
      </w:r>
      <w:r>
        <w:t xml:space="preserve"> includes two cases of the re-allocation procedure, the direct case and the indirect case. The security handling of the direct case is specified in </w:t>
      </w:r>
      <w:r w:rsidRPr="0007638A">
        <w:t>TS 33.501 </w:t>
      </w:r>
      <w:r w:rsidRPr="00583FC1">
        <w:t>[</w:t>
      </w:r>
      <w:r w:rsidR="002B6801" w:rsidRPr="00582B2E">
        <w:t>3</w:t>
      </w:r>
      <w:r w:rsidRPr="00583FC1">
        <w:t>]</w:t>
      </w:r>
      <w:r>
        <w:t xml:space="preserve"> and the security handling of the indirect case is the objective of this key issue. </w:t>
      </w:r>
    </w:p>
    <w:p w14:paraId="6062F266" w14:textId="77777777" w:rsidR="0024338E" w:rsidRDefault="0024338E" w:rsidP="0024338E">
      <w:pPr>
        <w:rPr>
          <w:lang w:eastAsia="zh-CN"/>
        </w:rPr>
      </w:pPr>
      <w:r>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i.e., the Initial AMF (that is, the AMF receiving the registration request message) will send the registration request to the RAN, and the RAN then will forward the registration request to the Target AMF. </w:t>
      </w:r>
    </w:p>
    <w:p w14:paraId="4EFA2432" w14:textId="77777777" w:rsidR="0024338E" w:rsidRDefault="0024338E" w:rsidP="0024338E"/>
    <w:p w14:paraId="6D4B76A4" w14:textId="4502EA41" w:rsidR="0024338E" w:rsidRDefault="0024338E" w:rsidP="0024338E">
      <w:pPr>
        <w:pStyle w:val="Heading3"/>
      </w:pPr>
      <w:bookmarkStart w:id="39" w:name="_Toc87706171"/>
      <w:r w:rsidRPr="00182011">
        <w:t>5.</w:t>
      </w:r>
      <w:r w:rsidR="00182011" w:rsidRPr="00582B2E">
        <w:t>1</w:t>
      </w:r>
      <w:r w:rsidRPr="00182011">
        <w:t>.</w:t>
      </w:r>
      <w:r>
        <w:t>2</w:t>
      </w:r>
      <w:r>
        <w:tab/>
        <w:t>Security threats</w:t>
      </w:r>
      <w:bookmarkEnd w:id="39"/>
    </w:p>
    <w:p w14:paraId="031361AD" w14:textId="77777777" w:rsidR="0024338E" w:rsidRDefault="0024338E" w:rsidP="0024338E">
      <w:r>
        <w:t xml:space="preserve">In the indirect case of AMF re-allocation, the UE Registration Request is transferred from Initial AMF to Target AMF through RAN, due to the lack of connectivity between Initial AMF and Target AMF. </w:t>
      </w:r>
    </w:p>
    <w:p w14:paraId="1996D323" w14:textId="77777777" w:rsidR="0024338E" w:rsidRDefault="0024338E" w:rsidP="0024338E">
      <w:r>
        <w:lastRenderedPageBreak/>
        <w:t>However, the existing security handling for this case may lead to consistent registration failure which threatens the availability of the system.  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w:t>
      </w:r>
      <w:r w:rsidRPr="00EB4276">
        <w:t>he Target AMF</w:t>
      </w:r>
      <w:r>
        <w:t xml:space="preserve"> happens when the Target AMF </w:t>
      </w:r>
      <w:r w:rsidRPr="00EB4276">
        <w:t>retrieve</w:t>
      </w:r>
      <w:r>
        <w:t>s</w:t>
      </w:r>
      <w:r w:rsidRPr="00EB4276">
        <w:t xml:space="preserve"> </w:t>
      </w:r>
      <w:r>
        <w:t xml:space="preserve">a </w:t>
      </w:r>
      <w:r w:rsidRPr="00EB4276">
        <w:t xml:space="preserve">security context from the old AMF, and </w:t>
      </w:r>
      <w:r>
        <w:t xml:space="preserve">it </w:t>
      </w:r>
      <w:r w:rsidRPr="00EB4276">
        <w:t xml:space="preserve">does </w:t>
      </w:r>
      <w:r>
        <w:t xml:space="preserve">not </w:t>
      </w:r>
      <w:r w:rsidRPr="00EB4276">
        <w:t xml:space="preserve">match the new security context used by the UE, </w:t>
      </w:r>
      <w:r>
        <w:t>as</w:t>
      </w:r>
      <w:r w:rsidRPr="00EB4276">
        <w:t xml:space="preserve"> UE has established new security context with Initial AMF.</w:t>
      </w:r>
      <w:r>
        <w:t xml:space="preserve"> This impact the UE service availability (i.e., leading to registration failure and service failure).</w:t>
      </w:r>
    </w:p>
    <w:p w14:paraId="4A2E9C6A" w14:textId="47A9D945" w:rsidR="0024338E" w:rsidRDefault="0024338E" w:rsidP="0024338E">
      <w:pPr>
        <w:pStyle w:val="Heading3"/>
      </w:pPr>
      <w:bookmarkStart w:id="40" w:name="_Toc87706172"/>
      <w:r>
        <w:t>5.</w:t>
      </w:r>
      <w:r w:rsidR="00182011">
        <w:t>1</w:t>
      </w:r>
      <w:r>
        <w:t>.3</w:t>
      </w:r>
      <w:r>
        <w:tab/>
        <w:t>Potential security requirements</w:t>
      </w:r>
      <w:bookmarkEnd w:id="40"/>
    </w:p>
    <w:p w14:paraId="79336FE9" w14:textId="77777777" w:rsidR="0024338E" w:rsidRDefault="0024338E" w:rsidP="0024338E">
      <w:r>
        <w:t xml:space="preserve">The AMF re-allocation via RAN shall not compromise system availability. </w:t>
      </w:r>
    </w:p>
    <w:p w14:paraId="455942F1" w14:textId="77777777" w:rsidR="0024338E" w:rsidRDefault="0024338E" w:rsidP="0024338E">
      <w:pPr>
        <w:pStyle w:val="NO"/>
      </w:pPr>
      <w:r>
        <w:t xml:space="preserve">NOTE: The current isolation requirements considered in this study include only connectivity requirements between the involved AMFs in the AMF-reallocation procedure i.e. the Initial AMF, the Target AMF and potentially the Old AMF. </w:t>
      </w:r>
    </w:p>
    <w:p w14:paraId="2EBF532D" w14:textId="77777777" w:rsidR="0024338E" w:rsidRPr="001039BD" w:rsidRDefault="0024338E" w:rsidP="00E44116">
      <w:pPr>
        <w:pStyle w:val="EditorsNote"/>
      </w:pPr>
    </w:p>
    <w:p w14:paraId="67F6CEAC" w14:textId="025F1438" w:rsidR="006253CE" w:rsidRDefault="00F924B4" w:rsidP="006253CE">
      <w:pPr>
        <w:pStyle w:val="Heading1"/>
      </w:pPr>
      <w:bookmarkStart w:id="41" w:name="_Toc25533513"/>
      <w:bookmarkStart w:id="42" w:name="_Toc87706173"/>
      <w:r>
        <w:t>6</w:t>
      </w:r>
      <w:r w:rsidR="006253CE">
        <w:tab/>
        <w:t>Solutions</w:t>
      </w:r>
      <w:bookmarkEnd w:id="41"/>
      <w:bookmarkEnd w:id="42"/>
    </w:p>
    <w:p w14:paraId="5B6E0C29" w14:textId="417D3192" w:rsidR="009A607C" w:rsidRPr="000943C0" w:rsidRDefault="009A607C" w:rsidP="00582B2E">
      <w:pPr>
        <w:pStyle w:val="Heading2"/>
      </w:pPr>
      <w:bookmarkStart w:id="43" w:name="_Toc87706174"/>
      <w:r w:rsidRPr="000943C0">
        <w:t>6</w:t>
      </w:r>
      <w:r w:rsidRPr="00182011">
        <w:t>.</w:t>
      </w:r>
      <w:r w:rsidR="00182011" w:rsidRPr="00582B2E">
        <w:t>1</w:t>
      </w:r>
      <w:r w:rsidRPr="000943C0">
        <w:tab/>
        <w:t>Solution #</w:t>
      </w:r>
      <w:r w:rsidR="00182011" w:rsidRPr="00582B2E">
        <w:t>1</w:t>
      </w:r>
      <w:r w:rsidRPr="000943C0">
        <w:t xml:space="preserve">: </w:t>
      </w:r>
      <w:r w:rsidRPr="00861274">
        <w:t>AMF re-allocation via RAN using existing security states</w:t>
      </w:r>
      <w:bookmarkEnd w:id="43"/>
    </w:p>
    <w:p w14:paraId="27D55BA2" w14:textId="328F82F6" w:rsidR="009A607C" w:rsidRDefault="009A607C" w:rsidP="00582B2E">
      <w:pPr>
        <w:pStyle w:val="Heading3"/>
      </w:pPr>
      <w:bookmarkStart w:id="44" w:name="_Toc87706175"/>
      <w:r w:rsidRPr="000943C0">
        <w:t>6.</w:t>
      </w:r>
      <w:r w:rsidR="00182011" w:rsidRPr="00582B2E">
        <w:t>1</w:t>
      </w:r>
      <w:r w:rsidRPr="00182011">
        <w:t>.</w:t>
      </w:r>
      <w:r w:rsidRPr="000943C0">
        <w:t>1</w:t>
      </w:r>
      <w:r w:rsidRPr="000943C0">
        <w:tab/>
        <w:t>Introduction</w:t>
      </w:r>
      <w:bookmarkEnd w:id="44"/>
    </w:p>
    <w:p w14:paraId="3F292E6B" w14:textId="5F26489F" w:rsidR="009A607C" w:rsidRPr="000943C0" w:rsidRDefault="009A607C" w:rsidP="009A607C">
      <w:r>
        <w:t>This solution addresses key issue #</w:t>
      </w:r>
      <w:r w:rsidR="00182011" w:rsidRPr="00582B2E">
        <w:t>1</w:t>
      </w:r>
      <w:r w:rsidRPr="00182011">
        <w:t>.</w:t>
      </w:r>
    </w:p>
    <w:p w14:paraId="29E68D2C" w14:textId="5ABCF811" w:rsidR="009A607C" w:rsidRDefault="009A607C" w:rsidP="00582B2E">
      <w:pPr>
        <w:pStyle w:val="Heading3"/>
      </w:pPr>
      <w:bookmarkStart w:id="45" w:name="_Toc87706176"/>
      <w:r w:rsidRPr="000943C0">
        <w:t>6.</w:t>
      </w:r>
      <w:r w:rsidR="00182011" w:rsidRPr="00582B2E">
        <w:t>1</w:t>
      </w:r>
      <w:r w:rsidRPr="00182011">
        <w:t>.</w:t>
      </w:r>
      <w:r w:rsidRPr="000943C0">
        <w:t>2</w:t>
      </w:r>
      <w:r w:rsidRPr="000943C0">
        <w:tab/>
        <w:t>Solution details</w:t>
      </w:r>
      <w:bookmarkEnd w:id="45"/>
    </w:p>
    <w:p w14:paraId="0CC2A3B5" w14:textId="42CB84F4" w:rsidR="009A607C" w:rsidRPr="00A935CF" w:rsidRDefault="00221DCA" w:rsidP="00221DCA">
      <w:pPr>
        <w:pStyle w:val="Heading4"/>
        <w:rPr>
          <w:rFonts w:eastAsia="SimSun"/>
          <w:lang w:val="en-US" w:eastAsia="en-GB"/>
        </w:rPr>
      </w:pPr>
      <w:bookmarkStart w:id="46" w:name="_Toc87706177"/>
      <w:r>
        <w:rPr>
          <w:lang w:val="en-US" w:eastAsia="en-GB"/>
        </w:rPr>
        <w:t>6.1.2.1</w:t>
      </w:r>
      <w:r>
        <w:rPr>
          <w:lang w:val="en-US" w:eastAsia="en-GB"/>
        </w:rPr>
        <w:tab/>
        <w:t>Overview</w:t>
      </w:r>
      <w:bookmarkEnd w:id="46"/>
    </w:p>
    <w:p w14:paraId="391627EE" w14:textId="14B84A2D" w:rsidR="009A607C" w:rsidRPr="00372F06" w:rsidRDefault="009A607C" w:rsidP="00F55F0F">
      <w:pPr>
        <w:rPr>
          <w:rFonts w:eastAsia="Calibri"/>
          <w:lang w:val="en-US" w:eastAsia="en-GB"/>
        </w:rPr>
      </w:pPr>
      <w:r>
        <w:rPr>
          <w:rFonts w:eastAsia="Calibri"/>
          <w:lang w:val="en-US" w:eastAsia="en-GB"/>
        </w:rPr>
        <w:t>For</w:t>
      </w:r>
      <w:r w:rsidRPr="00372F06">
        <w:rPr>
          <w:rFonts w:eastAsia="Calibri"/>
          <w:lang w:val="en-US" w:eastAsia="en-GB"/>
        </w:rPr>
        <w:t xml:space="preserve"> </w:t>
      </w:r>
      <w:r w:rsidRPr="00582B2E">
        <w:t>AMF</w:t>
      </w:r>
      <w:r w:rsidRPr="00372F06">
        <w:rPr>
          <w:rFonts w:eastAsia="Calibri"/>
          <w:lang w:val="en-US" w:eastAsia="en-GB"/>
        </w:rPr>
        <w:t xml:space="preserve"> re</w:t>
      </w:r>
      <w:r>
        <w:rPr>
          <w:rFonts w:eastAsia="Calibri"/>
          <w:lang w:val="en-US" w:eastAsia="en-GB"/>
        </w:rPr>
        <w:t>-al</w:t>
      </w:r>
      <w:r w:rsidRPr="00372F06">
        <w:rPr>
          <w:rFonts w:eastAsia="Calibri"/>
          <w:lang w:val="en-US" w:eastAsia="en-GB"/>
        </w:rPr>
        <w:t>location</w:t>
      </w:r>
      <w:r>
        <w:rPr>
          <w:rFonts w:eastAsia="Calibri"/>
          <w:lang w:val="en-US" w:eastAsia="en-GB"/>
        </w:rPr>
        <w:t xml:space="preserve"> via the RAN</w:t>
      </w:r>
      <w:r w:rsidRPr="00372F06">
        <w:rPr>
          <w:rFonts w:eastAsia="Calibri"/>
          <w:lang w:val="en-US" w:eastAsia="en-GB"/>
        </w:rPr>
        <w:t xml:space="preserve">, provided the initial AMF does not send a protected NAS message to the UE then there </w:t>
      </w:r>
      <w:r>
        <w:rPr>
          <w:rFonts w:eastAsia="Calibri"/>
          <w:lang w:val="en-US" w:eastAsia="en-GB"/>
        </w:rPr>
        <w:t>is no issue in establishing security between the UE and target AMF. This is because</w:t>
      </w:r>
      <w:r w:rsidRPr="00372F06">
        <w:rPr>
          <w:rFonts w:eastAsia="Calibri"/>
          <w:lang w:val="en-US" w:eastAsia="en-GB"/>
        </w:rPr>
        <w:t xml:space="preserve"> the UE will still accept the allowed unprotected messages and the UE and </w:t>
      </w:r>
      <w:r>
        <w:rPr>
          <w:rFonts w:eastAsia="Calibri"/>
          <w:lang w:val="en-US" w:eastAsia="en-GB"/>
        </w:rPr>
        <w:t>target AMF can</w:t>
      </w:r>
      <w:r w:rsidRPr="00372F06">
        <w:rPr>
          <w:rFonts w:eastAsia="Calibri"/>
          <w:lang w:val="en-US" w:eastAsia="en-GB"/>
        </w:rPr>
        <w:t xml:space="preserve"> agree on security context</w:t>
      </w:r>
      <w:r>
        <w:rPr>
          <w:rFonts w:eastAsia="Calibri"/>
          <w:lang w:val="en-US" w:eastAsia="en-GB"/>
        </w:rPr>
        <w:t>.</w:t>
      </w:r>
    </w:p>
    <w:p w14:paraId="742CBDE7" w14:textId="7D026966" w:rsidR="009A607C" w:rsidRDefault="009A607C" w:rsidP="00F55F0F">
      <w:pPr>
        <w:rPr>
          <w:rFonts w:eastAsia="Calibri"/>
          <w:lang w:val="en-US" w:eastAsia="en-GB"/>
        </w:rPr>
      </w:pPr>
      <w:r w:rsidRPr="00372F06">
        <w:rPr>
          <w:rFonts w:eastAsia="Calibri"/>
          <w:lang w:val="en-US" w:eastAsia="en-GB"/>
        </w:rPr>
        <w:t xml:space="preserve">If the </w:t>
      </w:r>
      <w:r w:rsidRPr="00582B2E">
        <w:t>initial</w:t>
      </w:r>
      <w:r w:rsidRPr="00372F06">
        <w:rPr>
          <w:rFonts w:eastAsia="Calibri"/>
          <w:lang w:val="en-US" w:eastAsia="en-GB"/>
        </w:rPr>
        <w:t xml:space="preserve"> AMF (the one that received the Registration Request sent by the UE) sends a security protected message to the UE, this protected message causes the UE to drop all subsequent messages that do not pass integrity protection during the current connection. So, if the target AMF does not have the security context currently in use by the UE or a new security context derived from the current security context (e.g., due to K</w:t>
      </w:r>
      <w:r w:rsidRPr="00372F06">
        <w:rPr>
          <w:rFonts w:eastAsia="Calibri"/>
          <w:vertAlign w:val="subscript"/>
          <w:lang w:val="en-US" w:eastAsia="en-GB"/>
        </w:rPr>
        <w:t>AMF</w:t>
      </w:r>
      <w:r w:rsidRPr="00372F06">
        <w:rPr>
          <w:rFonts w:eastAsia="Calibri"/>
          <w:lang w:val="en-US" w:eastAsia="en-GB"/>
        </w:rPr>
        <w:t xml:space="preserve"> change) then the target AMF will not be able to send a protected message to the UE. Hence the Target AMF cannot complete the </w:t>
      </w:r>
      <w:r>
        <w:rPr>
          <w:rFonts w:eastAsia="Calibri"/>
          <w:lang w:val="en-US" w:eastAsia="en-GB"/>
        </w:rPr>
        <w:t>r</w:t>
      </w:r>
      <w:r w:rsidRPr="00372F06">
        <w:rPr>
          <w:rFonts w:eastAsia="Calibri"/>
          <w:lang w:val="en-US" w:eastAsia="en-GB"/>
        </w:rPr>
        <w:t>egistration</w:t>
      </w:r>
      <w:r>
        <w:rPr>
          <w:rFonts w:eastAsia="Calibri"/>
          <w:lang w:val="en-US" w:eastAsia="en-GB"/>
        </w:rPr>
        <w:t xml:space="preserve"> procedure</w:t>
      </w:r>
      <w:r w:rsidRPr="00372F06">
        <w:rPr>
          <w:rFonts w:eastAsia="Calibri"/>
          <w:lang w:val="en-US" w:eastAsia="en-GB"/>
        </w:rPr>
        <w:t>.</w:t>
      </w:r>
    </w:p>
    <w:p w14:paraId="4C8CD841" w14:textId="60927214" w:rsidR="009A607C" w:rsidRDefault="009A607C" w:rsidP="00F55F0F">
      <w:pPr>
        <w:rPr>
          <w:rFonts w:eastAsia="Calibri"/>
          <w:lang w:val="en-US" w:eastAsia="en-GB"/>
        </w:rPr>
      </w:pPr>
      <w:r w:rsidRPr="00372F06">
        <w:rPr>
          <w:rFonts w:eastAsia="Calibri"/>
          <w:lang w:val="en-US" w:eastAsia="en-GB"/>
        </w:rPr>
        <w:t>There is a second issue as follows.</w:t>
      </w:r>
      <w:r w:rsidRPr="00372F06">
        <w:rPr>
          <w:rFonts w:eastAsia="Calibri"/>
          <w:lang w:val="en-US" w:eastAsia="en-GB"/>
        </w:rPr>
        <w:tab/>
        <w:t xml:space="preserve">If the initial AMF changes the </w:t>
      </w:r>
      <w:r>
        <w:rPr>
          <w:rFonts w:eastAsia="Calibri"/>
          <w:lang w:val="en-US" w:eastAsia="en-GB"/>
        </w:rPr>
        <w:t xml:space="preserve">current </w:t>
      </w:r>
      <w:r w:rsidRPr="00372F06">
        <w:rPr>
          <w:rFonts w:eastAsia="Calibri"/>
          <w:lang w:val="en-US" w:eastAsia="en-GB"/>
        </w:rPr>
        <w:t xml:space="preserve">security context </w:t>
      </w:r>
      <w:r>
        <w:rPr>
          <w:rFonts w:eastAsia="Calibri"/>
          <w:lang w:val="en-US" w:eastAsia="en-GB"/>
        </w:rPr>
        <w:t xml:space="preserve">at the UE from the one </w:t>
      </w:r>
      <w:r w:rsidRPr="00372F06">
        <w:rPr>
          <w:rFonts w:eastAsia="Calibri"/>
          <w:lang w:val="en-US" w:eastAsia="en-GB"/>
        </w:rPr>
        <w:t>that was used to protect the registration</w:t>
      </w:r>
      <w:r>
        <w:rPr>
          <w:rFonts w:eastAsia="Calibri"/>
          <w:lang w:val="en-US" w:eastAsia="en-GB"/>
        </w:rPr>
        <w:t xml:space="preserve"> (e.g. by running an Authentication followed by a NAS SMC procedure)</w:t>
      </w:r>
      <w:r w:rsidRPr="00372F06">
        <w:rPr>
          <w:rFonts w:eastAsia="Calibri"/>
          <w:lang w:val="en-US" w:eastAsia="en-GB"/>
        </w:rPr>
        <w:t xml:space="preserve">, then the target AMF will receive a registration message that is protected with a security context different to one the </w:t>
      </w:r>
      <w:r>
        <w:rPr>
          <w:rFonts w:eastAsia="Calibri"/>
          <w:lang w:val="en-US" w:eastAsia="en-GB"/>
        </w:rPr>
        <w:t xml:space="preserve">current one in the </w:t>
      </w:r>
      <w:r w:rsidRPr="00372F06">
        <w:rPr>
          <w:rFonts w:eastAsia="Calibri"/>
          <w:lang w:val="en-US" w:eastAsia="en-GB"/>
        </w:rPr>
        <w:t>UE. This may lead</w:t>
      </w:r>
      <w:r>
        <w:rPr>
          <w:rFonts w:eastAsia="Calibri"/>
          <w:lang w:val="en-US" w:eastAsia="en-GB"/>
        </w:rPr>
        <w:t xml:space="preserve">, for example, </w:t>
      </w:r>
      <w:r w:rsidRPr="00372F06">
        <w:rPr>
          <w:rFonts w:eastAsia="Calibri"/>
          <w:lang w:val="en-US" w:eastAsia="en-GB"/>
        </w:rPr>
        <w:t>to integrity check failure of a Registration Accept at the UE</w:t>
      </w:r>
      <w:r>
        <w:rPr>
          <w:rFonts w:eastAsia="Calibri"/>
          <w:lang w:val="en-US" w:eastAsia="en-GB"/>
        </w:rPr>
        <w:t xml:space="preserve"> if the target AMF protects a Registration Accept with the security context (received from the old AMF) that the UE does not consider the current one</w:t>
      </w:r>
      <w:r w:rsidRPr="00372F06">
        <w:rPr>
          <w:rFonts w:eastAsia="Calibri"/>
          <w:lang w:val="en-US" w:eastAsia="en-GB"/>
        </w:rPr>
        <w:t xml:space="preserve">. </w:t>
      </w:r>
    </w:p>
    <w:p w14:paraId="525101F7" w14:textId="2FD85408" w:rsidR="009A607C" w:rsidRDefault="009A607C" w:rsidP="00582B2E">
      <w:pPr>
        <w:rPr>
          <w:rFonts w:eastAsia="Calibri"/>
          <w:lang w:val="en-US" w:eastAsia="en-GB"/>
        </w:rPr>
      </w:pPr>
      <w:r>
        <w:rPr>
          <w:rFonts w:eastAsia="Calibri"/>
          <w:lang w:val="en-US" w:eastAsia="en-GB"/>
        </w:rPr>
        <w:t>The first</w:t>
      </w:r>
      <w:r w:rsidRPr="00372F06">
        <w:rPr>
          <w:rFonts w:eastAsia="Calibri"/>
          <w:lang w:val="en-US" w:eastAsia="en-GB"/>
        </w:rPr>
        <w:t xml:space="preserve"> issue </w:t>
      </w:r>
      <w:r>
        <w:rPr>
          <w:rFonts w:eastAsia="Calibri"/>
          <w:lang w:val="en-US" w:eastAsia="en-GB"/>
        </w:rPr>
        <w:t xml:space="preserve">is solved by having some </w:t>
      </w:r>
      <w:r w:rsidRPr="00372F06">
        <w:rPr>
          <w:rFonts w:eastAsia="Calibri"/>
          <w:lang w:val="en-US" w:eastAsia="en-GB"/>
        </w:rPr>
        <w:t xml:space="preserve">secured </w:t>
      </w:r>
      <w:proofErr w:type="spellStart"/>
      <w:r w:rsidRPr="00372F06">
        <w:rPr>
          <w:rFonts w:eastAsia="Calibri"/>
          <w:lang w:val="en-US" w:eastAsia="en-GB"/>
        </w:rPr>
        <w:t>signalling</w:t>
      </w:r>
      <w:proofErr w:type="spellEnd"/>
      <w:r w:rsidRPr="00372F06">
        <w:rPr>
          <w:rFonts w:eastAsia="Calibri"/>
          <w:lang w:val="en-US" w:eastAsia="en-GB"/>
        </w:rPr>
        <w:t xml:space="preserve"> from the initial AMF to </w:t>
      </w:r>
      <w:r>
        <w:rPr>
          <w:rFonts w:eastAsia="Calibri"/>
          <w:lang w:val="en-US" w:eastAsia="en-GB"/>
        </w:rPr>
        <w:t>allow</w:t>
      </w:r>
      <w:r w:rsidRPr="00372F06">
        <w:rPr>
          <w:rFonts w:eastAsia="Calibri"/>
          <w:lang w:val="en-US" w:eastAsia="en-GB"/>
        </w:rPr>
        <w:t xml:space="preserve"> the UE to accept </w:t>
      </w:r>
      <w:r>
        <w:rPr>
          <w:rFonts w:eastAsia="Calibri"/>
          <w:lang w:val="en-US" w:eastAsia="en-GB"/>
        </w:rPr>
        <w:t xml:space="preserve">only </w:t>
      </w:r>
      <w:r w:rsidRPr="00372F06">
        <w:rPr>
          <w:rFonts w:eastAsia="Calibri"/>
          <w:lang w:val="en-US" w:eastAsia="en-GB"/>
        </w:rPr>
        <w:t xml:space="preserve">the </w:t>
      </w:r>
      <w:r>
        <w:rPr>
          <w:rFonts w:eastAsia="Calibri"/>
          <w:lang w:val="en-US" w:eastAsia="en-GB"/>
        </w:rPr>
        <w:t xml:space="preserve">limited set of NAS </w:t>
      </w:r>
      <w:r w:rsidRPr="00372F06">
        <w:rPr>
          <w:rFonts w:eastAsia="Calibri"/>
          <w:lang w:val="en-US" w:eastAsia="en-GB"/>
        </w:rPr>
        <w:t>messages</w:t>
      </w:r>
      <w:r>
        <w:rPr>
          <w:rFonts w:eastAsia="Calibri"/>
          <w:lang w:val="en-US" w:eastAsia="en-GB"/>
        </w:rPr>
        <w:t xml:space="preserve"> that can be processed when received without security before the secure exchange of NAS message has been established (see clause </w:t>
      </w:r>
      <w:r w:rsidRPr="003168A2">
        <w:rPr>
          <w:lang w:val="en-US"/>
        </w:rPr>
        <w:t>4.4.</w:t>
      </w:r>
      <w:r>
        <w:rPr>
          <w:lang w:val="en-US"/>
        </w:rPr>
        <w:t xml:space="preserve">4.2 </w:t>
      </w:r>
      <w:r>
        <w:rPr>
          <w:rFonts w:eastAsia="Calibri"/>
          <w:lang w:val="en-US" w:eastAsia="en-GB"/>
        </w:rPr>
        <w:t>of TS</w:t>
      </w:r>
      <w:r w:rsidR="005301C0" w:rsidRPr="00E00FA8">
        <w:t> </w:t>
      </w:r>
      <w:r>
        <w:rPr>
          <w:rFonts w:eastAsia="Calibri"/>
          <w:lang w:val="en-US" w:eastAsia="en-GB"/>
        </w:rPr>
        <w:t>24.501</w:t>
      </w:r>
      <w:r w:rsidR="005301C0" w:rsidRPr="00E00FA8">
        <w:t> </w:t>
      </w:r>
      <w:r>
        <w:rPr>
          <w:rFonts w:eastAsia="Calibri"/>
          <w:lang w:val="en-US" w:eastAsia="en-GB"/>
        </w:rPr>
        <w:t>[</w:t>
      </w:r>
      <w:r w:rsidR="005A4A77" w:rsidRPr="00582B2E">
        <w:rPr>
          <w:rFonts w:eastAsia="Calibri"/>
          <w:lang w:val="en-US" w:eastAsia="en-GB"/>
        </w:rPr>
        <w:t>4</w:t>
      </w:r>
      <w:r>
        <w:rPr>
          <w:rFonts w:eastAsia="Calibri"/>
          <w:lang w:val="en-US" w:eastAsia="en-GB"/>
        </w:rPr>
        <w:t>])</w:t>
      </w:r>
      <w:r w:rsidRPr="00372F06">
        <w:rPr>
          <w:rFonts w:eastAsia="Calibri"/>
          <w:lang w:val="en-US" w:eastAsia="en-GB"/>
        </w:rPr>
        <w:t xml:space="preserve">. This is not introducing </w:t>
      </w:r>
      <w:r>
        <w:rPr>
          <w:rFonts w:eastAsia="Calibri"/>
          <w:lang w:val="en-US" w:eastAsia="en-GB"/>
        </w:rPr>
        <w:t xml:space="preserve">a </w:t>
      </w:r>
      <w:r w:rsidRPr="00372F06">
        <w:rPr>
          <w:rFonts w:eastAsia="Calibri"/>
          <w:lang w:val="en-US" w:eastAsia="en-GB"/>
        </w:rPr>
        <w:t>new state in the UE b</w:t>
      </w:r>
      <w:r>
        <w:rPr>
          <w:rFonts w:eastAsia="Calibri"/>
          <w:lang w:val="en-US" w:eastAsia="en-GB"/>
        </w:rPr>
        <w:t xml:space="preserve">ut </w:t>
      </w:r>
      <w:proofErr w:type="spellStart"/>
      <w:r>
        <w:rPr>
          <w:rFonts w:eastAsia="Calibri"/>
          <w:lang w:val="en-US" w:eastAsia="en-GB"/>
        </w:rPr>
        <w:t>utilising</w:t>
      </w:r>
      <w:proofErr w:type="spellEnd"/>
      <w:r w:rsidRPr="00372F06">
        <w:rPr>
          <w:rFonts w:eastAsia="Calibri"/>
          <w:lang w:val="en-US" w:eastAsia="en-GB"/>
        </w:rPr>
        <w:t xml:space="preserve"> an existing state, i.e</w:t>
      </w:r>
      <w:r>
        <w:rPr>
          <w:rFonts w:eastAsia="Calibri"/>
          <w:lang w:val="en-US" w:eastAsia="en-GB"/>
        </w:rPr>
        <w:t>.</w:t>
      </w:r>
      <w:r w:rsidRPr="00372F06">
        <w:rPr>
          <w:rFonts w:eastAsia="Calibri"/>
          <w:lang w:val="en-US" w:eastAsia="en-GB"/>
        </w:rPr>
        <w:t xml:space="preserve"> the one the UE is in when leaving idle with a security context.</w:t>
      </w:r>
      <w:r>
        <w:rPr>
          <w:rFonts w:eastAsia="Calibri"/>
          <w:lang w:val="en-US" w:eastAsia="en-GB"/>
        </w:rPr>
        <w:t xml:space="preserve"> </w:t>
      </w:r>
    </w:p>
    <w:p w14:paraId="512229FB" w14:textId="2117F9AE" w:rsidR="009A607C" w:rsidRDefault="009A607C" w:rsidP="00F55F0F">
      <w:pPr>
        <w:rPr>
          <w:rFonts w:eastAsia="Calibri"/>
          <w:lang w:val="en-US" w:eastAsia="en-GB"/>
        </w:rPr>
      </w:pPr>
      <w:r>
        <w:rPr>
          <w:rFonts w:eastAsia="Calibri"/>
          <w:lang w:val="en-US" w:eastAsia="en-GB"/>
        </w:rPr>
        <w:t xml:space="preserve">The </w:t>
      </w:r>
      <w:r w:rsidRPr="00372F06">
        <w:rPr>
          <w:rFonts w:eastAsia="Calibri"/>
          <w:lang w:val="en-US" w:eastAsia="en-GB"/>
        </w:rPr>
        <w:t xml:space="preserve">second issue </w:t>
      </w:r>
      <w:r>
        <w:rPr>
          <w:rFonts w:eastAsia="Calibri"/>
          <w:lang w:val="en-US" w:eastAsia="en-GB"/>
        </w:rPr>
        <w:t>is resolved</w:t>
      </w:r>
      <w:r w:rsidRPr="00372F06">
        <w:rPr>
          <w:rFonts w:eastAsia="Calibri"/>
          <w:lang w:val="en-US" w:eastAsia="en-GB"/>
        </w:rPr>
        <w:t xml:space="preserve"> by the initial AMF changing the </w:t>
      </w:r>
      <w:proofErr w:type="spellStart"/>
      <w:r w:rsidRPr="00372F06">
        <w:rPr>
          <w:rFonts w:eastAsia="Calibri"/>
          <w:lang w:val="en-US" w:eastAsia="en-GB"/>
        </w:rPr>
        <w:t>ngKSI</w:t>
      </w:r>
      <w:proofErr w:type="spellEnd"/>
      <w:r w:rsidRPr="00372F06">
        <w:rPr>
          <w:rFonts w:eastAsia="Calibri"/>
          <w:lang w:val="en-US" w:eastAsia="en-GB"/>
        </w:rPr>
        <w:t xml:space="preserve"> in the Registration Request before forwarding the Registration Request to the target AMF. </w:t>
      </w:r>
      <w:r>
        <w:rPr>
          <w:rFonts w:eastAsia="Calibri"/>
          <w:lang w:val="en-US" w:eastAsia="en-GB"/>
        </w:rPr>
        <w:t>F</w:t>
      </w:r>
      <w:r w:rsidRPr="00A60FBA">
        <w:rPr>
          <w:rFonts w:eastAsia="Calibri"/>
          <w:lang w:val="en-US" w:eastAsia="en-GB"/>
        </w:rPr>
        <w:t>or the case that the target AMF can communicate with the old AMF</w:t>
      </w:r>
      <w:r>
        <w:rPr>
          <w:rFonts w:eastAsia="Calibri"/>
          <w:lang w:val="en-US" w:eastAsia="en-GB"/>
        </w:rPr>
        <w:t>,</w:t>
      </w:r>
      <w:r w:rsidRPr="00A60FBA">
        <w:rPr>
          <w:rFonts w:eastAsia="Calibri"/>
          <w:lang w:val="en-US" w:eastAsia="en-GB"/>
        </w:rPr>
        <w:t xml:space="preserve"> </w:t>
      </w:r>
      <w:r>
        <w:rPr>
          <w:rFonts w:eastAsia="Calibri"/>
          <w:lang w:val="en-US" w:eastAsia="en-GB"/>
        </w:rPr>
        <w:t>t</w:t>
      </w:r>
      <w:r w:rsidRPr="00372F06">
        <w:rPr>
          <w:rFonts w:eastAsia="Calibri"/>
          <w:lang w:val="en-US" w:eastAsia="en-GB"/>
        </w:rPr>
        <w:t xml:space="preserve">his has the effect of the integrity check failure of the Registration Request at the old AMF </w:t>
      </w:r>
      <w:r>
        <w:rPr>
          <w:rFonts w:eastAsia="Calibri"/>
          <w:lang w:val="en-US" w:eastAsia="en-GB"/>
        </w:rPr>
        <w:t xml:space="preserve">as the old AMF does not have a </w:t>
      </w:r>
      <w:r>
        <w:rPr>
          <w:rFonts w:eastAsia="Calibri"/>
          <w:lang w:val="en-US" w:eastAsia="en-GB"/>
        </w:rPr>
        <w:lastRenderedPageBreak/>
        <w:t xml:space="preserve">security context indicated by </w:t>
      </w:r>
      <w:proofErr w:type="spellStart"/>
      <w:r>
        <w:rPr>
          <w:rFonts w:eastAsia="Calibri"/>
          <w:lang w:val="en-US" w:eastAsia="en-GB"/>
        </w:rPr>
        <w:t>ngKSI</w:t>
      </w:r>
      <w:proofErr w:type="spellEnd"/>
      <w:r>
        <w:rPr>
          <w:rFonts w:eastAsia="Calibri"/>
          <w:lang w:val="en-US" w:eastAsia="en-GB"/>
        </w:rPr>
        <w:t xml:space="preserve"> </w:t>
      </w:r>
      <w:r w:rsidRPr="00372F06">
        <w:rPr>
          <w:rFonts w:eastAsia="Calibri"/>
          <w:lang w:val="en-US" w:eastAsia="en-GB"/>
        </w:rPr>
        <w:t>and consequently an authentication is triggered by the target AMF</w:t>
      </w:r>
      <w:r>
        <w:rPr>
          <w:rFonts w:eastAsia="Calibri"/>
          <w:lang w:val="en-US" w:eastAsia="en-GB"/>
        </w:rPr>
        <w:t xml:space="preserve"> as it will not have a security context for the UE</w:t>
      </w:r>
      <w:r w:rsidRPr="00372F06">
        <w:rPr>
          <w:rFonts w:eastAsia="Calibri"/>
          <w:lang w:val="en-US" w:eastAsia="en-GB"/>
        </w:rPr>
        <w:t>.</w:t>
      </w:r>
      <w:r>
        <w:rPr>
          <w:rFonts w:eastAsia="Calibri"/>
          <w:lang w:val="en-US" w:eastAsia="en-GB"/>
        </w:rPr>
        <w:t xml:space="preserve"> </w:t>
      </w:r>
    </w:p>
    <w:p w14:paraId="2555A7C4" w14:textId="331714C5" w:rsidR="009A607C" w:rsidRDefault="009A607C" w:rsidP="00582B2E">
      <w:pPr>
        <w:rPr>
          <w:rFonts w:eastAsia="Calibri"/>
          <w:lang w:val="en-US" w:eastAsia="en-GB"/>
        </w:rPr>
      </w:pPr>
      <w:r>
        <w:rPr>
          <w:rFonts w:eastAsia="Calibri"/>
          <w:lang w:val="en-US" w:eastAsia="en-GB"/>
        </w:rPr>
        <w:t xml:space="preserve">In the case that the target AMF </w:t>
      </w:r>
      <w:r w:rsidR="00221DCA">
        <w:rPr>
          <w:rFonts w:eastAsia="Calibri"/>
          <w:lang w:val="en-US" w:eastAsia="en-GB"/>
        </w:rPr>
        <w:t>cannot</w:t>
      </w:r>
      <w:r>
        <w:rPr>
          <w:rFonts w:eastAsia="Calibri"/>
          <w:lang w:val="en-US" w:eastAsia="en-GB"/>
        </w:rPr>
        <w:t xml:space="preserve"> communicate with the old AMF, then target AMF initiates an authentication with the UE as it does not have a security context for the UE.</w:t>
      </w:r>
    </w:p>
    <w:p w14:paraId="009305FC" w14:textId="77777777" w:rsidR="00221DCA" w:rsidRDefault="00221DCA" w:rsidP="00221DCA">
      <w:pPr>
        <w:pStyle w:val="Heading4"/>
        <w:rPr>
          <w:lang w:val="en-US" w:eastAsia="en-GB"/>
        </w:rPr>
      </w:pPr>
      <w:bookmarkStart w:id="47" w:name="_Toc87706178"/>
      <w:r>
        <w:rPr>
          <w:lang w:val="en-US" w:eastAsia="en-GB"/>
        </w:rPr>
        <w:t>6.1.2.2</w:t>
      </w:r>
      <w:r>
        <w:rPr>
          <w:lang w:val="en-US" w:eastAsia="en-GB"/>
        </w:rPr>
        <w:tab/>
        <w:t>Message flows</w:t>
      </w:r>
      <w:bookmarkEnd w:id="47"/>
    </w:p>
    <w:p w14:paraId="23593C69" w14:textId="77777777" w:rsidR="00221DCA" w:rsidRDefault="00221DCA" w:rsidP="00221DCA">
      <w:pPr>
        <w:rPr>
          <w:lang w:val="en-US" w:eastAsia="en-GB"/>
        </w:rPr>
      </w:pPr>
      <w:r>
        <w:rPr>
          <w:lang w:val="en-US"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11B07E52" w:rsidR="00221DCA" w:rsidRDefault="0039103D" w:rsidP="00221DCA">
      <w:pPr>
        <w:jc w:val="center"/>
        <w:rPr>
          <w:lang w:val="en-US" w:eastAsia="en-GB"/>
        </w:rPr>
      </w:pPr>
      <w:r>
        <w:rPr>
          <w:lang w:val="en-US" w:eastAsia="en-GB"/>
        </w:rPr>
        <w:object w:dxaOrig="8670" w:dyaOrig="7760" w14:anchorId="73B97484">
          <v:shape id="_x0000_i1029" type="#_x0000_t75" style="width:6in;height:385.5pt" o:ole="">
            <v:imagedata r:id="rId12" o:title=""/>
          </v:shape>
          <o:OLEObject Type="Embed" ProgID="Visio.Drawing.11" ShapeID="_x0000_i1029" DrawAspect="Content" ObjectID="_1698907223" r:id="rId13"/>
        </w:object>
      </w:r>
    </w:p>
    <w:p w14:paraId="16F27609" w14:textId="77777777" w:rsidR="00221DCA" w:rsidRPr="00A925B6" w:rsidRDefault="00221DCA" w:rsidP="00221DCA">
      <w:pPr>
        <w:pStyle w:val="TF"/>
        <w:rPr>
          <w:lang w:val="en-US" w:eastAsia="en-GB"/>
        </w:rPr>
      </w:pPr>
      <w:r w:rsidRPr="00A925B6">
        <w:rPr>
          <w:lang w:val="en-US" w:eastAsia="en-GB"/>
        </w:rPr>
        <w:t xml:space="preserve">Figure 6.1.2.2-1: AMF re-allocation via the RAN </w:t>
      </w:r>
    </w:p>
    <w:p w14:paraId="6EA7006F" w14:textId="36D31B94" w:rsidR="00221DCA" w:rsidRDefault="00221DCA" w:rsidP="00F55F0F">
      <w:pPr>
        <w:pStyle w:val="B1"/>
        <w:rPr>
          <w:lang w:val="en-US" w:eastAsia="en-GB"/>
        </w:rPr>
      </w:pPr>
      <w:r>
        <w:rPr>
          <w:lang w:val="en-US" w:eastAsia="en-GB"/>
        </w:rPr>
        <w:t>Step 1:</w:t>
      </w:r>
      <w:r w:rsidR="00A03843">
        <w:rPr>
          <w:lang w:val="en-US" w:eastAsia="en-GB"/>
        </w:rPr>
        <w:tab/>
      </w:r>
      <w:r w:rsidR="00A03843">
        <w:rPr>
          <w:lang w:val="en-US" w:eastAsia="en-GB"/>
        </w:rPr>
        <w:tab/>
      </w:r>
      <w:r>
        <w:rPr>
          <w:lang w:val="en-US"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5BD5BEC7" w:rsidR="00221DCA" w:rsidRDefault="00221DCA" w:rsidP="00F55F0F">
      <w:pPr>
        <w:pStyle w:val="B1"/>
        <w:rPr>
          <w:lang w:val="en-US" w:eastAsia="en-GB"/>
        </w:rPr>
      </w:pPr>
      <w:r>
        <w:rPr>
          <w:lang w:val="en-US" w:eastAsia="en-GB"/>
        </w:rPr>
        <w:t>Step 2:</w:t>
      </w:r>
      <w:r w:rsidR="00A03843">
        <w:rPr>
          <w:lang w:val="en-US" w:eastAsia="en-GB"/>
        </w:rPr>
        <w:tab/>
      </w:r>
      <w:r w:rsidR="00A03843">
        <w:rPr>
          <w:lang w:val="en-US" w:eastAsia="en-GB"/>
        </w:rPr>
        <w:tab/>
      </w:r>
      <w:r>
        <w:rPr>
          <w:lang w:val="en-US" w:eastAsia="en-GB"/>
        </w:rPr>
        <w:t>If the Registration Request contains a GUTI and there is a connection between the initial AMF and the old AMF, the initial AMF tries to fetch the UE context from the old AMF.</w:t>
      </w:r>
    </w:p>
    <w:p w14:paraId="06539F3A" w14:textId="3204B31B" w:rsidR="00221DCA" w:rsidRDefault="00221DCA" w:rsidP="00F55F0F">
      <w:pPr>
        <w:pStyle w:val="B1"/>
        <w:rPr>
          <w:lang w:val="en-US" w:eastAsia="en-GB"/>
        </w:rPr>
      </w:pPr>
      <w:r>
        <w:rPr>
          <w:lang w:val="en-US" w:eastAsia="en-GB"/>
        </w:rPr>
        <w:t>Step 3:</w:t>
      </w:r>
      <w:r w:rsidR="00A03843">
        <w:rPr>
          <w:lang w:val="en-US" w:eastAsia="en-GB"/>
        </w:rPr>
        <w:tab/>
      </w:r>
      <w:r w:rsidR="00A03843">
        <w:rPr>
          <w:lang w:val="en-US" w:eastAsia="en-GB"/>
        </w:rPr>
        <w:tab/>
      </w:r>
      <w:r>
        <w:rPr>
          <w:lang w:val="en-US"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Default="00221DCA" w:rsidP="00221DCA">
      <w:pPr>
        <w:pStyle w:val="NO"/>
        <w:rPr>
          <w:lang w:val="en-US" w:eastAsia="en-GB"/>
        </w:rPr>
      </w:pPr>
      <w:r>
        <w:rPr>
          <w:lang w:val="en-US" w:eastAsia="en-GB"/>
        </w:rPr>
        <w:t>NOTE</w:t>
      </w:r>
      <w:r w:rsidR="00665CE7">
        <w:t> 1</w:t>
      </w:r>
      <w:r>
        <w:rPr>
          <w:lang w:val="en-US" w:eastAsia="en-GB"/>
        </w:rPr>
        <w:t>:</w:t>
      </w:r>
      <w:r w:rsidR="00DE5AF8">
        <w:rPr>
          <w:lang w:val="en-US" w:eastAsia="en-GB"/>
        </w:rPr>
        <w:tab/>
      </w:r>
      <w:r>
        <w:rPr>
          <w:lang w:val="en-US"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3AEAD7A5" w:rsidR="00221DCA" w:rsidRDefault="00221DCA" w:rsidP="00F55F0F">
      <w:pPr>
        <w:pStyle w:val="B2"/>
        <w:rPr>
          <w:lang w:val="en-US" w:eastAsia="en-GB"/>
        </w:rPr>
      </w:pPr>
      <w:r>
        <w:rPr>
          <w:lang w:val="en-US" w:eastAsia="en-GB"/>
        </w:rPr>
        <w:lastRenderedPageBreak/>
        <w:t xml:space="preserve">If the Registration </w:t>
      </w:r>
      <w:r w:rsidR="00D35F52">
        <w:rPr>
          <w:lang w:val="en-US" w:eastAsia="en-GB"/>
        </w:rPr>
        <w:t xml:space="preserve">Request </w:t>
      </w:r>
      <w:r>
        <w:rPr>
          <w:lang w:val="en-US" w:eastAsia="en-GB"/>
        </w:rPr>
        <w:t xml:space="preserve">message contained a SUCI, then steps 5 and 6 are mandatory. If the initial AMF has received </w:t>
      </w:r>
      <w:r w:rsidRPr="007D673B">
        <w:rPr>
          <w:lang w:val="en-US" w:eastAsia="en-GB"/>
        </w:rPr>
        <w:t xml:space="preserve">the decrypted Registration Request message </w:t>
      </w:r>
      <w:r>
        <w:rPr>
          <w:lang w:val="en-US" w:eastAsia="en-GB"/>
        </w:rPr>
        <w:t xml:space="preserve">from the old AMF or can decrypt a protected Registration Request, then the steps 4 to 6 are optional. Otherwise the initial AMF needs to identify the UE and steps 4 to 6 are mandatory. </w:t>
      </w:r>
    </w:p>
    <w:p w14:paraId="10645D59" w14:textId="3DF8E426" w:rsidR="00221DCA" w:rsidRDefault="00221DCA" w:rsidP="00F55F0F">
      <w:pPr>
        <w:pStyle w:val="B1"/>
        <w:rPr>
          <w:lang w:val="en-US" w:eastAsia="en-GB"/>
        </w:rPr>
      </w:pPr>
      <w:r>
        <w:rPr>
          <w:lang w:val="en-US" w:eastAsia="en-GB"/>
        </w:rPr>
        <w:t>Step 4:</w:t>
      </w:r>
      <w:r w:rsidR="00A03843">
        <w:rPr>
          <w:lang w:val="en-US" w:eastAsia="en-GB"/>
        </w:rPr>
        <w:tab/>
      </w:r>
      <w:r w:rsidR="00A03843">
        <w:rPr>
          <w:lang w:val="en-US" w:eastAsia="en-GB"/>
        </w:rPr>
        <w:tab/>
      </w:r>
      <w:r>
        <w:rPr>
          <w:lang w:val="en-US" w:eastAsia="en-GB"/>
        </w:rPr>
        <w:t>The initial AMF send and Identity Request to the UE and receives the UE’s SUCI in response.</w:t>
      </w:r>
    </w:p>
    <w:p w14:paraId="755DDD4B" w14:textId="1055590E" w:rsidR="00221DCA" w:rsidRDefault="00221DCA" w:rsidP="00F55F0F">
      <w:pPr>
        <w:pStyle w:val="B1"/>
        <w:rPr>
          <w:lang w:val="en-US" w:eastAsia="en-GB"/>
        </w:rPr>
      </w:pPr>
      <w:r>
        <w:rPr>
          <w:lang w:val="en-US" w:eastAsia="en-GB"/>
        </w:rPr>
        <w:t>Step 5:</w:t>
      </w:r>
      <w:r w:rsidR="00A03843">
        <w:rPr>
          <w:lang w:val="en-US" w:eastAsia="en-GB"/>
        </w:rPr>
        <w:tab/>
      </w:r>
      <w:r w:rsidR="00A03843">
        <w:rPr>
          <w:lang w:val="en-US" w:eastAsia="en-GB"/>
        </w:rPr>
        <w:tab/>
      </w:r>
      <w:r>
        <w:rPr>
          <w:lang w:val="en-US" w:eastAsia="en-GB"/>
        </w:rPr>
        <w:t>Initial AMF trigger and complete an authentication run with the UE.</w:t>
      </w:r>
    </w:p>
    <w:p w14:paraId="2CFF8EC4" w14:textId="2D4D8693" w:rsidR="00221DCA" w:rsidRDefault="00221DCA" w:rsidP="00F55F0F">
      <w:pPr>
        <w:pStyle w:val="B1"/>
        <w:rPr>
          <w:lang w:val="en-US" w:eastAsia="en-GB"/>
        </w:rPr>
      </w:pPr>
      <w:r>
        <w:rPr>
          <w:lang w:val="en-US" w:eastAsia="en-GB"/>
        </w:rPr>
        <w:t>Step 6:</w:t>
      </w:r>
      <w:r w:rsidR="00A03843">
        <w:rPr>
          <w:lang w:val="en-US" w:eastAsia="en-GB"/>
        </w:rPr>
        <w:tab/>
      </w:r>
      <w:r w:rsidR="00A03843">
        <w:rPr>
          <w:lang w:val="en-US" w:eastAsia="en-GB"/>
        </w:rPr>
        <w:tab/>
      </w:r>
      <w:r>
        <w:rPr>
          <w:lang w:val="en-US" w:eastAsia="en-GB"/>
        </w:rPr>
        <w:t xml:space="preserve">Initial AMF runs the NAS SMC procedure with the UE. </w:t>
      </w:r>
      <w:r w:rsidRPr="00FA0283">
        <w:rPr>
          <w:lang w:val="en-US" w:eastAsia="en-GB"/>
        </w:rPr>
        <w:t>[Option-1] As part of the NAS Security Mode Command messages, the AMF indicates to the UE</w:t>
      </w:r>
      <w:r>
        <w:rPr>
          <w:lang w:val="en-US" w:eastAsia="en-GB"/>
        </w:rPr>
        <w:t xml:space="preserve"> to respond with a protected NAS Security Mode Complete message and then behave as though the secure exchange of NAS messages has not been established</w:t>
      </w:r>
      <w:bookmarkStart w:id="48" w:name="_Hlk62124810"/>
      <w:r>
        <w:rPr>
          <w:lang w:val="en-US" w:eastAsia="en-GB"/>
        </w:rPr>
        <w:t>, e.g. accept the small set of NAS message given in clause 4.4.4.2 of TS 24.501 [4] as being acceptable to receive without integrity protection</w:t>
      </w:r>
      <w:bookmarkEnd w:id="48"/>
      <w:r>
        <w:rPr>
          <w:lang w:val="en-US" w:eastAsia="en-GB"/>
        </w:rPr>
        <w:t xml:space="preserve">. The initial AMF obtains the complete Registration Request message, which contains the indication that the UE supports </w:t>
      </w:r>
      <w:r w:rsidRPr="00FA0283">
        <w:rPr>
          <w:lang w:val="en-US" w:eastAsia="en-GB"/>
        </w:rPr>
        <w:t>the enhanced functionality to allow AMF re-allocation via the RAN as a non-cleartext IE</w:t>
      </w:r>
      <w:r>
        <w:rPr>
          <w:lang w:val="en-US" w:eastAsia="en-GB"/>
        </w:rPr>
        <w:t xml:space="preserve">. </w:t>
      </w:r>
    </w:p>
    <w:p w14:paraId="5927F4EF" w14:textId="18DD9387" w:rsidR="000346BE" w:rsidRDefault="000346BE" w:rsidP="000346BE">
      <w:pPr>
        <w:pStyle w:val="NO"/>
        <w:rPr>
          <w:lang w:val="en-US" w:eastAsia="en-GB"/>
        </w:rPr>
      </w:pPr>
      <w:bookmarkStart w:id="49" w:name="_Hlk65780409"/>
      <w:r>
        <w:rPr>
          <w:lang w:val="en-US" w:eastAsia="en-GB"/>
        </w:rPr>
        <w:t>NOTE</w:t>
      </w:r>
      <w:r>
        <w:t> </w:t>
      </w:r>
      <w:r>
        <w:rPr>
          <w:lang w:val="en-US" w:eastAsia="en-GB"/>
        </w:rPr>
        <w:t>2:</w:t>
      </w:r>
      <w:r>
        <w:rPr>
          <w:lang w:val="en-US" w:eastAsia="en-GB"/>
        </w:rPr>
        <w:tab/>
        <w:t xml:space="preserve">If [Option-1] is used, then if the AMF </w:t>
      </w:r>
      <w:proofErr w:type="spellStart"/>
      <w:r>
        <w:rPr>
          <w:lang w:val="en-US" w:eastAsia="en-GB"/>
        </w:rPr>
        <w:t>can not</w:t>
      </w:r>
      <w:proofErr w:type="spellEnd"/>
      <w:r>
        <w:rPr>
          <w:lang w:val="en-US" w:eastAsia="en-GB"/>
        </w:rPr>
        <w:t xml:space="preserve"> rule out re-allocating the UE via RAN then it include the above indication in the NAS Security Mode Command message, which is ignored by a UE that does not understand the new </w:t>
      </w:r>
      <w:proofErr w:type="spellStart"/>
      <w:r>
        <w:rPr>
          <w:lang w:val="en-US" w:eastAsia="en-GB"/>
        </w:rPr>
        <w:t>behaviour</w:t>
      </w:r>
      <w:proofErr w:type="spellEnd"/>
      <w:r>
        <w:rPr>
          <w:lang w:val="en-US" w:eastAsia="en-GB"/>
        </w:rPr>
        <w:t xml:space="preserve">. Regardless of whether a re-allocation occurs, then the legacy </w:t>
      </w:r>
      <w:proofErr w:type="spellStart"/>
      <w:r>
        <w:rPr>
          <w:lang w:val="en-US" w:eastAsia="en-GB"/>
        </w:rPr>
        <w:t>behaviour</w:t>
      </w:r>
      <w:proofErr w:type="spellEnd"/>
      <w:r>
        <w:rPr>
          <w:lang w:val="en-US" w:eastAsia="en-GB"/>
        </w:rPr>
        <w:t xml:space="preserve"> of a protected message from an AMF will establish the secure exchange of NAS messages at the UE. </w:t>
      </w:r>
      <w:bookmarkEnd w:id="49"/>
    </w:p>
    <w:p w14:paraId="3012ADC6" w14:textId="631D8089" w:rsidR="00221DCA" w:rsidRDefault="00221DCA" w:rsidP="00221DCA">
      <w:pPr>
        <w:pStyle w:val="NO"/>
        <w:rPr>
          <w:lang w:val="en-US" w:eastAsia="en-GB"/>
        </w:rPr>
      </w:pPr>
      <w:r>
        <w:rPr>
          <w:lang w:val="en-US" w:eastAsia="en-GB"/>
        </w:rPr>
        <w:t>NOTE</w:t>
      </w:r>
      <w:r w:rsidR="00665CE7">
        <w:t> </w:t>
      </w:r>
      <w:r w:rsidR="000346BE">
        <w:rPr>
          <w:lang w:val="en-US" w:eastAsia="en-GB"/>
        </w:rPr>
        <w:t>3</w:t>
      </w:r>
      <w:r>
        <w:rPr>
          <w:lang w:val="en-US" w:eastAsia="en-GB"/>
        </w:rPr>
        <w:t>:</w:t>
      </w:r>
      <w:r w:rsidR="00DE5AF8">
        <w:rPr>
          <w:lang w:val="en-US" w:eastAsia="en-GB"/>
        </w:rPr>
        <w:tab/>
      </w:r>
      <w:r>
        <w:rPr>
          <w:lang w:val="en-US" w:eastAsia="en-GB"/>
        </w:rPr>
        <w:t xml:space="preserve">Only one of [Option-1] in above step or [Option-2] in step 8 needs to be </w:t>
      </w:r>
      <w:proofErr w:type="spellStart"/>
      <w:r>
        <w:rPr>
          <w:lang w:val="en-US" w:eastAsia="en-GB"/>
        </w:rPr>
        <w:t>standardised</w:t>
      </w:r>
      <w:proofErr w:type="spellEnd"/>
      <w:r>
        <w:rPr>
          <w:lang w:val="en-US" w:eastAsia="en-GB"/>
        </w:rPr>
        <w:t>. The choice between these options is FFS.</w:t>
      </w:r>
    </w:p>
    <w:p w14:paraId="57A14E22" w14:textId="5CC56BD7" w:rsidR="00221DCA" w:rsidRDefault="00221DCA" w:rsidP="00F55F0F">
      <w:pPr>
        <w:pStyle w:val="B1"/>
        <w:rPr>
          <w:lang w:val="en-US" w:eastAsia="en-GB"/>
        </w:rPr>
      </w:pPr>
      <w:r>
        <w:rPr>
          <w:lang w:val="en-US" w:eastAsia="en-GB"/>
        </w:rPr>
        <w:t>Step 7:</w:t>
      </w:r>
      <w:r w:rsidR="00A03843">
        <w:rPr>
          <w:lang w:val="en-US" w:eastAsia="en-GB"/>
        </w:rPr>
        <w:tab/>
      </w:r>
      <w:r w:rsidR="00A03843">
        <w:rPr>
          <w:lang w:val="en-US" w:eastAsia="en-GB"/>
        </w:rPr>
        <w:tab/>
      </w:r>
      <w:r>
        <w:rPr>
          <w:lang w:val="en-US" w:eastAsia="en-GB"/>
        </w:rPr>
        <w:t>From the complete Registration Request message (obtained in step 3 or 6), the initial AMF determines that the UE needs to be re-allocated to the target AMF via the RAN.</w:t>
      </w:r>
    </w:p>
    <w:p w14:paraId="623F59F2" w14:textId="1CC70B2C" w:rsidR="00221DCA" w:rsidRDefault="00221DCA" w:rsidP="00F55F0F">
      <w:pPr>
        <w:pStyle w:val="B1"/>
        <w:rPr>
          <w:lang w:val="en-US" w:eastAsia="en-GB"/>
        </w:rPr>
      </w:pPr>
      <w:r>
        <w:rPr>
          <w:lang w:val="en-US" w:eastAsia="en-GB"/>
        </w:rPr>
        <w:t>Step 8:</w:t>
      </w:r>
      <w:r w:rsidR="00A03843">
        <w:rPr>
          <w:lang w:val="en-US" w:eastAsia="en-GB"/>
        </w:rPr>
        <w:tab/>
      </w:r>
      <w:r w:rsidR="00A03843">
        <w:rPr>
          <w:lang w:val="en-US" w:eastAsia="en-GB"/>
        </w:rPr>
        <w:tab/>
      </w:r>
      <w:r>
        <w:rPr>
          <w:lang w:val="en-US" w:eastAsia="en-GB"/>
        </w:rPr>
        <w:t>[Option-2] The initial AMF send the UE an integrity protected message to inform the UE to act as though the secure exchange of NAS messages has not been established</w:t>
      </w:r>
      <w:r w:rsidRPr="0091132D">
        <w:rPr>
          <w:lang w:val="en-US" w:eastAsia="en-GB"/>
        </w:rPr>
        <w:t>, e.g. accept the small set of NAS message given in clause 4.4.4.2 of TS 24.501 [4] as being acceptable to receive without int</w:t>
      </w:r>
      <w:r>
        <w:rPr>
          <w:lang w:val="en-US" w:eastAsia="en-GB"/>
        </w:rPr>
        <w:t>e</w:t>
      </w:r>
      <w:r w:rsidRPr="0091132D">
        <w:rPr>
          <w:lang w:val="en-US" w:eastAsia="en-GB"/>
        </w:rPr>
        <w:t>g</w:t>
      </w:r>
      <w:r>
        <w:rPr>
          <w:lang w:val="en-US" w:eastAsia="en-GB"/>
        </w:rPr>
        <w:t>r</w:t>
      </w:r>
      <w:r w:rsidRPr="0091132D">
        <w:rPr>
          <w:lang w:val="en-US" w:eastAsia="en-GB"/>
        </w:rPr>
        <w:t>ity protection</w:t>
      </w:r>
      <w:r>
        <w:rPr>
          <w:lang w:val="en-US" w:eastAsia="en-GB"/>
        </w:rPr>
        <w:t>.</w:t>
      </w:r>
    </w:p>
    <w:p w14:paraId="336A92D3" w14:textId="074ACD35" w:rsidR="00221DCA" w:rsidRDefault="00221DCA" w:rsidP="00221DCA">
      <w:pPr>
        <w:pStyle w:val="NO"/>
        <w:rPr>
          <w:lang w:val="en-US" w:eastAsia="en-GB"/>
        </w:rPr>
      </w:pPr>
      <w:r>
        <w:rPr>
          <w:lang w:val="en-US" w:eastAsia="en-GB"/>
        </w:rPr>
        <w:t>NOTE</w:t>
      </w:r>
      <w:r w:rsidR="00665CE7">
        <w:t> </w:t>
      </w:r>
      <w:r w:rsidR="000346BE">
        <w:rPr>
          <w:lang w:val="en-US" w:eastAsia="en-GB"/>
        </w:rPr>
        <w:t>4</w:t>
      </w:r>
      <w:r>
        <w:rPr>
          <w:lang w:val="en-US" w:eastAsia="en-GB"/>
        </w:rPr>
        <w:t>:</w:t>
      </w:r>
      <w:r w:rsidR="00DE5AF8">
        <w:rPr>
          <w:lang w:val="en-US" w:eastAsia="en-GB"/>
        </w:rPr>
        <w:tab/>
      </w:r>
      <w:r>
        <w:rPr>
          <w:lang w:val="en-US" w:eastAsia="en-GB"/>
        </w:rPr>
        <w:t>Which message this is and whether to use this approach or [Option-1] (see NOTE</w:t>
      </w:r>
      <w:r w:rsidR="00DE5AF8">
        <w:t> </w:t>
      </w:r>
      <w:r w:rsidR="000346BE">
        <w:rPr>
          <w:lang w:val="en-US" w:eastAsia="en-GB"/>
        </w:rPr>
        <w:t>3</w:t>
      </w:r>
      <w:r>
        <w:rPr>
          <w:lang w:val="en-US" w:eastAsia="en-GB"/>
        </w:rPr>
        <w:t>) is FFS.</w:t>
      </w:r>
    </w:p>
    <w:p w14:paraId="1A8F7070" w14:textId="742B7C5F" w:rsidR="00221DCA" w:rsidRDefault="00221DCA" w:rsidP="00F55F0F">
      <w:pPr>
        <w:pStyle w:val="B1"/>
        <w:rPr>
          <w:lang w:val="en-US" w:eastAsia="en-GB"/>
        </w:rPr>
      </w:pPr>
      <w:r>
        <w:rPr>
          <w:lang w:val="en-US" w:eastAsia="en-GB"/>
        </w:rPr>
        <w:t>Step 9:</w:t>
      </w:r>
      <w:r w:rsidR="00A03843">
        <w:rPr>
          <w:lang w:val="en-US" w:eastAsia="en-GB"/>
        </w:rPr>
        <w:tab/>
      </w:r>
      <w:r w:rsidR="00A03843">
        <w:rPr>
          <w:lang w:val="en-US" w:eastAsia="en-GB"/>
        </w:rPr>
        <w:tab/>
      </w:r>
      <w:r>
        <w:rPr>
          <w:lang w:val="en-US" w:eastAsia="en-GB"/>
        </w:rPr>
        <w:t xml:space="preserve">If the initial AMF changed the security context from the one that the UE used to protect the Registration Request message, the initial AMF shall change the </w:t>
      </w:r>
      <w:proofErr w:type="spellStart"/>
      <w:r>
        <w:rPr>
          <w:lang w:val="en-US" w:eastAsia="en-GB"/>
        </w:rPr>
        <w:t>ngKSI</w:t>
      </w:r>
      <w:proofErr w:type="spellEnd"/>
      <w:r>
        <w:rPr>
          <w:lang w:val="en-US" w:eastAsia="en-GB"/>
        </w:rPr>
        <w:t xml:space="preserve"> in the received Registration Request in step 1. The AMF forwards the (possibly with the changed </w:t>
      </w:r>
      <w:proofErr w:type="spellStart"/>
      <w:r>
        <w:rPr>
          <w:lang w:val="en-US" w:eastAsia="en-GB"/>
        </w:rPr>
        <w:t>ngKSI</w:t>
      </w:r>
      <w:proofErr w:type="spellEnd"/>
      <w:r>
        <w:rPr>
          <w:lang w:val="en-US" w:eastAsia="en-GB"/>
        </w:rPr>
        <w:t>) Registration Request to the target AMF vis the RAN.</w:t>
      </w:r>
    </w:p>
    <w:p w14:paraId="6F86801A" w14:textId="65F7F8EB" w:rsidR="00D74BFE" w:rsidRDefault="00D74BFE" w:rsidP="00D74BFE">
      <w:pPr>
        <w:pStyle w:val="NO"/>
      </w:pPr>
      <w:r>
        <w:t>NOTE </w:t>
      </w:r>
      <w:r w:rsidR="000346BE">
        <w:t>5</w:t>
      </w:r>
      <w:r>
        <w:t>:</w:t>
      </w:r>
      <w:r>
        <w:tab/>
        <w:t xml:space="preserve">Changing the </w:t>
      </w:r>
      <w:proofErr w:type="spellStart"/>
      <w:r>
        <w:t>ngKSI</w:t>
      </w:r>
      <w:proofErr w:type="spellEnd"/>
      <w:r>
        <w:t xml:space="preserve"> does not change the state of either the UE or any of the involved AMFs. The reason for doing it is to keep the UE and target/old AMF up to date on the security context being used by the UE to avoid possible errors, e.g. the target AMF thinking that the security context sent by the old AMF is the current one in the UE. The initial AMF can change the </w:t>
      </w:r>
      <w:proofErr w:type="spellStart"/>
      <w:r>
        <w:t>ngKSI</w:t>
      </w:r>
      <w:proofErr w:type="spellEnd"/>
      <w:r>
        <w:t xml:space="preserve"> to any value to enforce a context retrieval failure at the target AMF.</w:t>
      </w:r>
    </w:p>
    <w:p w14:paraId="25915828" w14:textId="4CC6364C" w:rsidR="00221DCA" w:rsidRDefault="00221DCA" w:rsidP="00F55F0F">
      <w:pPr>
        <w:pStyle w:val="B1"/>
        <w:rPr>
          <w:lang w:val="en-US" w:eastAsia="en-GB"/>
        </w:rPr>
      </w:pPr>
      <w:r>
        <w:rPr>
          <w:lang w:val="en-US" w:eastAsia="en-GB"/>
        </w:rPr>
        <w:t>Step 10:</w:t>
      </w:r>
      <w:r w:rsidR="00A03843">
        <w:rPr>
          <w:lang w:val="en-US" w:eastAsia="en-GB"/>
        </w:rPr>
        <w:tab/>
      </w:r>
      <w:r>
        <w:rPr>
          <w:lang w:val="en-US" w:eastAsia="en-GB"/>
        </w:rPr>
        <w:t xml:space="preserve">The target AMF completes the registration procedure with the UE, e.g. if it cannot get the context from the old AMF it runs its own authentication. </w:t>
      </w:r>
    </w:p>
    <w:p w14:paraId="53EFB732" w14:textId="48E90222" w:rsidR="00221DCA" w:rsidRDefault="00221DCA" w:rsidP="00221DCA">
      <w:pPr>
        <w:pStyle w:val="NO"/>
        <w:rPr>
          <w:lang w:val="en-US" w:eastAsia="en-GB"/>
        </w:rPr>
      </w:pPr>
      <w:r>
        <w:rPr>
          <w:lang w:val="en-US" w:eastAsia="en-GB"/>
        </w:rPr>
        <w:t>NOTE</w:t>
      </w:r>
      <w:r w:rsidR="00DE5AF8">
        <w:t> </w:t>
      </w:r>
      <w:r w:rsidR="000346BE">
        <w:rPr>
          <w:lang w:val="en-US" w:eastAsia="en-GB"/>
        </w:rPr>
        <w:t>6</w:t>
      </w:r>
      <w:r>
        <w:rPr>
          <w:lang w:val="en-US" w:eastAsia="en-GB"/>
        </w:rPr>
        <w:t>:</w:t>
      </w:r>
      <w:r w:rsidR="00DE5AF8">
        <w:rPr>
          <w:lang w:val="en-US" w:eastAsia="en-GB"/>
        </w:rPr>
        <w:tab/>
      </w:r>
      <w:r>
        <w:rPr>
          <w:lang w:val="en-US" w:eastAsia="en-GB"/>
        </w:rPr>
        <w:t xml:space="preserve">Any attempt to fetch the context from the old AMF using the Registration Request will fail if the initial AMF changed the </w:t>
      </w:r>
      <w:proofErr w:type="spellStart"/>
      <w:r>
        <w:rPr>
          <w:lang w:val="en-US" w:eastAsia="en-GB"/>
        </w:rPr>
        <w:t>ngKSI</w:t>
      </w:r>
      <w:proofErr w:type="spellEnd"/>
      <w:r>
        <w:rPr>
          <w:lang w:val="en-US" w:eastAsia="en-GB"/>
        </w:rPr>
        <w:t xml:space="preserve"> in the Registration Request before forwarding it to the target AMF (via the RAN). </w:t>
      </w:r>
      <w:r w:rsidR="00D74BFE">
        <w:rPr>
          <w:lang w:val="en-US" w:eastAsia="en-GB"/>
        </w:rPr>
        <w:t>This causes no loss of MM context as these can be fetched from the old AMF using SUPI once the UE has been authenticated (see clause 4.2.2.2.2 of TS 23.502 [2]).</w:t>
      </w:r>
    </w:p>
    <w:p w14:paraId="6211C8C4" w14:textId="499539BC" w:rsidR="009A607C" w:rsidRPr="000943C0" w:rsidRDefault="009A607C" w:rsidP="00582B2E">
      <w:pPr>
        <w:pStyle w:val="Heading3"/>
      </w:pPr>
      <w:bookmarkStart w:id="50" w:name="_Toc87706179"/>
      <w:r w:rsidRPr="000943C0">
        <w:t>6.</w:t>
      </w:r>
      <w:r w:rsidR="00182011" w:rsidRPr="00582B2E">
        <w:t>1</w:t>
      </w:r>
      <w:r w:rsidRPr="00182011">
        <w:t>.</w:t>
      </w:r>
      <w:r w:rsidRPr="000943C0">
        <w:t>3</w:t>
      </w:r>
      <w:r w:rsidRPr="000943C0">
        <w:tab/>
        <w:t>Evaluation</w:t>
      </w:r>
      <w:bookmarkEnd w:id="50"/>
    </w:p>
    <w:p w14:paraId="4D15E318" w14:textId="77777777" w:rsidR="0069209A" w:rsidRDefault="0069209A" w:rsidP="0069209A">
      <w:pPr>
        <w:rPr>
          <w:lang w:val="en-US" w:eastAsia="en-GB"/>
        </w:rPr>
      </w:pPr>
      <w:r>
        <w:rPr>
          <w:lang w:val="en-US" w:eastAsia="en-GB"/>
        </w:rPr>
        <w:t>UE includes an indication of its support of the enhanced functionality to support AMF re-allocation via the RAN (see step 1 in clause 6.1.2.2).</w:t>
      </w:r>
    </w:p>
    <w:p w14:paraId="5BB5ECB4" w14:textId="77777777" w:rsidR="0069209A" w:rsidRDefault="0069209A" w:rsidP="0069209A">
      <w:pPr>
        <w:rPr>
          <w:lang w:val="en-US" w:eastAsia="en-GB"/>
        </w:rPr>
      </w:pPr>
      <w:r>
        <w:rPr>
          <w:lang w:val="en-US" w:eastAsia="en-GB"/>
        </w:rPr>
        <w:t xml:space="preserve">Old AMF has the option to provide a decrypted Registration Request to the initial AMF (see step 3 in clause 6.1.2.2). </w:t>
      </w:r>
      <w:r w:rsidRPr="00256A09">
        <w:rPr>
          <w:lang w:val="en-US" w:eastAsia="en-GB"/>
        </w:rPr>
        <w:t>This optional part of the solution requires the old AMF to support the capability to decrypt RR and send the decrypted RR in the context retrieval and is not used when UE sends RR with SUCI included.</w:t>
      </w:r>
    </w:p>
    <w:p w14:paraId="6D469F30" w14:textId="77777777" w:rsidR="0069209A" w:rsidRDefault="0069209A" w:rsidP="0069209A">
      <w:pPr>
        <w:rPr>
          <w:lang w:val="en-US" w:eastAsia="en-GB"/>
        </w:rPr>
      </w:pPr>
      <w:r>
        <w:rPr>
          <w:lang w:val="en-US" w:eastAsia="en-GB"/>
        </w:rPr>
        <w:t xml:space="preserve">Initial AMF either explicitly signals in the NAS Security Mode Command message that the UE is to not consider the secure exchange of NAS messages to be established when it has processed this NAS Security Mode Command (step 6) </w:t>
      </w:r>
      <w:r>
        <w:rPr>
          <w:lang w:val="en-US" w:eastAsia="en-GB"/>
        </w:rPr>
        <w:lastRenderedPageBreak/>
        <w:t>or sends an extra integrity message to get the UE to inform the UE to consider the secure exchange has not been established after receiving this message (step 8).</w:t>
      </w:r>
    </w:p>
    <w:p w14:paraId="4955E08F" w14:textId="77777777" w:rsidR="0069209A" w:rsidRDefault="0069209A" w:rsidP="00256A09">
      <w:pPr>
        <w:pStyle w:val="NO"/>
        <w:rPr>
          <w:lang w:val="en-US" w:eastAsia="en-GB"/>
        </w:rPr>
      </w:pPr>
      <w:r>
        <w:rPr>
          <w:lang w:val="en-US" w:eastAsia="en-GB"/>
        </w:rPr>
        <w:t xml:space="preserve"> NOTE</w:t>
      </w:r>
      <w:r>
        <w:t> </w:t>
      </w:r>
      <w:r>
        <w:rPr>
          <w:lang w:val="en-US" w:eastAsia="en-GB"/>
        </w:rPr>
        <w:t>1:</w:t>
      </w:r>
      <w:r>
        <w:rPr>
          <w:lang w:val="en-US" w:eastAsia="en-GB"/>
        </w:rPr>
        <w:tab/>
        <w:t>This choice is left FFS.</w:t>
      </w:r>
    </w:p>
    <w:p w14:paraId="7E94ABFB" w14:textId="77777777" w:rsidR="0069209A" w:rsidRDefault="0069209A" w:rsidP="0069209A">
      <w:pPr>
        <w:rPr>
          <w:lang w:val="en-US" w:eastAsia="en-GB"/>
        </w:rPr>
      </w:pPr>
      <w:r>
        <w:rPr>
          <w:lang w:val="en-US" w:eastAsia="en-GB"/>
        </w:rPr>
        <w:t xml:space="preserve">The initial AMF changes the </w:t>
      </w:r>
      <w:proofErr w:type="spellStart"/>
      <w:r>
        <w:rPr>
          <w:lang w:val="en-US" w:eastAsia="en-GB"/>
        </w:rPr>
        <w:t>ngKSI</w:t>
      </w:r>
      <w:proofErr w:type="spellEnd"/>
      <w:r>
        <w:rPr>
          <w:lang w:val="en-US" w:eastAsia="en-GB"/>
        </w:rPr>
        <w:t xml:space="preserve"> in the Registration Request if it has established (or created) a new security context different from the one used to protect the Registration Request that the UE sent (step 9).</w:t>
      </w:r>
    </w:p>
    <w:p w14:paraId="2896BAD0" w14:textId="77777777" w:rsidR="0069209A" w:rsidRDefault="0069209A" w:rsidP="0069209A">
      <w:pPr>
        <w:rPr>
          <w:lang w:val="en-US" w:eastAsia="en-GB"/>
        </w:rPr>
      </w:pPr>
      <w:r>
        <w:rPr>
          <w:lang w:val="en-US" w:eastAsia="en-GB"/>
        </w:rPr>
        <w:t xml:space="preserve">With the changed </w:t>
      </w:r>
      <w:proofErr w:type="spellStart"/>
      <w:r>
        <w:rPr>
          <w:lang w:val="en-US" w:eastAsia="en-GB"/>
        </w:rPr>
        <w:t>ngKSI</w:t>
      </w:r>
      <w:proofErr w:type="spellEnd"/>
      <w:r>
        <w:rPr>
          <w:lang w:val="en-US" w:eastAsia="en-GB"/>
        </w:rPr>
        <w:t xml:space="preserve">, after the target AMF receives the RR with the changed </w:t>
      </w:r>
      <w:proofErr w:type="spellStart"/>
      <w:r>
        <w:rPr>
          <w:lang w:val="en-US" w:eastAsia="en-GB"/>
        </w:rPr>
        <w:t>ngKSI</w:t>
      </w:r>
      <w:proofErr w:type="spellEnd"/>
      <w:r>
        <w:rPr>
          <w:lang w:val="en-US" w:eastAsia="en-GB"/>
        </w:rPr>
        <w:t xml:space="preserve">, the target AMF will retrieve UE context from the old AMF. The context retrieval will fail due to the changed </w:t>
      </w:r>
      <w:proofErr w:type="spellStart"/>
      <w:r>
        <w:rPr>
          <w:lang w:val="en-US" w:eastAsia="en-GB"/>
        </w:rPr>
        <w:t>ngKSI</w:t>
      </w:r>
      <w:proofErr w:type="spellEnd"/>
      <w:r>
        <w:rPr>
          <w:lang w:val="en-US" w:eastAsia="en-GB"/>
        </w:rPr>
        <w:t>. Then target AMF is mandated to perform primary authentication. After primary authentication, the target AMF will need to retrieve UE context again from the old AMF.</w:t>
      </w:r>
    </w:p>
    <w:p w14:paraId="249462EA" w14:textId="12D41E18" w:rsidR="009A607C" w:rsidRDefault="00835755" w:rsidP="009A607C">
      <w:r>
        <w:t>Allowing the UE to remain for slightly longer or return to the state of receiving the limited set of unprotected messages does not provide an attacker a significantly better chance to DoS attack the UE by sending an unprotected Registration Reject message. This is because an unprotected Registration Reject message can always be sent in response to a Registration Request message.</w:t>
      </w:r>
    </w:p>
    <w:p w14:paraId="1EF93388" w14:textId="0E414235" w:rsidR="0078501C" w:rsidRDefault="0078501C" w:rsidP="009A607C"/>
    <w:p w14:paraId="15EB3CB1" w14:textId="101E42E0" w:rsidR="00AE32E1" w:rsidRDefault="00AE32E1" w:rsidP="00AE32E1">
      <w:pPr>
        <w:pStyle w:val="Heading2"/>
      </w:pPr>
      <w:bookmarkStart w:id="51" w:name="_Toc87706180"/>
      <w:bookmarkStart w:id="52" w:name="_Toc51922454"/>
      <w:r>
        <w:t>6.</w:t>
      </w:r>
      <w:r w:rsidR="00182011">
        <w:t>2</w:t>
      </w:r>
      <w:r>
        <w:tab/>
        <w:t>Solution #</w:t>
      </w:r>
      <w:r w:rsidR="00182011">
        <w:t>2</w:t>
      </w:r>
      <w:r>
        <w:t>: Security of AMF re-allocation when 5G NAS security context is rerouted via RAN</w:t>
      </w:r>
      <w:bookmarkEnd w:id="51"/>
    </w:p>
    <w:p w14:paraId="7C841476" w14:textId="73F84E6F" w:rsidR="00AE32E1" w:rsidRDefault="00AE32E1" w:rsidP="00AE32E1">
      <w:pPr>
        <w:pStyle w:val="Heading3"/>
      </w:pPr>
      <w:bookmarkStart w:id="53" w:name="_Toc87706181"/>
      <w:r>
        <w:t>6.</w:t>
      </w:r>
      <w:r w:rsidR="00182011">
        <w:t>2</w:t>
      </w:r>
      <w:r>
        <w:t>.1</w:t>
      </w:r>
      <w:r>
        <w:tab/>
        <w:t>Introduction</w:t>
      </w:r>
      <w:bookmarkEnd w:id="53"/>
    </w:p>
    <w:p w14:paraId="7211DB9D" w14:textId="6A00E172" w:rsidR="00AE32E1" w:rsidRDefault="00AE32E1" w:rsidP="00582B2E">
      <w:r>
        <w:t xml:space="preserve">This </w:t>
      </w:r>
      <w:r w:rsidRPr="00943AAC">
        <w:t>solution</w:t>
      </w:r>
      <w:r>
        <w:t xml:space="preserve"> address Key Issue </w:t>
      </w:r>
      <w:r w:rsidRPr="00182011">
        <w:t>#</w:t>
      </w:r>
      <w:r w:rsidR="00182011" w:rsidRPr="00582B2E">
        <w:t>1</w:t>
      </w:r>
      <w:r>
        <w:t xml:space="preserve">: </w:t>
      </w:r>
      <w:r w:rsidRPr="001477C1">
        <w:t>"</w:t>
      </w:r>
      <w:r>
        <w:t xml:space="preserve">Security of AMF re-allocation procedures </w:t>
      </w:r>
      <w:r w:rsidRPr="001477C1">
        <w:t>"</w:t>
      </w:r>
      <w:r>
        <w:t>.</w:t>
      </w:r>
    </w:p>
    <w:p w14:paraId="322313D7" w14:textId="77777777" w:rsidR="00AE32E1" w:rsidRPr="00787186" w:rsidRDefault="00AE32E1" w:rsidP="00582B2E">
      <w:r>
        <w:t>In this solution</w:t>
      </w:r>
      <w:r w:rsidRPr="00943AAC">
        <w:t xml:space="preserve"> the </w:t>
      </w:r>
      <w:r>
        <w:t xml:space="preserve">5G NAS </w:t>
      </w:r>
      <w:r w:rsidRPr="00943AAC">
        <w:t xml:space="preserve">security context is </w:t>
      </w:r>
      <w:r>
        <w:t>re-</w:t>
      </w:r>
      <w:r w:rsidRPr="00943AAC">
        <w:t>routed via RAN together with the Registratio</w:t>
      </w:r>
      <w:r w:rsidRPr="00FC3E73">
        <w:t xml:space="preserve">n Request (RR) </w:t>
      </w:r>
      <w:r w:rsidRPr="00787186">
        <w:t xml:space="preserve">message. </w:t>
      </w:r>
    </w:p>
    <w:p w14:paraId="06BCF80D" w14:textId="3ED5AFC6" w:rsidR="00AE32E1" w:rsidRDefault="00AE32E1" w:rsidP="00AE32E1">
      <w:pPr>
        <w:pStyle w:val="Heading3"/>
      </w:pPr>
      <w:bookmarkStart w:id="54" w:name="_Toc87706182"/>
      <w:r>
        <w:t>6.</w:t>
      </w:r>
      <w:r w:rsidR="00182011">
        <w:t>2</w:t>
      </w:r>
      <w:r>
        <w:t>.2</w:t>
      </w:r>
      <w:r>
        <w:tab/>
        <w:t>Solution details</w:t>
      </w:r>
      <w:bookmarkEnd w:id="54"/>
    </w:p>
    <w:p w14:paraId="1A84AF24" w14:textId="77777777" w:rsidR="00AE32E1" w:rsidRDefault="00AE32E1" w:rsidP="00582B2E">
      <w:pPr>
        <w:rPr>
          <w:lang w:val="en-US"/>
        </w:rPr>
      </w:pPr>
      <w:r w:rsidRPr="00787186">
        <w:t xml:space="preserve">Before the </w:t>
      </w:r>
      <w:r>
        <w:t>Initial AMF</w:t>
      </w:r>
      <w:r w:rsidRPr="00E45E92">
        <w:t xml:space="preserve"> </w:t>
      </w:r>
      <w:r>
        <w:t>re-</w:t>
      </w:r>
      <w:r w:rsidRPr="00E45E92">
        <w:t xml:space="preserve">routes the </w:t>
      </w:r>
      <w:r>
        <w:t>Registration Request (</w:t>
      </w:r>
      <w:r w:rsidRPr="00E45E92">
        <w:t>RR</w:t>
      </w:r>
      <w:r>
        <w:t>)</w:t>
      </w:r>
      <w:r w:rsidRPr="00E45E92">
        <w:t xml:space="preserve"> message and the 5G </w:t>
      </w:r>
      <w:r>
        <w:t xml:space="preserve">NAS </w:t>
      </w:r>
      <w:r w:rsidRPr="00E45E92">
        <w:t xml:space="preserve">security context, the </w:t>
      </w:r>
      <w:r>
        <w:t>Initial AMF</w:t>
      </w:r>
      <w:r w:rsidRPr="00E45E92">
        <w:t xml:space="preserve"> performs</w:t>
      </w:r>
      <w:r w:rsidRPr="00B3640C">
        <w:t xml:space="preserve"> </w:t>
      </w:r>
      <w:r w:rsidRPr="00B3640C">
        <w:rPr>
          <w:lang w:val="en-US"/>
        </w:rPr>
        <w:t xml:space="preserve">horizontal </w:t>
      </w:r>
      <w:proofErr w:type="spellStart"/>
      <w:r w:rsidRPr="00B3640C">
        <w:rPr>
          <w:lang w:val="en-US"/>
        </w:rPr>
        <w:t>Kamf</w:t>
      </w:r>
      <w:proofErr w:type="spellEnd"/>
      <w:r w:rsidRPr="00B3640C">
        <w:rPr>
          <w:lang w:val="en-US"/>
        </w:rPr>
        <w:t xml:space="preserve"> derivation </w:t>
      </w:r>
      <w:r w:rsidRPr="00296802">
        <w:rPr>
          <w:lang w:val="en-US"/>
        </w:rPr>
        <w:t>of the current Kamf</w:t>
      </w:r>
      <w:r>
        <w:rPr>
          <w:lang w:val="en-US"/>
        </w:rPr>
        <w:t>-0</w:t>
      </w:r>
      <w:r w:rsidRPr="00296802">
        <w:rPr>
          <w:lang w:val="en-US"/>
        </w:rPr>
        <w:t xml:space="preserve"> and generates a new Kamf-1 </w:t>
      </w:r>
      <w:r w:rsidRPr="00A049E0">
        <w:rPr>
          <w:lang w:val="en-US"/>
        </w:rPr>
        <w:t xml:space="preserve">key which is </w:t>
      </w:r>
      <w:r>
        <w:rPr>
          <w:lang w:val="en-US"/>
        </w:rPr>
        <w:t xml:space="preserve">then </w:t>
      </w:r>
      <w:r w:rsidRPr="00A049E0">
        <w:rPr>
          <w:lang w:val="en-US"/>
        </w:rPr>
        <w:t>routed v</w:t>
      </w:r>
      <w:r w:rsidRPr="00E9203E">
        <w:rPr>
          <w:lang w:val="en-US"/>
        </w:rPr>
        <w:t xml:space="preserve">ia RAN to the </w:t>
      </w:r>
      <w:r>
        <w:rPr>
          <w:lang w:val="en-US"/>
        </w:rPr>
        <w:t>Target AMF</w:t>
      </w:r>
      <w:r w:rsidRPr="00E9203E">
        <w:rPr>
          <w:lang w:val="en-US"/>
        </w:rPr>
        <w:t xml:space="preserve"> together wi</w:t>
      </w:r>
      <w:r w:rsidRPr="004679FC">
        <w:rPr>
          <w:lang w:val="en-US"/>
        </w:rPr>
        <w:t xml:space="preserve">th an </w:t>
      </w:r>
      <w:r w:rsidRPr="004679FC">
        <w:t>indication of horizo</w:t>
      </w:r>
      <w:r w:rsidRPr="00713D12">
        <w:t>ntal K</w:t>
      </w:r>
      <w:r w:rsidRPr="00713D12">
        <w:rPr>
          <w:vertAlign w:val="subscript"/>
        </w:rPr>
        <w:t>AMF</w:t>
      </w:r>
      <w:r w:rsidRPr="00341218">
        <w:t xml:space="preserve"> derivation (i.e., </w:t>
      </w:r>
      <w:proofErr w:type="spellStart"/>
      <w:r w:rsidRPr="00341218">
        <w:t>keyAmfHDerivationInd</w:t>
      </w:r>
      <w:proofErr w:type="spellEnd"/>
      <w:r w:rsidRPr="00341218">
        <w:t>)</w:t>
      </w:r>
      <w:r w:rsidRPr="00295BCE">
        <w:rPr>
          <w:lang w:val="en-US"/>
        </w:rPr>
        <w:t xml:space="preserve">. </w:t>
      </w:r>
      <w:r>
        <w:rPr>
          <w:lang w:val="en-US"/>
        </w:rPr>
        <w:t>The current Kamf-0 is not rerouted via RAN to the Target AMF. This would ensure that the Target AMF has no access to the Kamf-0 key used in the Initial AMF/old AMF.</w:t>
      </w:r>
    </w:p>
    <w:p w14:paraId="6F3FB631" w14:textId="77777777" w:rsidR="00AE32E1" w:rsidRDefault="00AE32E1" w:rsidP="00582B2E">
      <w:r>
        <w:rPr>
          <w:lang w:val="en-US"/>
        </w:rPr>
        <w:t xml:space="preserve">The </w:t>
      </w:r>
      <w:r w:rsidRPr="00582B2E">
        <w:t>Initial</w:t>
      </w:r>
      <w:r>
        <w:rPr>
          <w:lang w:val="en-US"/>
        </w:rPr>
        <w:t xml:space="preserve"> AMF forwards</w:t>
      </w:r>
      <w:r w:rsidRPr="00004932">
        <w:rPr>
          <w:lang w:val="en-US"/>
        </w:rPr>
        <w:t xml:space="preserve"> </w:t>
      </w:r>
      <w:r w:rsidRPr="00E81435">
        <w:rPr>
          <w:lang w:val="en-US"/>
        </w:rPr>
        <w:t xml:space="preserve">the RR message, the </w:t>
      </w:r>
      <w:r w:rsidRPr="00E81435">
        <w:t xml:space="preserve">5G </w:t>
      </w:r>
      <w:r>
        <w:t xml:space="preserve">NAS </w:t>
      </w:r>
      <w:r w:rsidRPr="00E81435">
        <w:t xml:space="preserve">security context </w:t>
      </w:r>
      <w:r>
        <w:t xml:space="preserve">including the Kamf-1 </w:t>
      </w:r>
      <w:r w:rsidRPr="00E81435">
        <w:t xml:space="preserve">and </w:t>
      </w:r>
      <w:r>
        <w:t xml:space="preserve">the </w:t>
      </w:r>
      <w:proofErr w:type="spellStart"/>
      <w:r w:rsidRPr="00E81435">
        <w:t>keyAmfHDerivationInd</w:t>
      </w:r>
      <w:proofErr w:type="spellEnd"/>
      <w:r w:rsidRPr="00E81435">
        <w:t xml:space="preserve"> indicator</w:t>
      </w:r>
      <w:r>
        <w:t xml:space="preserve"> unprotected to the Target AMF via RAN.</w:t>
      </w:r>
      <w:r w:rsidRPr="00004932">
        <w:t xml:space="preserve"> </w:t>
      </w:r>
    </w:p>
    <w:p w14:paraId="7A3D65E4" w14:textId="77777777" w:rsidR="00AE32E1" w:rsidRDefault="00AE32E1" w:rsidP="00582B2E">
      <w:pPr>
        <w:rPr>
          <w:lang w:val="en-US"/>
        </w:rPr>
      </w:pPr>
      <w:r>
        <w:rPr>
          <w:lang w:val="en-US"/>
        </w:rPr>
        <w:t>T</w:t>
      </w:r>
      <w:r w:rsidRPr="004679FC">
        <w:rPr>
          <w:lang w:val="en-US"/>
        </w:rPr>
        <w:t xml:space="preserve">he new </w:t>
      </w:r>
      <w:r w:rsidRPr="00582B2E">
        <w:t>generated</w:t>
      </w:r>
      <w:r w:rsidRPr="004679FC">
        <w:rPr>
          <w:lang w:val="en-US"/>
        </w:rPr>
        <w:t xml:space="preserve"> Kamf</w:t>
      </w:r>
      <w:r>
        <w:rPr>
          <w:lang w:val="en-US"/>
        </w:rPr>
        <w:t>-1</w:t>
      </w:r>
      <w:r w:rsidRPr="004679FC">
        <w:rPr>
          <w:lang w:val="en-US"/>
        </w:rPr>
        <w:t xml:space="preserve"> key could be seen as a one</w:t>
      </w:r>
      <w:r>
        <w:rPr>
          <w:lang w:val="en-US"/>
        </w:rPr>
        <w:t>-time</w:t>
      </w:r>
      <w:r w:rsidRPr="004679FC">
        <w:rPr>
          <w:lang w:val="en-US"/>
        </w:rPr>
        <w:t xml:space="preserve"> key</w:t>
      </w:r>
      <w:r>
        <w:rPr>
          <w:lang w:val="en-US"/>
        </w:rPr>
        <w:t xml:space="preserve"> for the purpose of the AMF re-allocation. It is worth noting that Kamf-1 is practically useless to a legitimate RAN node since it is a NAS key that has not been put into use by any AMF in the network</w:t>
      </w:r>
      <w:r w:rsidRPr="004679FC">
        <w:rPr>
          <w:lang w:val="en-US"/>
        </w:rPr>
        <w:t xml:space="preserve">. </w:t>
      </w:r>
      <w:r>
        <w:rPr>
          <w:lang w:val="en-US"/>
        </w:rPr>
        <w:t>The Target AMF</w:t>
      </w:r>
      <w:r w:rsidRPr="00713D12">
        <w:rPr>
          <w:lang w:val="en-US"/>
        </w:rPr>
        <w:t xml:space="preserve"> </w:t>
      </w:r>
      <w:r>
        <w:rPr>
          <w:lang w:val="en-US"/>
        </w:rPr>
        <w:t xml:space="preserve">would then be mandated to </w:t>
      </w:r>
      <w:r w:rsidRPr="00341218">
        <w:rPr>
          <w:lang w:val="en-US"/>
        </w:rPr>
        <w:t>establish</w:t>
      </w:r>
      <w:r w:rsidRPr="00295BCE">
        <w:rPr>
          <w:lang w:val="en-US"/>
        </w:rPr>
        <w:t xml:space="preserve"> a new </w:t>
      </w:r>
      <w:r>
        <w:rPr>
          <w:lang w:val="en-US"/>
        </w:rPr>
        <w:t xml:space="preserve">further </w:t>
      </w:r>
      <w:r w:rsidRPr="00295BCE">
        <w:rPr>
          <w:lang w:val="en-US"/>
        </w:rPr>
        <w:t>key Kamf-2</w:t>
      </w:r>
      <w:r>
        <w:rPr>
          <w:lang w:val="en-US"/>
        </w:rPr>
        <w:t xml:space="preserve"> with the UE</w:t>
      </w:r>
      <w:r w:rsidRPr="00295BCE">
        <w:rPr>
          <w:lang w:val="en-US"/>
        </w:rPr>
        <w:t>,</w:t>
      </w:r>
      <w:r w:rsidRPr="007438DE">
        <w:rPr>
          <w:lang w:val="en-US"/>
        </w:rPr>
        <w:t xml:space="preserve"> which is not available to </w:t>
      </w:r>
      <w:r>
        <w:rPr>
          <w:lang w:val="en-US"/>
        </w:rPr>
        <w:t>the Initial AMF</w:t>
      </w:r>
      <w:r w:rsidRPr="007438DE">
        <w:rPr>
          <w:lang w:val="en-US"/>
        </w:rPr>
        <w:t xml:space="preserve"> and </w:t>
      </w:r>
      <w:r>
        <w:rPr>
          <w:lang w:val="en-US"/>
        </w:rPr>
        <w:t xml:space="preserve">the </w:t>
      </w:r>
      <w:r w:rsidRPr="007438DE">
        <w:rPr>
          <w:lang w:val="en-US"/>
        </w:rPr>
        <w:t xml:space="preserve">RAN. </w:t>
      </w:r>
    </w:p>
    <w:p w14:paraId="40404B06" w14:textId="6EC0ED22" w:rsidR="00CC1551" w:rsidRDefault="00AE32E1" w:rsidP="00CC1551">
      <w:pPr>
        <w:rPr>
          <w:lang w:val="en-US"/>
        </w:rPr>
      </w:pPr>
      <w:r w:rsidRPr="004E7E8F">
        <w:rPr>
          <w:lang w:val="en-US"/>
        </w:rPr>
        <w:t>Because t</w:t>
      </w:r>
      <w:r w:rsidRPr="000338DD">
        <w:rPr>
          <w:lang w:val="en-US"/>
        </w:rPr>
        <w:t xml:space="preserve">he </w:t>
      </w:r>
      <w:r>
        <w:rPr>
          <w:lang w:val="en-US"/>
        </w:rPr>
        <w:t>Target AMF</w:t>
      </w:r>
      <w:r w:rsidRPr="000338DD">
        <w:rPr>
          <w:lang w:val="en-US"/>
        </w:rPr>
        <w:t xml:space="preserve"> </w:t>
      </w:r>
      <w:r w:rsidRPr="00151A44">
        <w:rPr>
          <w:lang w:val="en-US"/>
        </w:rPr>
        <w:t xml:space="preserve">has received the </w:t>
      </w:r>
      <w:proofErr w:type="spellStart"/>
      <w:r w:rsidRPr="004A4A90">
        <w:t>keyAm</w:t>
      </w:r>
      <w:r w:rsidRPr="00A13283">
        <w:t>fHDerivationInd</w:t>
      </w:r>
      <w:proofErr w:type="spellEnd"/>
      <w:r w:rsidRPr="00A13283">
        <w:t xml:space="preserve"> indicator, the </w:t>
      </w:r>
      <w:r>
        <w:t>Target AMF</w:t>
      </w:r>
      <w:r w:rsidRPr="00A13283">
        <w:t xml:space="preserve"> </w:t>
      </w:r>
      <w:r w:rsidR="00CC1551">
        <w:t xml:space="preserve">needs to </w:t>
      </w:r>
      <w:r w:rsidRPr="00A13283">
        <w:rPr>
          <w:lang w:val="en-US"/>
        </w:rPr>
        <w:t xml:space="preserve">run a NAS SMC procedure with the UE, to take the </w:t>
      </w:r>
      <w:r w:rsidRPr="00651186">
        <w:rPr>
          <w:lang w:val="en-US"/>
        </w:rPr>
        <w:t xml:space="preserve">new </w:t>
      </w:r>
      <w:r w:rsidRPr="00614195">
        <w:rPr>
          <w:lang w:val="en-US"/>
        </w:rPr>
        <w:t>Ka</w:t>
      </w:r>
      <w:r w:rsidRPr="00155437">
        <w:rPr>
          <w:lang w:val="en-US"/>
        </w:rPr>
        <w:t xml:space="preserve">mf-1 key into use with the UE. </w:t>
      </w:r>
      <w:r w:rsidRPr="004E7E8F">
        <w:rPr>
          <w:lang w:val="en-US"/>
        </w:rPr>
        <w:t xml:space="preserve">The </w:t>
      </w:r>
      <w:r>
        <w:rPr>
          <w:lang w:val="en-US"/>
        </w:rPr>
        <w:t>Target AMF</w:t>
      </w:r>
      <w:r w:rsidRPr="004E7E8F">
        <w:rPr>
          <w:lang w:val="en-US"/>
        </w:rPr>
        <w:t xml:space="preserve"> is also mandated to initiate a new primary authentication with the UE to derive a new Kamf-2 when it has received the RR message from the RAN. The new primary authentication procedure is protected by the Kamf-1. This step would ensure that the </w:t>
      </w:r>
      <w:r>
        <w:rPr>
          <w:lang w:val="en-US"/>
        </w:rPr>
        <w:t>Initial AMF</w:t>
      </w:r>
      <w:r w:rsidRPr="000338DD">
        <w:rPr>
          <w:lang w:val="en-US"/>
        </w:rPr>
        <w:t xml:space="preserve"> has no access to</w:t>
      </w:r>
      <w:r w:rsidRPr="00151A44">
        <w:rPr>
          <w:lang w:val="en-US"/>
        </w:rPr>
        <w:t xml:space="preserve"> </w:t>
      </w:r>
      <w:r w:rsidRPr="004A4A90">
        <w:rPr>
          <w:lang w:val="en-US"/>
        </w:rPr>
        <w:t xml:space="preserve">the new </w:t>
      </w:r>
      <w:r w:rsidRPr="00A13283">
        <w:rPr>
          <w:lang w:val="en-US"/>
        </w:rPr>
        <w:t xml:space="preserve">Kamf-2 key (i.e. the </w:t>
      </w:r>
      <w:proofErr w:type="spellStart"/>
      <w:r w:rsidRPr="00A13283">
        <w:rPr>
          <w:lang w:val="en-US"/>
        </w:rPr>
        <w:t>Kamf</w:t>
      </w:r>
      <w:proofErr w:type="spellEnd"/>
      <w:r w:rsidRPr="00A13283">
        <w:rPr>
          <w:lang w:val="en-US"/>
        </w:rPr>
        <w:t xml:space="preserve"> key used in the </w:t>
      </w:r>
      <w:r>
        <w:rPr>
          <w:lang w:val="en-US"/>
        </w:rPr>
        <w:t>Target AMF</w:t>
      </w:r>
      <w:r w:rsidRPr="00A13283">
        <w:rPr>
          <w:lang w:val="en-US"/>
        </w:rPr>
        <w:t xml:space="preserve"> and the UE).</w:t>
      </w:r>
    </w:p>
    <w:p w14:paraId="3B50A52E" w14:textId="538F6C73" w:rsidR="00CC1551" w:rsidRDefault="00CC1551" w:rsidP="00CC1551">
      <w:pPr>
        <w:rPr>
          <w:lang w:val="en-US"/>
        </w:rPr>
      </w:pPr>
      <w:r>
        <w:rPr>
          <w:lang w:val="en-US"/>
        </w:rPr>
        <w:t>As the target AMF can determine that a NAS re-route via RAN has taken place, t</w:t>
      </w:r>
      <w:r>
        <w:t xml:space="preserve">he target AMF needs to restrict the use of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7089722D" w14:textId="7A561201" w:rsidR="00CC1551" w:rsidRDefault="00AE32E1" w:rsidP="00CC1551">
      <w:pPr>
        <w:rPr>
          <w:lang w:val="en-US"/>
        </w:rPr>
      </w:pPr>
      <w:r>
        <w:rPr>
          <w:lang w:val="en-US"/>
        </w:rPr>
        <w:t>The Target AMF</w:t>
      </w:r>
      <w:r w:rsidRPr="00FC3E73">
        <w:rPr>
          <w:lang w:val="en-US"/>
        </w:rPr>
        <w:t xml:space="preserve"> </w:t>
      </w:r>
      <w:r w:rsidR="00CC1551">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CC1551">
        <w:rPr>
          <w:lang w:val="en-US"/>
        </w:rPr>
        <w:t xml:space="preserve">The initial AMF needs to indicate to the UE to include the complete Registration Request message in the NAS Security Mode Complete message by setting the flag </w:t>
      </w:r>
      <w:r w:rsidR="00CC1551">
        <w:t>"request initial NAS flag" in the NAS Security Mode Command message</w:t>
      </w:r>
      <w:r w:rsidR="00CC1551">
        <w:rPr>
          <w:lang w:val="en-US"/>
        </w:rPr>
        <w:t xml:space="preserve">.  The UE includes the complete Registration Request message (sent in step 1) in the NAS Security Mode Complete </w:t>
      </w:r>
      <w:r w:rsidR="00CC1551">
        <w:rPr>
          <w:lang w:val="en-US"/>
        </w:rPr>
        <w:lastRenderedPageBreak/>
        <w:t xml:space="preserve">message to the target AMF. This means that the target AMF can take the Registration Request message received in NAS Security Mode Complete message into use and drop the Registration Request message rerouted via RAN. </w:t>
      </w:r>
    </w:p>
    <w:p w14:paraId="22D1023E" w14:textId="63EE2972" w:rsidR="00AE32E1" w:rsidRDefault="00AE32E1" w:rsidP="00582B2E">
      <w:pPr>
        <w:rPr>
          <w:lang w:val="en-US"/>
        </w:rPr>
      </w:pPr>
    </w:p>
    <w:p w14:paraId="474FD5E5" w14:textId="77777777" w:rsidR="00AE32E1" w:rsidRDefault="00AE32E1" w:rsidP="00AE32E1">
      <w:pPr>
        <w:spacing w:before="120" w:after="0"/>
        <w:rPr>
          <w:lang w:val="en-US"/>
        </w:rPr>
      </w:pPr>
    </w:p>
    <w:p w14:paraId="5CCD9612" w14:textId="6E932784" w:rsidR="00AE32E1" w:rsidRDefault="00EB5E3C" w:rsidP="00AE32E1">
      <w:pPr>
        <w:pStyle w:val="TH"/>
      </w:pPr>
      <w:r w:rsidRPr="00DD7199">
        <w:rPr>
          <w:rFonts w:ascii="Times New Roman" w:hAnsi="Times New Roman"/>
          <w:noProof/>
          <w:sz w:val="18"/>
          <w:szCs w:val="18"/>
        </w:rPr>
        <w:object w:dxaOrig="10155" w:dyaOrig="9886" w14:anchorId="6961DC2C">
          <v:shape id="_x0000_i1030" type="#_x0000_t75" style="width:488.5pt;height:478.5pt" o:ole="">
            <v:imagedata r:id="rId14" o:title=""/>
          </v:shape>
          <o:OLEObject Type="Embed" ProgID="Visio.Drawing.11" ShapeID="_x0000_i1030" DrawAspect="Content" ObjectID="_1698907224" r:id="rId15"/>
        </w:object>
      </w:r>
    </w:p>
    <w:p w14:paraId="56030F3F" w14:textId="26C52535" w:rsidR="00AE32E1" w:rsidRPr="003679DB" w:rsidRDefault="00AE32E1" w:rsidP="00AE32E1">
      <w:pPr>
        <w:pStyle w:val="TF"/>
      </w:pPr>
      <w:r w:rsidRPr="00561C0E">
        <w:t xml:space="preserve">Figure </w:t>
      </w:r>
      <w:r w:rsidRPr="00582B2E">
        <w:t>6.</w:t>
      </w:r>
      <w:r w:rsidR="00182011" w:rsidRPr="00582B2E">
        <w:t>2</w:t>
      </w:r>
      <w:r w:rsidRPr="00582B2E">
        <w:t>.2-1</w:t>
      </w:r>
      <w:r w:rsidRPr="00561C0E">
        <w:t>:</w:t>
      </w:r>
      <w:r w:rsidRPr="00561C0E">
        <w:rPr>
          <w:lang w:val="en-US"/>
        </w:rPr>
        <w:t xml:space="preserve"> AMF re-allocation with NAS </w:t>
      </w:r>
      <w:r>
        <w:rPr>
          <w:lang w:val="en-US"/>
        </w:rPr>
        <w:t xml:space="preserve">message and 5G NAS security context </w:t>
      </w:r>
      <w:r w:rsidRPr="00561C0E">
        <w:rPr>
          <w:lang w:val="en-US"/>
        </w:rPr>
        <w:t xml:space="preserve">re-route via RAN </w:t>
      </w:r>
    </w:p>
    <w:p w14:paraId="4E6CD481" w14:textId="743139C4" w:rsidR="00AE32E1" w:rsidRDefault="00AE32E1" w:rsidP="00582B2E">
      <w:pPr>
        <w:rPr>
          <w:lang w:val="en-US"/>
        </w:rPr>
      </w:pPr>
      <w:r>
        <w:rPr>
          <w:lang w:val="en-US"/>
        </w:rPr>
        <w:t xml:space="preserve">Figure </w:t>
      </w:r>
      <w:r w:rsidRPr="00582B2E">
        <w:rPr>
          <w:lang w:val="en-US"/>
        </w:rPr>
        <w:t>6.</w:t>
      </w:r>
      <w:r w:rsidR="00182011" w:rsidRPr="00582B2E">
        <w:rPr>
          <w:lang w:val="en-US"/>
        </w:rPr>
        <w:t>2</w:t>
      </w:r>
      <w:r w:rsidRPr="00582B2E">
        <w:rPr>
          <w:lang w:val="en-US"/>
        </w:rPr>
        <w:t>.2-1</w:t>
      </w:r>
      <w:r>
        <w:rPr>
          <w:lang w:val="en-US"/>
        </w:rPr>
        <w:t xml:space="preserve"> shows the solution steps: </w:t>
      </w:r>
    </w:p>
    <w:p w14:paraId="402132ED" w14:textId="2877D48A" w:rsidR="00AE32E1" w:rsidRDefault="00AE32E1" w:rsidP="00AE32E1">
      <w:pPr>
        <w:pStyle w:val="B1"/>
        <w:rPr>
          <w:lang w:val="en-US"/>
        </w:rPr>
      </w:pPr>
      <w:r>
        <w:rPr>
          <w:lang w:val="en-US"/>
        </w:rPr>
        <w:t>Step 1:</w:t>
      </w:r>
      <w:r>
        <w:rPr>
          <w:lang w:val="en-US"/>
        </w:rPr>
        <w:tab/>
        <w:t xml:space="preserve"> The UE prepares a Registration Request message including </w:t>
      </w:r>
      <w:r w:rsidR="00062682">
        <w:rPr>
          <w:lang w:val="en-US"/>
        </w:rPr>
        <w:t xml:space="preserve">a SUCI or a </w:t>
      </w:r>
      <w:r>
        <w:rPr>
          <w:lang w:val="en-US"/>
        </w:rPr>
        <w:t>5G-GUTI and slicing information which could potentially cause an AMF re-allocation</w:t>
      </w:r>
      <w:r w:rsidR="00062682">
        <w:rPr>
          <w:lang w:val="en-US"/>
        </w:rPr>
        <w:t xml:space="preserve"> such as Requested NSSAI</w:t>
      </w:r>
      <w:r>
        <w:rPr>
          <w:lang w:val="en-US"/>
        </w:rPr>
        <w:t xml:space="preserve">. </w:t>
      </w:r>
      <w:r w:rsidR="00062682">
        <w:rPr>
          <w:lang w:val="en-US"/>
        </w:rPr>
        <w:t xml:space="preserve">If the </w:t>
      </w:r>
      <w:r>
        <w:rPr>
          <w:lang w:val="en-US"/>
        </w:rPr>
        <w:t xml:space="preserve">UE has a 5G NAS security context </w:t>
      </w:r>
      <w:r w:rsidR="00062682">
        <w:rPr>
          <w:lang w:val="en-US"/>
        </w:rPr>
        <w:t xml:space="preserve">(Registration with 5G-GUTI) it includes a protected NAS container in </w:t>
      </w:r>
      <w:r>
        <w:rPr>
          <w:lang w:val="en-US"/>
        </w:rPr>
        <w:t>the Registration Request message.</w:t>
      </w:r>
    </w:p>
    <w:p w14:paraId="54AB94AC" w14:textId="77777777" w:rsidR="00AE32E1" w:rsidRDefault="00AE32E1" w:rsidP="00AE32E1">
      <w:pPr>
        <w:pStyle w:val="B1"/>
        <w:rPr>
          <w:lang w:val="en-US"/>
        </w:rPr>
      </w:pPr>
      <w:r>
        <w:rPr>
          <w:lang w:val="en-US"/>
        </w:rPr>
        <w:t>Step 2:</w:t>
      </w:r>
      <w:r>
        <w:rPr>
          <w:lang w:val="en-US"/>
        </w:rPr>
        <w:tab/>
        <w:t xml:space="preserve"> The RAN forwards the RR message to an Initial AMF.</w:t>
      </w:r>
    </w:p>
    <w:p w14:paraId="55737DDF" w14:textId="18217A8D" w:rsidR="00AE32E1" w:rsidRDefault="00AE32E1" w:rsidP="00AE32E1">
      <w:pPr>
        <w:pStyle w:val="B1"/>
        <w:rPr>
          <w:lang w:val="en-US"/>
        </w:rPr>
      </w:pPr>
      <w:r>
        <w:rPr>
          <w:lang w:val="en-US"/>
        </w:rPr>
        <w:t>Step 3</w:t>
      </w:r>
      <w:r w:rsidR="00323CE8">
        <w:rPr>
          <w:lang w:val="en-US"/>
        </w:rPr>
        <w:t>a and 3b</w:t>
      </w:r>
      <w:r>
        <w:rPr>
          <w:lang w:val="en-US"/>
        </w:rPr>
        <w:t>: These steps may only take place if UE has indicated its 5G-GUTI in the Registration Request message</w:t>
      </w:r>
      <w:r w:rsidR="00A97A55">
        <w:rPr>
          <w:lang w:val="en-US"/>
        </w:rPr>
        <w:t xml:space="preserve"> and there is connectivity between the initial AMF and the old AMF (cases 2.a.i and 2.b.i in clause 4.3)</w:t>
      </w:r>
      <w:r>
        <w:rPr>
          <w:lang w:val="en-US"/>
        </w:rPr>
        <w:t xml:space="preserve">. </w:t>
      </w:r>
      <w:r>
        <w:rPr>
          <w:lang w:val="en-US"/>
        </w:rPr>
        <w:lastRenderedPageBreak/>
        <w:t xml:space="preserve">The Initial AMF contacts the old AMF and requests the 5G NAS security context from the old AMF. The old AMF may perform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p>
    <w:p w14:paraId="13E3054E" w14:textId="7410C3D8" w:rsidR="00A97A55" w:rsidRDefault="00416CAF" w:rsidP="00A97A55">
      <w:pPr>
        <w:pStyle w:val="B1"/>
        <w:rPr>
          <w:lang w:eastAsia="zh-CN"/>
        </w:rPr>
      </w:pPr>
      <w:r>
        <w:rPr>
          <w:lang w:eastAsia="zh-CN"/>
        </w:rPr>
        <w:tab/>
      </w:r>
      <w:r w:rsidR="00A97A55">
        <w:rPr>
          <w:lang w:eastAsia="zh-CN"/>
        </w:rPr>
        <w:t xml:space="preserve">If there is no connectivity between the initial AMF and the old AMF (cases 2.a.ii and 2.b.ii </w:t>
      </w:r>
      <w:r w:rsidR="00A97A55">
        <w:rPr>
          <w:lang w:val="en-US"/>
        </w:rPr>
        <w:t>in clause 4.3</w:t>
      </w:r>
      <w:r w:rsidR="00A97A55">
        <w:rPr>
          <w:lang w:eastAsia="zh-CN"/>
        </w:rPr>
        <w:t>) and the UE has indicated its 5G-GUTI in the Registration Request message, then steps 3a and 3b are skipped and the initial AMF requests the UE identity SUCI from the UE in step 4 and then initiates primary authentication in step 5.</w:t>
      </w:r>
    </w:p>
    <w:p w14:paraId="074F2D19" w14:textId="77777777" w:rsidR="00A97A55" w:rsidRDefault="00A97A55" w:rsidP="00A97A55">
      <w:pPr>
        <w:pStyle w:val="B1"/>
      </w:pPr>
      <w:r>
        <w:t xml:space="preserve">Step 4: </w:t>
      </w:r>
      <w:r>
        <w:rPr>
          <w:lang w:eastAsia="zh-CN"/>
        </w:rPr>
        <w:t>The initial AMF may request UE identity SUCI from the UE.</w:t>
      </w:r>
    </w:p>
    <w:p w14:paraId="4AB0C9B9" w14:textId="57672131" w:rsidR="00AE32E1" w:rsidRPr="000B3A4D" w:rsidRDefault="00AE32E1" w:rsidP="00AE32E1">
      <w:pPr>
        <w:pStyle w:val="B1"/>
        <w:rPr>
          <w:lang w:val="en-US"/>
        </w:rPr>
      </w:pPr>
      <w:r>
        <w:rPr>
          <w:lang w:val="en-US"/>
        </w:rPr>
        <w:t xml:space="preserve">Step </w:t>
      </w:r>
      <w:r w:rsidRPr="00212A91">
        <w:rPr>
          <w:lang w:val="en-US"/>
        </w:rPr>
        <w:t>5</w:t>
      </w:r>
      <w:r w:rsidRPr="000B3A4D">
        <w:rPr>
          <w:lang w:val="en-US"/>
        </w:rPr>
        <w:t>:</w:t>
      </w:r>
      <w:r>
        <w:rPr>
          <w:lang w:val="en-US"/>
        </w:rPr>
        <w:tab/>
        <w:t xml:space="preserve"> </w:t>
      </w:r>
      <w:r w:rsidRPr="000B3A4D">
        <w:rPr>
          <w:lang w:val="en-US"/>
        </w:rPr>
        <w:t xml:space="preserve">The </w:t>
      </w:r>
      <w:r>
        <w:rPr>
          <w:lang w:val="en-US"/>
        </w:rPr>
        <w:t>Initial AMF</w:t>
      </w:r>
      <w:r w:rsidRPr="000B3A4D">
        <w:rPr>
          <w:lang w:val="en-US"/>
        </w:rPr>
        <w:t xml:space="preserve"> may initiate a </w:t>
      </w:r>
      <w:r>
        <w:rPr>
          <w:lang w:val="en-US"/>
        </w:rPr>
        <w:t xml:space="preserve">new </w:t>
      </w:r>
      <w:r w:rsidRPr="000B3A4D">
        <w:rPr>
          <w:lang w:val="en-US"/>
        </w:rPr>
        <w:t>primary authentication.</w:t>
      </w:r>
      <w:r w:rsidRPr="00212A91">
        <w:rPr>
          <w:lang w:val="en-US"/>
        </w:rPr>
        <w:t xml:space="preserve"> </w:t>
      </w:r>
      <w:r w:rsidRPr="000B3A4D">
        <w:rPr>
          <w:lang w:val="en-US"/>
        </w:rPr>
        <w:t xml:space="preserve">This step is optional. This step is </w:t>
      </w:r>
      <w:r w:rsidR="00A97A55">
        <w:rPr>
          <w:lang w:val="en-US"/>
        </w:rPr>
        <w:t xml:space="preserve">needed </w:t>
      </w:r>
      <w:r w:rsidRPr="000B3A4D">
        <w:rPr>
          <w:lang w:val="en-US"/>
        </w:rPr>
        <w:t>if the UE has indicated its SUCI in the Registration Request message</w:t>
      </w:r>
    </w:p>
    <w:p w14:paraId="7B37A5C1" w14:textId="1E5FDC44" w:rsidR="00AE32E1" w:rsidRPr="00BD4783" w:rsidRDefault="00AE32E1" w:rsidP="00AE32E1">
      <w:pPr>
        <w:pStyle w:val="B1"/>
        <w:rPr>
          <w:lang w:val="en-US"/>
        </w:rPr>
      </w:pPr>
      <w:r w:rsidRPr="00D2419D">
        <w:rPr>
          <w:lang w:val="en-US"/>
        </w:rPr>
        <w:t>Step 6:</w:t>
      </w:r>
      <w:r>
        <w:rPr>
          <w:lang w:val="en-US"/>
        </w:rPr>
        <w:tab/>
        <w:t xml:space="preserve"> </w:t>
      </w:r>
      <w:r w:rsidRPr="00D2419D">
        <w:rPr>
          <w:lang w:val="en-US"/>
        </w:rPr>
        <w:t xml:space="preserve">The </w:t>
      </w:r>
      <w:r>
        <w:rPr>
          <w:lang w:val="en-US"/>
        </w:rPr>
        <w:t>Initial AMF</w:t>
      </w:r>
      <w:r w:rsidRPr="00346E15">
        <w:rPr>
          <w:lang w:val="en-US"/>
        </w:rPr>
        <w:t xml:space="preserve"> </w:t>
      </w:r>
      <w:r w:rsidR="00EB5E3C">
        <w:rPr>
          <w:lang w:val="en-US"/>
        </w:rPr>
        <w:t xml:space="preserve">may </w:t>
      </w:r>
      <w:r w:rsidRPr="00346E15">
        <w:rPr>
          <w:lang w:val="en-US"/>
        </w:rPr>
        <w:t>initiate</w:t>
      </w:r>
      <w:r w:rsidRPr="00D46641">
        <w:rPr>
          <w:lang w:val="en-US"/>
        </w:rPr>
        <w:t xml:space="preserve"> a NAS SMC. </w:t>
      </w:r>
      <w:r>
        <w:rPr>
          <w:lang w:val="en-US"/>
        </w:rPr>
        <w:t xml:space="preserve">This step takes place if a prior primary authentication has taken place or if 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r w:rsidR="00EB5E3C" w:rsidRPr="00593B98">
        <w:rPr>
          <w:lang w:val="en-US"/>
        </w:rPr>
        <w:t xml:space="preserve">If the old AMF has performed horizontal </w:t>
      </w:r>
      <w:proofErr w:type="spellStart"/>
      <w:r w:rsidR="00EB5E3C" w:rsidRPr="00593B98">
        <w:rPr>
          <w:lang w:val="en-US"/>
        </w:rPr>
        <w:t>Kamf</w:t>
      </w:r>
      <w:proofErr w:type="spellEnd"/>
      <w:r w:rsidR="00EB5E3C" w:rsidRPr="00593B98">
        <w:rPr>
          <w:lang w:val="en-US"/>
        </w:rPr>
        <w:t xml:space="preserve"> derivation of the </w:t>
      </w:r>
      <w:proofErr w:type="spellStart"/>
      <w:r w:rsidR="00EB5E3C" w:rsidRPr="00593B98">
        <w:rPr>
          <w:lang w:val="en-US"/>
        </w:rPr>
        <w:t>Kamf</w:t>
      </w:r>
      <w:proofErr w:type="spellEnd"/>
      <w:r w:rsidR="00EB5E3C" w:rsidRPr="00593B98">
        <w:rPr>
          <w:lang w:val="en-US"/>
        </w:rPr>
        <w:t xml:space="preserve"> key</w:t>
      </w:r>
      <w:r w:rsidR="00EB5E3C" w:rsidRPr="008C169D">
        <w:rPr>
          <w:lang w:val="en-US"/>
        </w:rPr>
        <w:t xml:space="preserve">, then the initial AMF needs to include the </w:t>
      </w:r>
      <w:proofErr w:type="spellStart"/>
      <w:r w:rsidR="00EB5E3C" w:rsidRPr="008C169D">
        <w:t>ke</w:t>
      </w:r>
      <w:r w:rsidR="00EB5E3C" w:rsidRPr="00305876">
        <w:t>yAmfHD</w:t>
      </w:r>
      <w:r w:rsidR="00EB5E3C" w:rsidRPr="00620801">
        <w:t>erivationInd</w:t>
      </w:r>
      <w:proofErr w:type="spellEnd"/>
      <w:r w:rsidR="00EB5E3C" w:rsidRPr="00620801">
        <w:t xml:space="preserve"> indicator in NAS Security Mode Command.</w:t>
      </w:r>
      <w:r w:rsidR="00EB5E3C" w:rsidRPr="00593B98">
        <w:rPr>
          <w:lang w:val="en-US"/>
        </w:rPr>
        <w:t xml:space="preserve"> </w:t>
      </w:r>
      <w:r w:rsidRPr="00D46641">
        <w:rPr>
          <w:lang w:val="en-US"/>
        </w:rPr>
        <w:t xml:space="preserve">The </w:t>
      </w:r>
      <w:r>
        <w:rPr>
          <w:lang w:val="en-US"/>
        </w:rPr>
        <w:t>Initial AMF</w:t>
      </w:r>
      <w:r w:rsidRPr="00D46641">
        <w:rPr>
          <w:lang w:val="en-US"/>
        </w:rPr>
        <w:t xml:space="preserve"> may include the request to the UE to include the complete Registration Request</w:t>
      </w:r>
      <w:r w:rsidRPr="00BD4783">
        <w:rPr>
          <w:lang w:val="en-US"/>
        </w:rPr>
        <w:t xml:space="preserve"> message by setting the flag </w:t>
      </w:r>
      <w:r w:rsidRPr="00BD4783">
        <w:t>"request initial NAS flag"</w:t>
      </w:r>
      <w:r>
        <w:t xml:space="preserve"> if </w:t>
      </w:r>
      <w:r>
        <w:rPr>
          <w:lang w:val="en-US"/>
        </w:rPr>
        <w:t xml:space="preserve">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r w:rsidR="000E58BE">
        <w:rPr>
          <w:lang w:val="en-US"/>
        </w:rPr>
        <w:t xml:space="preserve"> or the Registration Request included the UE SUCI</w:t>
      </w:r>
      <w:r w:rsidRPr="00BD4783">
        <w:rPr>
          <w:lang w:val="en-US"/>
        </w:rPr>
        <w:t xml:space="preserve">. </w:t>
      </w:r>
    </w:p>
    <w:p w14:paraId="20DEDE5E" w14:textId="1F81119F" w:rsidR="00AE32E1" w:rsidRDefault="00AE32E1" w:rsidP="00AE32E1">
      <w:pPr>
        <w:pStyle w:val="B1"/>
        <w:rPr>
          <w:lang w:val="en-US"/>
        </w:rPr>
      </w:pPr>
      <w:r w:rsidRPr="00BD4783">
        <w:rPr>
          <w:lang w:val="en-US"/>
        </w:rPr>
        <w:t>Step 7:</w:t>
      </w:r>
      <w:r>
        <w:rPr>
          <w:lang w:val="en-US"/>
        </w:rPr>
        <w:tab/>
        <w:t xml:space="preserve"> </w:t>
      </w:r>
      <w:r w:rsidRPr="00BD4783">
        <w:rPr>
          <w:lang w:val="en-US"/>
        </w:rPr>
        <w:t>The UE includes the complete RR message sent in step</w:t>
      </w:r>
      <w:r>
        <w:rPr>
          <w:lang w:val="en-US"/>
        </w:rPr>
        <w:t xml:space="preserve"> 1 in the NAS Security Mode Complete message.</w:t>
      </w:r>
    </w:p>
    <w:p w14:paraId="21057C5D" w14:textId="77777777" w:rsidR="00AE32E1" w:rsidRDefault="00AE32E1" w:rsidP="00AE32E1">
      <w:pPr>
        <w:pStyle w:val="B1"/>
      </w:pPr>
      <w:r>
        <w:rPr>
          <w:lang w:val="en-US"/>
        </w:rPr>
        <w:t>Step 8:</w:t>
      </w:r>
      <w:r>
        <w:rPr>
          <w:lang w:val="en-US"/>
        </w:rPr>
        <w:tab/>
        <w:t xml:space="preserve"> </w:t>
      </w:r>
      <w:r w:rsidRPr="00140E21">
        <w:t xml:space="preserve">If the </w:t>
      </w:r>
      <w:r>
        <w:t>Initial AMF</w:t>
      </w:r>
      <w:r w:rsidRPr="00140E21">
        <w:t xml:space="preserve">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r>
        <w:t xml:space="preserve"> the Initial AMF</w:t>
      </w:r>
      <w:r w:rsidRPr="00140E21">
        <w:t xml:space="preserve"> </w:t>
      </w:r>
      <w:r>
        <w:t xml:space="preserve">sends </w:t>
      </w:r>
      <w:proofErr w:type="spellStart"/>
      <w:r w:rsidRPr="00140E21">
        <w:rPr>
          <w:lang w:eastAsia="ko-KR"/>
        </w:rPr>
        <w:t>Nudm_SDM_Get</w:t>
      </w:r>
      <w:proofErr w:type="spellEnd"/>
      <w:r w:rsidRPr="00140E21">
        <w:rPr>
          <w:lang w:eastAsia="ko-KR"/>
        </w:rPr>
        <w:t xml:space="preserve"> </w:t>
      </w:r>
      <w:r w:rsidRPr="00140E21">
        <w:t>to UDM</w:t>
      </w:r>
      <w:r w:rsidRPr="00140E21">
        <w:rPr>
          <w:lang w:eastAsia="ko-KR"/>
        </w:rPr>
        <w:t>.</w:t>
      </w:r>
      <w:r w:rsidRPr="00140E21">
        <w:t xml:space="preserve"> </w:t>
      </w:r>
    </w:p>
    <w:p w14:paraId="6A80C8CF" w14:textId="77777777" w:rsidR="00AE32E1" w:rsidRDefault="00AE32E1" w:rsidP="00AE32E1">
      <w:pPr>
        <w:pStyle w:val="B1"/>
        <w:rPr>
          <w:lang w:eastAsia="ko-KR"/>
        </w:rPr>
      </w:pPr>
      <w:r>
        <w:t>Step 9:</w:t>
      </w:r>
      <w:r>
        <w:tab/>
        <w:t xml:space="preserve"> The UDM responds </w:t>
      </w:r>
      <w:r w:rsidRPr="00140E21">
        <w:t xml:space="preserve">to </w:t>
      </w:r>
      <w:r>
        <w:t xml:space="preserve">Initial AMF with a </w:t>
      </w:r>
      <w:proofErr w:type="spellStart"/>
      <w:r w:rsidRPr="00140E21">
        <w:rPr>
          <w:lang w:eastAsia="ko-KR"/>
        </w:rPr>
        <w:t>Nudm_SD</w:t>
      </w:r>
      <w:r w:rsidRPr="00140E21">
        <w:t>M</w:t>
      </w:r>
      <w:r w:rsidRPr="00140E21">
        <w:rPr>
          <w:lang w:eastAsia="ko-KR"/>
        </w:rPr>
        <w:t>_Get</w:t>
      </w:r>
      <w:r>
        <w:rPr>
          <w:lang w:eastAsia="ko-KR"/>
        </w:rPr>
        <w:t>Response</w:t>
      </w:r>
      <w:proofErr w:type="spellEnd"/>
      <w:r w:rsidRPr="00140E21">
        <w:rPr>
          <w:lang w:eastAsia="ko-KR"/>
        </w:rPr>
        <w:t>. The AMF gets the Slice Selection Subscription data including Subscribed S-NSSAIs.</w:t>
      </w:r>
      <w:r>
        <w:rPr>
          <w:lang w:eastAsia="ko-KR"/>
        </w:rPr>
        <w:t xml:space="preserve"> The </w:t>
      </w:r>
      <w:r w:rsidRPr="00140E21">
        <w:rPr>
          <w:lang w:eastAsia="ko-KR"/>
        </w:rPr>
        <w:t xml:space="preserve">UDM responds with slice </w:t>
      </w:r>
      <w:r w:rsidRPr="00140E21">
        <w:t xml:space="preserve">selection </w:t>
      </w:r>
      <w:r w:rsidRPr="00140E21">
        <w:rPr>
          <w:lang w:eastAsia="ko-KR"/>
        </w:rPr>
        <w:t xml:space="preserve">data to </w:t>
      </w:r>
      <w:r>
        <w:rPr>
          <w:lang w:eastAsia="ko-KR"/>
        </w:rPr>
        <w:t>Initial AMF</w:t>
      </w:r>
      <w:r w:rsidRPr="00140E21">
        <w:rPr>
          <w:lang w:eastAsia="ko-KR"/>
        </w:rPr>
        <w:t>.</w:t>
      </w:r>
    </w:p>
    <w:p w14:paraId="69A4A2E9" w14:textId="77777777" w:rsidR="00AE32E1" w:rsidRPr="00D46641" w:rsidRDefault="00AE32E1" w:rsidP="00AE32E1">
      <w:pPr>
        <w:pStyle w:val="B1"/>
        <w:rPr>
          <w:lang w:eastAsia="ko-KR"/>
        </w:rPr>
      </w:pPr>
      <w:r>
        <w:rPr>
          <w:lang w:val="en-US"/>
        </w:rPr>
        <w:t xml:space="preserve">Step 10: </w:t>
      </w:r>
      <w:r w:rsidRPr="00140E21">
        <w:rPr>
          <w:lang w:eastAsia="ko-KR"/>
        </w:rPr>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w:t>
      </w:r>
      <w:r>
        <w:rPr>
          <w:lang w:eastAsia="ko-KR"/>
        </w:rPr>
        <w:t>Initial AMF</w:t>
      </w:r>
      <w:r w:rsidRPr="00140E21">
        <w:rPr>
          <w:lang w:eastAsia="ko-KR"/>
        </w:rPr>
        <w:t xml:space="preserve"> cannot serve all the S-NSSAI(s) from the Requested NSSAI permitted by the subscription information, the </w:t>
      </w:r>
      <w:r>
        <w:rPr>
          <w:lang w:eastAsia="ko-KR"/>
        </w:rPr>
        <w:t>Initial AMF</w:t>
      </w:r>
      <w:r w:rsidRPr="00140E21">
        <w:rPr>
          <w:lang w:eastAsia="ko-KR"/>
        </w:rPr>
        <w:t xml:space="preserve"> invokes the </w:t>
      </w:r>
      <w:proofErr w:type="spellStart"/>
      <w:r w:rsidRPr="00140E21">
        <w:rPr>
          <w:lang w:eastAsia="ko-KR"/>
        </w:rPr>
        <w:t>Nnssf_NSSelection_Get</w:t>
      </w:r>
      <w:proofErr w:type="spellEnd"/>
      <w:r w:rsidRPr="00140E21">
        <w:rPr>
          <w:lang w:eastAsia="ko-KR"/>
        </w:rPr>
        <w:t xml:space="preserve"> service operation from the NSSF by including Requested NSSAI.</w:t>
      </w:r>
    </w:p>
    <w:p w14:paraId="6C0AAC31" w14:textId="77777777" w:rsidR="00AE32E1" w:rsidRPr="00D46641" w:rsidRDefault="00AE32E1" w:rsidP="00AE32E1">
      <w:pPr>
        <w:pStyle w:val="B1"/>
      </w:pPr>
      <w:r>
        <w:rPr>
          <w:lang w:val="en-US"/>
        </w:rPr>
        <w:t>Step 11:</w:t>
      </w:r>
      <w:r>
        <w:t xml:space="preserve"> </w:t>
      </w:r>
      <w:r w:rsidRPr="00140E21">
        <w:t>The NSSF performs the steps specified in point (B) in clause 5.15.5.2.1 of TS</w:t>
      </w:r>
      <w:r>
        <w:t> </w:t>
      </w:r>
      <w:r w:rsidRPr="00140E21">
        <w:t>23.501</w:t>
      </w:r>
      <w:r>
        <w:t> </w:t>
      </w:r>
      <w:r w:rsidRPr="00140E21">
        <w:t xml:space="preserve">[2]. </w:t>
      </w:r>
      <w:r>
        <w:t xml:space="preserve">The </w:t>
      </w:r>
      <w:r w:rsidRPr="00140E21">
        <w:t xml:space="preserve">NSSF </w:t>
      </w:r>
      <w:r>
        <w:t xml:space="preserve">responds to </w:t>
      </w:r>
      <w:proofErr w:type="spellStart"/>
      <w:r w:rsidRPr="00140E21">
        <w:rPr>
          <w:lang w:eastAsia="ko-KR"/>
        </w:rPr>
        <w:t>Nnssf_NSSelection_Get</w:t>
      </w:r>
      <w:proofErr w:type="spellEnd"/>
      <w:r>
        <w:t xml:space="preserve"> </w:t>
      </w:r>
      <w:r w:rsidRPr="00140E21">
        <w:t xml:space="preserve">to </w:t>
      </w:r>
      <w:r>
        <w:t>the Initial AMF.</w:t>
      </w:r>
    </w:p>
    <w:p w14:paraId="707CD50D" w14:textId="3125CB8C" w:rsidR="00AE32E1" w:rsidRDefault="00AE32E1" w:rsidP="00AE32E1">
      <w:pPr>
        <w:pStyle w:val="B1"/>
        <w:rPr>
          <w:lang w:val="en-US"/>
        </w:rPr>
      </w:pPr>
      <w:r w:rsidRPr="00296802">
        <w:rPr>
          <w:lang w:val="en-US"/>
        </w:rPr>
        <w:t xml:space="preserve">Step </w:t>
      </w:r>
      <w:r w:rsidRPr="00A049E0">
        <w:rPr>
          <w:lang w:val="en-US"/>
        </w:rPr>
        <w:t>1</w:t>
      </w:r>
      <w:r>
        <w:rPr>
          <w:lang w:val="en-US"/>
        </w:rPr>
        <w:t>2</w:t>
      </w:r>
      <w:r w:rsidRPr="00A049E0">
        <w:rPr>
          <w:lang w:val="en-US"/>
        </w:rPr>
        <w:t>:</w:t>
      </w:r>
      <w:r>
        <w:rPr>
          <w:lang w:val="en-US"/>
        </w:rPr>
        <w:t xml:space="preserve"> The Initial AMF</w:t>
      </w:r>
      <w:r w:rsidRPr="00E9203E">
        <w:rPr>
          <w:lang w:val="en-US"/>
        </w:rPr>
        <w:t xml:space="preserve"> </w:t>
      </w:r>
      <w:r>
        <w:rPr>
          <w:lang w:val="en-US"/>
        </w:rPr>
        <w:t>decides to reroute the R</w:t>
      </w:r>
      <w:r w:rsidR="00EB5E3C">
        <w:rPr>
          <w:lang w:val="en-US"/>
        </w:rPr>
        <w:t xml:space="preserve">egistration </w:t>
      </w:r>
      <w:r>
        <w:rPr>
          <w:lang w:val="en-US"/>
        </w:rPr>
        <w:t>R</w:t>
      </w:r>
      <w:r w:rsidR="00EB5E3C">
        <w:rPr>
          <w:lang w:val="en-US"/>
        </w:rPr>
        <w:t>equest</w:t>
      </w:r>
      <w:r>
        <w:rPr>
          <w:lang w:val="en-US"/>
        </w:rPr>
        <w:t xml:space="preserve"> message to a Target AMF via RAN. The Initial AMF </w:t>
      </w:r>
      <w:r w:rsidR="00EB5E3C">
        <w:rPr>
          <w:lang w:val="en-US"/>
        </w:rPr>
        <w:t xml:space="preserve">optionally </w:t>
      </w:r>
      <w:r w:rsidRPr="00E9203E">
        <w:rPr>
          <w:lang w:val="en-US"/>
        </w:rPr>
        <w:t xml:space="preserve">performs horizontal </w:t>
      </w:r>
      <w:proofErr w:type="spellStart"/>
      <w:r w:rsidRPr="00E9203E">
        <w:rPr>
          <w:lang w:val="en-US"/>
        </w:rPr>
        <w:t>Kamf</w:t>
      </w:r>
      <w:proofErr w:type="spellEnd"/>
      <w:r w:rsidRPr="00E9203E">
        <w:rPr>
          <w:lang w:val="en-US"/>
        </w:rPr>
        <w:t xml:space="preserve"> derivation </w:t>
      </w:r>
      <w:r w:rsidRPr="004679FC">
        <w:rPr>
          <w:lang w:val="en-US"/>
        </w:rPr>
        <w:t xml:space="preserve">of Kamf-0 to generate a </w:t>
      </w:r>
      <w:r w:rsidRPr="00713D12">
        <w:rPr>
          <w:lang w:val="en-US"/>
        </w:rPr>
        <w:t>new Kamf-1</w:t>
      </w:r>
      <w:r>
        <w:rPr>
          <w:lang w:val="en-US"/>
        </w:rPr>
        <w:t xml:space="preserve">. </w:t>
      </w:r>
      <w:r w:rsidR="00EB5E3C" w:rsidRPr="00593B98">
        <w:rPr>
          <w:lang w:val="en-US"/>
        </w:rPr>
        <w:t>The decision of the initial AMF to perform horizontal key deriv</w:t>
      </w:r>
      <w:r w:rsidR="00EB5E3C" w:rsidRPr="008C169D">
        <w:rPr>
          <w:lang w:val="en-US"/>
        </w:rPr>
        <w:t>ation is subject to the old AMF performing horizontal key derivation. If the old AMF has performed hor</w:t>
      </w:r>
      <w:r w:rsidR="00EB5E3C" w:rsidRPr="00305876">
        <w:rPr>
          <w:lang w:val="en-US"/>
        </w:rPr>
        <w:t xml:space="preserve">izontal key derivation the </w:t>
      </w:r>
      <w:r w:rsidR="00EB5E3C" w:rsidRPr="00620801">
        <w:rPr>
          <w:lang w:val="en-US"/>
        </w:rPr>
        <w:t xml:space="preserve">initial AMF does not perform one. If the Old AMF has not </w:t>
      </w:r>
      <w:r w:rsidR="00EB5E3C" w:rsidRPr="00C62DE2">
        <w:rPr>
          <w:lang w:val="en-US"/>
        </w:rPr>
        <w:t>perf</w:t>
      </w:r>
      <w:r w:rsidR="00EB5E3C" w:rsidRPr="002723E0">
        <w:rPr>
          <w:lang w:val="en-US"/>
        </w:rPr>
        <w:t>ormed any horizontal key derivation the initial AMF performs a horizontal key derivation based on local config</w:t>
      </w:r>
      <w:r w:rsidR="00EB5E3C" w:rsidRPr="00CD1285">
        <w:rPr>
          <w:lang w:val="en-US"/>
        </w:rPr>
        <w:t>uration.</w:t>
      </w:r>
      <w:r w:rsidR="00EB5E3C" w:rsidRPr="00593B98">
        <w:rPr>
          <w:lang w:val="en-US"/>
        </w:rPr>
        <w:t xml:space="preserve"> </w:t>
      </w:r>
      <w:r>
        <w:rPr>
          <w:lang w:val="en-US"/>
        </w:rPr>
        <w:t>This step would ensure that t</w:t>
      </w:r>
      <w:r w:rsidRPr="00474650">
        <w:rPr>
          <w:lang w:val="en-US"/>
        </w:rPr>
        <w:t xml:space="preserve">arget AMF has no access to </w:t>
      </w:r>
      <w:r>
        <w:rPr>
          <w:lang w:val="en-US"/>
        </w:rPr>
        <w:t xml:space="preserve">the </w:t>
      </w:r>
      <w:r w:rsidRPr="00474650">
        <w:rPr>
          <w:lang w:val="en-US"/>
        </w:rPr>
        <w:t xml:space="preserve">Kamf-0 </w:t>
      </w:r>
      <w:r>
        <w:rPr>
          <w:lang w:val="en-US"/>
        </w:rPr>
        <w:t xml:space="preserve">key used </w:t>
      </w:r>
      <w:r w:rsidRPr="00474650">
        <w:rPr>
          <w:lang w:val="en-US"/>
        </w:rPr>
        <w:t xml:space="preserve">in </w:t>
      </w:r>
      <w:r>
        <w:rPr>
          <w:lang w:val="en-US"/>
        </w:rPr>
        <w:t>Initial AMF</w:t>
      </w:r>
      <w:r w:rsidR="006F6A2D">
        <w:rPr>
          <w:lang w:val="en-US"/>
        </w:rPr>
        <w:t xml:space="preserve">. </w:t>
      </w:r>
    </w:p>
    <w:p w14:paraId="1FA8B435" w14:textId="392675B8" w:rsidR="00EB5E3C" w:rsidRPr="00C71CD9" w:rsidRDefault="00EB5E3C" w:rsidP="00EB5E3C">
      <w:pPr>
        <w:pStyle w:val="EditorsNote"/>
        <w:rPr>
          <w:lang w:val="en-US"/>
        </w:rPr>
      </w:pPr>
      <w:r>
        <w:rPr>
          <w:lang w:val="en-US"/>
        </w:rPr>
        <w:t>Editor's Note: Backward security is FFS.</w:t>
      </w:r>
    </w:p>
    <w:p w14:paraId="00063A4E" w14:textId="05E69356" w:rsidR="00AE32E1" w:rsidRDefault="00AE32E1" w:rsidP="00AE32E1">
      <w:pPr>
        <w:pStyle w:val="B1"/>
        <w:rPr>
          <w:lang w:val="en-US"/>
        </w:rPr>
      </w:pPr>
      <w:r>
        <w:rPr>
          <w:lang w:val="en-US"/>
        </w:rPr>
        <w:t>Step 13: The Initial AMF forwards the Registration Request message</w:t>
      </w:r>
      <w:r w:rsidR="00EB5E3C" w:rsidRPr="00EB5E3C">
        <w:rPr>
          <w:lang w:val="en-US"/>
        </w:rPr>
        <w:t xml:space="preserve"> </w:t>
      </w:r>
      <w:r w:rsidR="00EB5E3C" w:rsidRPr="00593B98">
        <w:rPr>
          <w:lang w:val="en-US"/>
        </w:rPr>
        <w:t>to the RAN. The initial AMF includes</w:t>
      </w:r>
      <w:r>
        <w:rPr>
          <w:lang w:val="en-US"/>
        </w:rPr>
        <w:t xml:space="preserve"> the 5G NAS security context including the</w:t>
      </w:r>
      <w:r w:rsidR="006F6A2D">
        <w:rPr>
          <w:lang w:val="en-US"/>
        </w:rPr>
        <w:t xml:space="preserve"> uplink/downlink NAS COUNTs</w:t>
      </w:r>
      <w:r w:rsidR="00EB5E3C">
        <w:rPr>
          <w:lang w:val="en-US"/>
        </w:rPr>
        <w:t xml:space="preserve"> </w:t>
      </w:r>
      <w:r w:rsidR="00EB5E3C" w:rsidRPr="00DD7199">
        <w:rPr>
          <w:lang w:val="en-US"/>
        </w:rPr>
        <w:t xml:space="preserve">if no horizontal </w:t>
      </w:r>
      <w:proofErr w:type="spellStart"/>
      <w:r w:rsidR="00EB5E3C" w:rsidRPr="00DD7199">
        <w:rPr>
          <w:lang w:val="en-US"/>
        </w:rPr>
        <w:t>Kamf</w:t>
      </w:r>
      <w:proofErr w:type="spellEnd"/>
      <w:r w:rsidR="00EB5E3C" w:rsidRPr="00DD7199">
        <w:rPr>
          <w:lang w:val="en-US"/>
        </w:rPr>
        <w:t xml:space="preserve"> derivation took place in initial AMF in step 12. The initial AMF includes the</w:t>
      </w:r>
      <w:r>
        <w:rPr>
          <w:lang w:val="en-US"/>
        </w:rPr>
        <w:t xml:space="preserve"> new Kamf-1 and the </w:t>
      </w:r>
      <w:proofErr w:type="spellStart"/>
      <w:r w:rsidRPr="00277F11">
        <w:t>keyAmfHDerivationInd</w:t>
      </w:r>
      <w:proofErr w:type="spellEnd"/>
      <w:r w:rsidRPr="00277F11">
        <w:t xml:space="preserve"> indicator</w:t>
      </w:r>
      <w:r>
        <w:rPr>
          <w:lang w:val="en-US"/>
        </w:rPr>
        <w:t xml:space="preserve"> </w:t>
      </w:r>
      <w:r w:rsidR="00EB5E3C" w:rsidRPr="00DD7199">
        <w:rPr>
          <w:lang w:val="en-US"/>
        </w:rPr>
        <w:t xml:space="preserve">only if the initial AMF performed horizontal </w:t>
      </w:r>
      <w:proofErr w:type="spellStart"/>
      <w:r w:rsidR="00EB5E3C" w:rsidRPr="00DD7199">
        <w:rPr>
          <w:lang w:val="en-US"/>
        </w:rPr>
        <w:t>Kamf</w:t>
      </w:r>
      <w:proofErr w:type="spellEnd"/>
      <w:r w:rsidR="00EB5E3C" w:rsidRPr="00DD7199">
        <w:rPr>
          <w:lang w:val="en-US"/>
        </w:rPr>
        <w:t xml:space="preserve"> derivation  in step 12</w:t>
      </w:r>
      <w:r>
        <w:rPr>
          <w:lang w:val="en-US"/>
        </w:rPr>
        <w:t>.</w:t>
      </w:r>
    </w:p>
    <w:p w14:paraId="7386D438" w14:textId="6DD9B2D7" w:rsidR="00AE32E1" w:rsidRDefault="00AE32E1" w:rsidP="00AE32E1">
      <w:pPr>
        <w:pStyle w:val="B1"/>
        <w:rPr>
          <w:lang w:val="en-US"/>
        </w:rPr>
      </w:pPr>
      <w:r>
        <w:rPr>
          <w:lang w:val="en-US"/>
        </w:rPr>
        <w:t>Step 1</w:t>
      </w:r>
      <w:r w:rsidR="00856BFB">
        <w:rPr>
          <w:lang w:val="en-US"/>
        </w:rPr>
        <w:t>4</w:t>
      </w:r>
      <w:r>
        <w:rPr>
          <w:lang w:val="en-US"/>
        </w:rPr>
        <w:t>: The RAN forwards the Registration Request message</w:t>
      </w:r>
      <w:r w:rsidR="00957362" w:rsidRPr="00593B98">
        <w:rPr>
          <w:lang w:val="en-US"/>
        </w:rPr>
        <w:t xml:space="preserve"> and the other parameters received in step 13</w:t>
      </w:r>
      <w:r>
        <w:rPr>
          <w:lang w:val="en-US"/>
        </w:rPr>
        <w:t xml:space="preserve"> to the target AMF.</w:t>
      </w:r>
    </w:p>
    <w:p w14:paraId="49663691" w14:textId="77777777" w:rsidR="00856BFB" w:rsidRDefault="00856BFB" w:rsidP="00856BFB">
      <w:pPr>
        <w:pStyle w:val="B1"/>
        <w:rPr>
          <w:lang w:eastAsia="zh-CN"/>
        </w:rPr>
      </w:pPr>
      <w:r>
        <w:rPr>
          <w:lang w:eastAsia="zh-CN"/>
        </w:rPr>
        <w:t xml:space="preserve">Step 15. </w:t>
      </w:r>
      <w:r>
        <w:rPr>
          <w:lang w:eastAsia="zh-CN"/>
        </w:rPr>
        <w:tab/>
        <w:t xml:space="preserve">After receiving the Registration Request, </w:t>
      </w:r>
    </w:p>
    <w:p w14:paraId="7148459E" w14:textId="77777777" w:rsidR="00856BFB" w:rsidRDefault="00856BFB" w:rsidP="00856BFB">
      <w:pPr>
        <w:pStyle w:val="B2"/>
        <w:rPr>
          <w:lang w:eastAsia="zh-CN"/>
        </w:rPr>
      </w:pPr>
      <w:r>
        <w:rPr>
          <w:lang w:eastAsia="zh-CN"/>
        </w:rPr>
        <w:tab/>
        <w:t xml:space="preserve">If SUCI is included in the Registration Request, the target AMF skips step 15 (as no additional information about established PDU sessions etc. is stored in the old AMF). </w:t>
      </w:r>
    </w:p>
    <w:p w14:paraId="7CA3C2A5" w14:textId="77777777" w:rsidR="00856BFB" w:rsidRDefault="00856BFB" w:rsidP="00856BFB">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16F24B6" w14:textId="77777777" w:rsidR="00856BFB" w:rsidRDefault="00856BFB" w:rsidP="00856BFB">
      <w:pPr>
        <w:pStyle w:val="B3"/>
        <w:rPr>
          <w:lang w:eastAsia="zh-CN"/>
        </w:rPr>
      </w:pPr>
      <w:r>
        <w:rPr>
          <w:lang w:eastAsia="zh-CN"/>
        </w:rPr>
        <w:lastRenderedPageBreak/>
        <w:t>-</w:t>
      </w:r>
      <w:r>
        <w:rPr>
          <w:lang w:eastAsia="zh-CN"/>
        </w:rPr>
        <w:tab/>
        <w:t xml:space="preserve">If there is no connectivity between the target AMF and old AMF (cases 2.a.ii and 2.b.ii </w:t>
      </w:r>
      <w:r>
        <w:rPr>
          <w:lang w:val="en-US"/>
        </w:rPr>
        <w:t>in clause 4.3</w:t>
      </w:r>
      <w:r>
        <w:rPr>
          <w:lang w:eastAsia="zh-CN"/>
        </w:rPr>
        <w:t xml:space="preserve">) , the target AMF skips step 15 (and any additional information about established PDU sessions etc. stored in the old AMF cannot be retrieved by the target AMF). </w:t>
      </w:r>
    </w:p>
    <w:p w14:paraId="0FE01BD5" w14:textId="45D875B5" w:rsidR="00856BFB" w:rsidRDefault="00856BFB" w:rsidP="00856BFB">
      <w:pPr>
        <w:pStyle w:val="B3"/>
        <w:rPr>
          <w:lang w:eastAsia="zh-CN"/>
        </w:rPr>
      </w:pPr>
      <w:r>
        <w:rPr>
          <w:lang w:eastAsia="zh-CN"/>
        </w:rPr>
        <w:t>-</w:t>
      </w:r>
      <w:r>
        <w:rPr>
          <w:lang w:eastAsia="zh-CN"/>
        </w:rPr>
        <w:tab/>
        <w:t xml:space="preserve">If there is connectivity between the target AMF and the old AMF(cases 2.a.i and 2.b.i </w:t>
      </w:r>
      <w:r>
        <w:rPr>
          <w:lang w:val="en-US"/>
        </w:rPr>
        <w:t>in clause 4.3</w:t>
      </w:r>
      <w:r>
        <w:rPr>
          <w:lang w:eastAsia="zh-CN"/>
        </w:rPr>
        <w:t xml:space="preserve">), the target AMF can fetch any additional information about established PDU sessions etc. stored in the old AMF. </w:t>
      </w:r>
      <w:r w:rsidR="00617116">
        <w:rPr>
          <w:lang w:eastAsia="zh-CN"/>
        </w:rPr>
        <w:t>If the old AMF provides a 5G NAS security context to the target AMF, then the target AMF shall discard the 5G NAS security context provided by the old AMF.</w:t>
      </w:r>
    </w:p>
    <w:p w14:paraId="1688596F" w14:textId="7031800E" w:rsidR="00AE32E1" w:rsidRPr="00056814" w:rsidRDefault="00AE32E1" w:rsidP="00AE32E1">
      <w:pPr>
        <w:pStyle w:val="B1"/>
        <w:rPr>
          <w:lang w:val="en-US"/>
        </w:rPr>
      </w:pPr>
      <w:r w:rsidRPr="00C71CD9">
        <w:rPr>
          <w:lang w:val="en-US"/>
        </w:rPr>
        <w:t>Step 1</w:t>
      </w:r>
      <w:r>
        <w:rPr>
          <w:lang w:val="en-US"/>
        </w:rPr>
        <w:t>6</w:t>
      </w:r>
      <w:r w:rsidRPr="00C71CD9">
        <w:rPr>
          <w:lang w:val="en-US"/>
        </w:rPr>
        <w:t>:</w:t>
      </w:r>
      <w:r>
        <w:rPr>
          <w:lang w:val="en-US"/>
        </w:rPr>
        <w:t xml:space="preserve"> If the t</w:t>
      </w:r>
      <w:r w:rsidRPr="00C71CD9">
        <w:rPr>
          <w:lang w:val="en-US"/>
        </w:rPr>
        <w:t xml:space="preserve">arget AMF </w:t>
      </w:r>
      <w:r>
        <w:rPr>
          <w:lang w:val="en-US"/>
        </w:rPr>
        <w:t xml:space="preserve">has received the </w:t>
      </w:r>
      <w:proofErr w:type="spellStart"/>
      <w:r w:rsidRPr="00277F11">
        <w:t>keyAmfHDerivationInd</w:t>
      </w:r>
      <w:proofErr w:type="spellEnd"/>
      <w:r w:rsidRPr="00277F11">
        <w:t xml:space="preserve"> indicator</w:t>
      </w:r>
      <w:r>
        <w:t xml:space="preserve">, then the target AMF </w:t>
      </w:r>
      <w:r w:rsidR="004020BD">
        <w:t xml:space="preserve">needs to </w:t>
      </w:r>
      <w:r w:rsidRPr="00C71CD9">
        <w:rPr>
          <w:lang w:val="en-US"/>
        </w:rPr>
        <w:t xml:space="preserve">run </w:t>
      </w:r>
      <w:r>
        <w:rPr>
          <w:lang w:val="en-US"/>
        </w:rPr>
        <w:t xml:space="preserve">a </w:t>
      </w:r>
      <w:r w:rsidRPr="00C71CD9">
        <w:rPr>
          <w:lang w:val="en-US"/>
        </w:rPr>
        <w:t xml:space="preserve">NAS SMC </w:t>
      </w:r>
      <w:r>
        <w:rPr>
          <w:lang w:val="en-US"/>
        </w:rPr>
        <w:t xml:space="preserve">procedure with the UE, </w:t>
      </w:r>
      <w:r w:rsidRPr="00C71CD9">
        <w:rPr>
          <w:lang w:val="en-US"/>
        </w:rPr>
        <w:t xml:space="preserve">to take </w:t>
      </w:r>
      <w:r>
        <w:rPr>
          <w:lang w:val="en-US"/>
        </w:rPr>
        <w:t xml:space="preserve">the new </w:t>
      </w:r>
      <w:r w:rsidRPr="00C71CD9">
        <w:rPr>
          <w:lang w:val="en-US"/>
        </w:rPr>
        <w:t xml:space="preserve">Kamf-1 </w:t>
      </w:r>
      <w:r>
        <w:rPr>
          <w:lang w:val="en-US"/>
        </w:rPr>
        <w:t xml:space="preserve">key </w:t>
      </w:r>
      <w:r w:rsidRPr="00C71CD9">
        <w:rPr>
          <w:lang w:val="en-US"/>
        </w:rPr>
        <w:t>into use</w:t>
      </w:r>
      <w:r w:rsidRPr="00056814">
        <w:rPr>
          <w:lang w:val="en-US"/>
        </w:rPr>
        <w:t xml:space="preserve"> with </w:t>
      </w:r>
      <w:r>
        <w:rPr>
          <w:lang w:val="en-US"/>
        </w:rPr>
        <w:t xml:space="preserve">the </w:t>
      </w:r>
      <w:r w:rsidRPr="00056814">
        <w:rPr>
          <w:lang w:val="en-US"/>
        </w:rPr>
        <w:t>UE</w:t>
      </w:r>
      <w:r>
        <w:rPr>
          <w:lang w:val="en-US"/>
        </w:rPr>
        <w:t>.</w:t>
      </w:r>
      <w:r w:rsidRPr="00056814">
        <w:rPr>
          <w:lang w:val="en-US"/>
        </w:rPr>
        <w:t xml:space="preserve"> </w:t>
      </w:r>
    </w:p>
    <w:p w14:paraId="07DBA6C2" w14:textId="360A92B2" w:rsidR="00AE32E1" w:rsidRDefault="00AE32E1" w:rsidP="00AE32E1">
      <w:pPr>
        <w:pStyle w:val="B1"/>
        <w:rPr>
          <w:lang w:val="en-US"/>
        </w:rPr>
      </w:pPr>
      <w:r w:rsidRPr="00561C0E">
        <w:rPr>
          <w:lang w:val="en-US"/>
        </w:rPr>
        <w:t xml:space="preserve">Step </w:t>
      </w:r>
      <w:r>
        <w:rPr>
          <w:lang w:val="en-US"/>
        </w:rPr>
        <w:t>17</w:t>
      </w:r>
      <w:r w:rsidRPr="00561C0E">
        <w:rPr>
          <w:lang w:val="en-US"/>
        </w:rPr>
        <w:t>:</w:t>
      </w:r>
      <w:r>
        <w:rPr>
          <w:lang w:val="en-US"/>
        </w:rPr>
        <w:t xml:space="preserve"> The t</w:t>
      </w:r>
      <w:r w:rsidRPr="00561C0E">
        <w:rPr>
          <w:lang w:val="en-US"/>
        </w:rPr>
        <w:t xml:space="preserve">arget AMF </w:t>
      </w:r>
      <w:r w:rsidR="004020BD">
        <w:rPr>
          <w:lang w:val="en-US"/>
        </w:rPr>
        <w:t xml:space="preserve">needs to </w:t>
      </w:r>
      <w:r w:rsidRPr="00561C0E">
        <w:rPr>
          <w:lang w:val="en-US"/>
        </w:rPr>
        <w:t xml:space="preserve">initiate a new primary authentication </w:t>
      </w:r>
      <w:r>
        <w:rPr>
          <w:lang w:val="en-US"/>
        </w:rPr>
        <w:t xml:space="preserve">with the UE </w:t>
      </w:r>
      <w:r w:rsidRPr="00561C0E">
        <w:rPr>
          <w:lang w:val="en-US"/>
        </w:rPr>
        <w:t xml:space="preserve">to </w:t>
      </w:r>
      <w:r>
        <w:rPr>
          <w:lang w:val="en-US"/>
        </w:rPr>
        <w:t>generate</w:t>
      </w:r>
      <w:r w:rsidRPr="00561C0E">
        <w:rPr>
          <w:lang w:val="en-US"/>
        </w:rPr>
        <w:t xml:space="preserve"> a new Kamf-2</w:t>
      </w:r>
      <w:r>
        <w:rPr>
          <w:lang w:val="en-US"/>
        </w:rPr>
        <w:t>.</w:t>
      </w:r>
      <w:r w:rsidRPr="00561C0E">
        <w:rPr>
          <w:lang w:val="en-US"/>
        </w:rPr>
        <w:t xml:space="preserve"> </w:t>
      </w:r>
      <w:r>
        <w:rPr>
          <w:lang w:val="en-US"/>
        </w:rPr>
        <w:t>T</w:t>
      </w:r>
      <w:r w:rsidRPr="00561C0E">
        <w:rPr>
          <w:lang w:val="en-US"/>
        </w:rPr>
        <w:t xml:space="preserve">he new primary authentication </w:t>
      </w:r>
      <w:r>
        <w:rPr>
          <w:lang w:val="en-US"/>
        </w:rPr>
        <w:t xml:space="preserve">procedure </w:t>
      </w:r>
      <w:r w:rsidRPr="00561C0E">
        <w:rPr>
          <w:lang w:val="en-US"/>
        </w:rPr>
        <w:t xml:space="preserve">is protected by </w:t>
      </w:r>
      <w:r>
        <w:rPr>
          <w:lang w:val="en-US"/>
        </w:rPr>
        <w:t xml:space="preserve">the </w:t>
      </w:r>
      <w:r w:rsidRPr="00561C0E">
        <w:rPr>
          <w:lang w:val="en-US"/>
        </w:rPr>
        <w:t>Kamf-1</w:t>
      </w:r>
      <w:r>
        <w:rPr>
          <w:lang w:val="en-US"/>
        </w:rPr>
        <w:t>. This step would ensure that the Initial AMF</w:t>
      </w:r>
      <w:r w:rsidRPr="00943AAC">
        <w:rPr>
          <w:lang w:val="en-US"/>
        </w:rPr>
        <w:t xml:space="preserve"> has no access to </w:t>
      </w:r>
      <w:r>
        <w:rPr>
          <w:lang w:val="en-US"/>
        </w:rPr>
        <w:t xml:space="preserve">the new </w:t>
      </w:r>
      <w:r w:rsidRPr="00943AAC">
        <w:rPr>
          <w:lang w:val="en-US"/>
        </w:rPr>
        <w:t>Kamf-2</w:t>
      </w:r>
      <w:r>
        <w:rPr>
          <w:lang w:val="en-US"/>
        </w:rPr>
        <w:t xml:space="preserve"> key generated between target AMF and the UE.</w:t>
      </w:r>
    </w:p>
    <w:p w14:paraId="08B92592" w14:textId="77777777" w:rsidR="00D50DDA" w:rsidRDefault="00D50DDA" w:rsidP="00D50DDA">
      <w:pPr>
        <w:pStyle w:val="B1"/>
        <w:rPr>
          <w:lang w:val="en-US"/>
        </w:rPr>
      </w:pPr>
      <w:r>
        <w:rPr>
          <w:lang w:val="en-US"/>
        </w:rPr>
        <w:tab/>
        <w:t>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10991322" w14:textId="4EAA8902" w:rsidR="00AE32E1" w:rsidRDefault="00AE32E1" w:rsidP="00AE32E1">
      <w:pPr>
        <w:pStyle w:val="B1"/>
        <w:rPr>
          <w:lang w:val="en-US"/>
        </w:rPr>
      </w:pPr>
      <w:r w:rsidRPr="00FC3E73">
        <w:rPr>
          <w:lang w:val="en-US"/>
        </w:rPr>
        <w:t xml:space="preserve">Step </w:t>
      </w:r>
      <w:r>
        <w:rPr>
          <w:lang w:val="en-US"/>
        </w:rPr>
        <w:t>18</w:t>
      </w:r>
      <w:r w:rsidR="00D50DDA">
        <w:rPr>
          <w:lang w:val="en-US"/>
        </w:rPr>
        <w:t>a-b</w:t>
      </w:r>
      <w:r w:rsidRPr="00FC3E73">
        <w:rPr>
          <w:lang w:val="en-US"/>
        </w:rPr>
        <w:t>:</w:t>
      </w:r>
      <w:r>
        <w:rPr>
          <w:lang w:val="en-US"/>
        </w:rPr>
        <w:t xml:space="preserve"> The t</w:t>
      </w:r>
      <w:r w:rsidRPr="00FC3E73">
        <w:rPr>
          <w:lang w:val="en-US"/>
        </w:rPr>
        <w:t>arget AMF</w:t>
      </w:r>
      <w:r>
        <w:rPr>
          <w:lang w:val="en-US"/>
        </w:rPr>
        <w:t xml:space="preserve"> </w:t>
      </w:r>
      <w:r w:rsidR="00D50DDA">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D50DDA">
        <w:rPr>
          <w:lang w:val="en-US"/>
        </w:rPr>
        <w:t xml:space="preserve">The target AMF needs to include the request to the UE to include the complete Registration Request message in the NAS Security Mode Complete message by setting the flag </w:t>
      </w:r>
      <w:r w:rsidR="00D50DDA">
        <w:t>"request initial NAS flag" in the NAS Security Mode Command message</w:t>
      </w:r>
      <w:r w:rsidR="00D50DDA">
        <w:rPr>
          <w:lang w:val="en-US"/>
        </w:rPr>
        <w:t>.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53EB83D7" w14:textId="77777777" w:rsidR="00AE32E1" w:rsidRPr="00D46641" w:rsidRDefault="00AE32E1" w:rsidP="00AE32E1">
      <w:pPr>
        <w:pStyle w:val="B1"/>
        <w:rPr>
          <w:lang w:val="en-US"/>
        </w:rPr>
      </w:pPr>
    </w:p>
    <w:p w14:paraId="0D2DBDEE" w14:textId="1F821A67" w:rsidR="00AE32E1" w:rsidRDefault="00AE32E1" w:rsidP="00AE32E1">
      <w:pPr>
        <w:pStyle w:val="Heading3"/>
      </w:pPr>
      <w:bookmarkStart w:id="55" w:name="_Toc87706183"/>
      <w:r>
        <w:t>6.</w:t>
      </w:r>
      <w:r w:rsidR="00182011">
        <w:t>2</w:t>
      </w:r>
      <w:r>
        <w:t>.3</w:t>
      </w:r>
      <w:r>
        <w:tab/>
        <w:t>Evaluation</w:t>
      </w:r>
      <w:bookmarkEnd w:id="55"/>
    </w:p>
    <w:p w14:paraId="70C7A14D" w14:textId="77777777" w:rsidR="0044412B" w:rsidRDefault="0044412B" w:rsidP="0044412B">
      <w:pPr>
        <w:rPr>
          <w:lang w:val="en-US"/>
        </w:rPr>
      </w:pPr>
      <w:r>
        <w:rPr>
          <w:lang w:val="en-US"/>
        </w:rPr>
        <w:t xml:space="preserve">In this solution there is one more additional NAS SMC in the target AMF after the Registration Request message and the 5G NAS security context including the new Kamf-1 key has been re-routed via RAN, in order to take the new Kamf-1 key into use by the UE and target AMF (after the new horizontal </w:t>
      </w:r>
      <w:proofErr w:type="spellStart"/>
      <w:r>
        <w:rPr>
          <w:lang w:val="en-US"/>
        </w:rPr>
        <w:t>Kamf</w:t>
      </w:r>
      <w:proofErr w:type="spellEnd"/>
      <w:r>
        <w:rPr>
          <w:lang w:val="en-US"/>
        </w:rPr>
        <w:t xml:space="preserve"> derivation of Kamf-0 to generate a new Kamf-1 in Initial AMF).  </w:t>
      </w:r>
    </w:p>
    <w:p w14:paraId="35840261" w14:textId="77777777" w:rsidR="0044412B" w:rsidRDefault="0044412B" w:rsidP="0044412B">
      <w:pPr>
        <w:rPr>
          <w:lang w:val="en-US"/>
        </w:rPr>
      </w:pPr>
      <w:r>
        <w:rPr>
          <w:lang w:val="en-US"/>
        </w:rPr>
        <w:t xml:space="preserve">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245C2360" w14:textId="77777777" w:rsidR="0044412B" w:rsidRDefault="0044412B" w:rsidP="0044412B">
      <w:pPr>
        <w:rPr>
          <w:noProof/>
        </w:rPr>
      </w:pPr>
      <w:r>
        <w:rPr>
          <w:noProof/>
        </w:rPr>
        <w:t>This solution has the following impact:</w:t>
      </w:r>
    </w:p>
    <w:p w14:paraId="7DC5CF12" w14:textId="12953142" w:rsidR="0044412B" w:rsidRDefault="0044412B" w:rsidP="0044412B">
      <w:pPr>
        <w:pStyle w:val="B1"/>
        <w:rPr>
          <w:noProof/>
        </w:rPr>
      </w:pPr>
      <w:r>
        <w:rPr>
          <w:noProof/>
        </w:rPr>
        <w:t xml:space="preserve">UE: </w:t>
      </w:r>
      <w:r w:rsidR="00617116">
        <w:rPr>
          <w:noProof/>
        </w:rPr>
        <w:t>No impact on the UE.</w:t>
      </w:r>
    </w:p>
    <w:p w14:paraId="7F37BE18" w14:textId="77777777" w:rsidR="0044412B" w:rsidRDefault="0044412B" w:rsidP="0044412B">
      <w:pPr>
        <w:pStyle w:val="B1"/>
        <w:rPr>
          <w:noProof/>
        </w:rPr>
      </w:pPr>
      <w:r>
        <w:rPr>
          <w:noProof/>
        </w:rPr>
        <w:t>AMF:</w:t>
      </w:r>
    </w:p>
    <w:p w14:paraId="1884A2E5" w14:textId="6B7044F1" w:rsidR="0044412B" w:rsidRDefault="0044412B" w:rsidP="0044412B">
      <w:pPr>
        <w:pStyle w:val="B2"/>
        <w:rPr>
          <w:noProof/>
        </w:rPr>
      </w:pPr>
      <w:r>
        <w:rPr>
          <w:noProof/>
        </w:rPr>
        <w:tab/>
        <w:t xml:space="preserve">This initial AMF needs to perform horizontal Kamf derivation of the Kamf before forwarding the 5G NAS security context together with the complete Registration Request message on the N2 interface to the RAN. The target AMF needs to process the new Reroute NAS message. The target AMF also needs to perform an authentication request in order to produce its own security context. </w:t>
      </w:r>
      <w:r w:rsidR="00617116" w:rsidRPr="000334E9">
        <w:rPr>
          <w:noProof/>
        </w:rPr>
        <w:t>The initial AMF determines whether to perform horizontal key derivation based on the behavior of old AMF</w:t>
      </w:r>
      <w:r w:rsidR="00617116">
        <w:rPr>
          <w:noProof/>
        </w:rPr>
        <w:t>.</w:t>
      </w:r>
    </w:p>
    <w:p w14:paraId="3369EE8E" w14:textId="77777777" w:rsidR="0044412B" w:rsidRDefault="0044412B" w:rsidP="0044412B">
      <w:pPr>
        <w:pStyle w:val="B1"/>
        <w:rPr>
          <w:noProof/>
        </w:rPr>
      </w:pPr>
      <w:r>
        <w:rPr>
          <w:noProof/>
        </w:rPr>
        <w:t>RAN:</w:t>
      </w:r>
    </w:p>
    <w:p w14:paraId="01F17C61" w14:textId="1264BFAE" w:rsidR="0044412B" w:rsidRDefault="0044412B" w:rsidP="0044412B">
      <w:pPr>
        <w:pStyle w:val="B2"/>
        <w:rPr>
          <w:iCs/>
        </w:rPr>
      </w:pPr>
      <w:r>
        <w:rPr>
          <w:noProof/>
        </w:rPr>
        <w:t>-</w:t>
      </w:r>
      <w:r>
        <w:rPr>
          <w:noProof/>
        </w:rPr>
        <w:tab/>
        <w:t xml:space="preserve">This solution has impact on RAN and N2 interface. </w:t>
      </w:r>
      <w:bookmarkStart w:id="56" w:name="_Hlk64710447"/>
      <w:r>
        <w:rPr>
          <w:noProof/>
        </w:rPr>
        <w:t xml:space="preserve">The </w:t>
      </w:r>
      <w:r>
        <w:t>REROUTE NAS REQUEST</w:t>
      </w:r>
      <w:bookmarkEnd w:id="56"/>
      <w:r>
        <w:rPr>
          <w:noProof/>
        </w:rPr>
        <w:t xml:space="preserve"> message is defined in TS</w:t>
      </w:r>
      <w:r>
        <w:t> </w:t>
      </w:r>
      <w:r>
        <w:rPr>
          <w:noProof/>
        </w:rPr>
        <w:t>38.413</w:t>
      </w:r>
      <w:r>
        <w:t> </w:t>
      </w:r>
      <w:r>
        <w:rPr>
          <w:noProof/>
        </w:rPr>
        <w:t>[</w:t>
      </w:r>
      <w:r w:rsidR="008F6C12">
        <w:rPr>
          <w:noProof/>
        </w:rPr>
        <w:t>5</w:t>
      </w:r>
      <w:r>
        <w:rPr>
          <w:noProof/>
        </w:rPr>
        <w:t xml:space="preserve">] and the Initial AMF includes the </w:t>
      </w:r>
      <w:r>
        <w:rPr>
          <w:rFonts w:cs="Arial"/>
          <w:lang w:eastAsia="ja-JP"/>
        </w:rPr>
        <w:t xml:space="preserve">INITIAL UE MESSAGE into the REROUTE NAS REQUEST </w:t>
      </w:r>
      <w:r>
        <w:rPr>
          <w:noProof/>
        </w:rPr>
        <w:t>message</w:t>
      </w:r>
      <w:r>
        <w:rPr>
          <w:rFonts w:cs="Arial"/>
          <w:lang w:eastAsia="ja-JP"/>
        </w:rPr>
        <w:t xml:space="preserve"> to RAN, but the </w:t>
      </w:r>
      <w:r>
        <w:t>REROUTE NAS REQUEST</w:t>
      </w:r>
      <w:r>
        <w:rPr>
          <w:noProof/>
        </w:rPr>
        <w:t xml:space="preserve"> message </w:t>
      </w:r>
      <w:r>
        <w:rPr>
          <w:rFonts w:cs="Arial"/>
          <w:lang w:eastAsia="ja-JP"/>
        </w:rPr>
        <w:t>needs to be updated to include the 5G NAS security context as well as it is currently not supported.</w:t>
      </w:r>
      <w:r>
        <w:rPr>
          <w:noProof/>
        </w:rPr>
        <w:t xml:space="preserve"> Also the RAN needs to forward the 5G NAS security context to the Target AMF together with the INITIAL UE MESSAGE.</w:t>
      </w:r>
    </w:p>
    <w:p w14:paraId="283D50F5" w14:textId="77777777" w:rsidR="0044412B" w:rsidRDefault="0044412B" w:rsidP="0044412B">
      <w:r>
        <w:lastRenderedPageBreak/>
        <w:t xml:space="preserve">This solution proposes to route the 5G NAS security context via RAN and exposes the </w:t>
      </w:r>
      <w:r>
        <w:rPr>
          <w:lang w:val="en-US"/>
        </w:rPr>
        <w:t xml:space="preserve">Kamf-1 </w:t>
      </w:r>
      <w:r>
        <w:t>key to the RAN which may impose a security threat so that an attacker in RAN can derive further NAS security keys and initiate attacks on the core network and the UE. Such exposure of NAS keys to RAN has not been done before and has risks. The risks were minimized by the following design:</w:t>
      </w:r>
    </w:p>
    <w:p w14:paraId="535797EE" w14:textId="77777777" w:rsidR="0044412B" w:rsidRDefault="0044412B" w:rsidP="0044412B">
      <w:pPr>
        <w:pStyle w:val="B1"/>
      </w:pPr>
      <w:r>
        <w:t>A.</w:t>
      </w:r>
      <w:r>
        <w:tab/>
        <w:t>The RAN is still a trusted network entity according to TS 33.501[2], clause 5.3.8.</w:t>
      </w:r>
    </w:p>
    <w:p w14:paraId="626C5688" w14:textId="77777777" w:rsidR="0044412B" w:rsidRDefault="0044412B" w:rsidP="0044412B">
      <w:pPr>
        <w:pStyle w:val="B1"/>
      </w:pPr>
      <w:r>
        <w:t>B.</w:t>
      </w:r>
      <w:r>
        <w:tab/>
        <w:t xml:space="preserve">The Kamf-0 key is never exposed to RAN. </w:t>
      </w:r>
      <w:r>
        <w:rPr>
          <w:lang w:val="en-US" w:eastAsia="zh-CN"/>
        </w:rPr>
        <w:t xml:space="preserve">Due to performing horizontal </w:t>
      </w:r>
      <w:proofErr w:type="spellStart"/>
      <w:r>
        <w:rPr>
          <w:lang w:val="en-US" w:eastAsia="zh-CN"/>
        </w:rPr>
        <w:t>Kamf</w:t>
      </w:r>
      <w:proofErr w:type="spellEnd"/>
      <w:r>
        <w:rPr>
          <w:lang w:val="en-US" w:eastAsia="zh-CN"/>
        </w:rPr>
        <w:t xml:space="preserve"> derivation of the Kamf-0 key in the initial </w:t>
      </w:r>
      <w:r>
        <w:t>AMF</w:t>
      </w:r>
      <w:r>
        <w:rPr>
          <w:lang w:val="en-US" w:eastAsia="zh-CN"/>
        </w:rPr>
        <w:t xml:space="preserve"> and only providing the new horizontally derived Kamf-1 to the RAN, </w:t>
      </w:r>
      <w:r>
        <w:rPr>
          <w:lang w:val="en-US"/>
        </w:rPr>
        <w:t xml:space="preserve">the new </w:t>
      </w:r>
      <w:r>
        <w:t>generated</w:t>
      </w:r>
      <w:r>
        <w:rPr>
          <w:lang w:val="en-US"/>
        </w:rPr>
        <w:t xml:space="preserve"> Kamf-1 key could be seen as a one-time key for the purpose of the AMF re-allocation. It is worth noting that Kamf-1 is practically useless to a legitimate RAN node since it is a NAS key that has not been put into use by any AMF in the network.</w:t>
      </w:r>
    </w:p>
    <w:p w14:paraId="71408DC6" w14:textId="77777777" w:rsidR="0044412B" w:rsidRDefault="0044412B" w:rsidP="0044412B">
      <w:pPr>
        <w:pStyle w:val="B1"/>
      </w:pPr>
      <w:r>
        <w:t>C.</w:t>
      </w:r>
      <w:r>
        <w:tab/>
      </w:r>
      <w:r>
        <w:rPr>
          <w:lang w:val="en-US"/>
        </w:rPr>
        <w:t xml:space="preserve">The target AMF needs to take the new generated Kamf-1 key received from RAN into use with the UE by running a NAS </w:t>
      </w:r>
      <w:r>
        <w:t>SMC</w:t>
      </w:r>
      <w:r>
        <w:rPr>
          <w:lang w:val="en-US"/>
        </w:rPr>
        <w:t xml:space="preserve"> procedure prior to initiating a primary authentication immediately thereafter in order to replace the Kamf-1 key received from the RAN with a new Kamf-2 key. The </w:t>
      </w:r>
      <w:r>
        <w:t xml:space="preserve">Kamf-1 key is invalidated as soon as the Kamf-2 key is activated after a new primary authentication. So, the Kamf-1 key becomes immediately useless. </w:t>
      </w:r>
    </w:p>
    <w:p w14:paraId="548BD41F" w14:textId="77777777" w:rsidR="0044412B" w:rsidRDefault="0044412B" w:rsidP="0044412B">
      <w:pPr>
        <w:pStyle w:val="B1"/>
      </w:pPr>
      <w:r>
        <w:t>D.</w:t>
      </w:r>
      <w:r>
        <w:tab/>
        <w:t xml:space="preserve">Before the new primary authentication procedure is initiated in order to replace the Kamf-1 key with a new Kamf-2 key, there are risks as </w:t>
      </w:r>
      <w:r>
        <w:rPr>
          <w:lang w:val="en-US"/>
        </w:rPr>
        <w:t xml:space="preserve">an attacker in RAN which has access to Kamf-1 key could misuse the key and perform attacks on the UE and the target AMF. As the target AMF can determine that a NAS re-route via RAN has taken place, </w:t>
      </w:r>
      <w:r>
        <w:t xml:space="preserve">the target AMF can restrictively use the Kamf-1 only for the purpose of </w:t>
      </w:r>
      <w:r>
        <w:rPr>
          <w:rFonts w:cs="Arial"/>
        </w:rPr>
        <w:t>sending protected NAS Security Mode Command and protected Authentication Challenge/Request to the UE, and for receiving protected NAS Security Mode Complete and protected Authentication Response from the UE.</w:t>
      </w:r>
      <w:r>
        <w:t xml:space="preserve"> </w:t>
      </w:r>
    </w:p>
    <w:p w14:paraId="234D1BE3" w14:textId="57A4B473" w:rsidR="00162967" w:rsidRDefault="00162967" w:rsidP="00AE32E1"/>
    <w:p w14:paraId="0219499D" w14:textId="53A351A7" w:rsidR="00162967" w:rsidRDefault="00162967" w:rsidP="00582B2E">
      <w:pPr>
        <w:pStyle w:val="Heading2"/>
      </w:pPr>
      <w:bookmarkStart w:id="57" w:name="_Toc37790918"/>
      <w:bookmarkStart w:id="58" w:name="_Toc42003867"/>
      <w:bookmarkStart w:id="59" w:name="_Toc42176676"/>
      <w:bookmarkStart w:id="60" w:name="_Toc87706184"/>
      <w:bookmarkStart w:id="61" w:name="_Hlk47268233"/>
      <w:r>
        <w:t>6.</w:t>
      </w:r>
      <w:r w:rsidR="001E1AA5">
        <w:t>3</w:t>
      </w:r>
      <w:r w:rsidRPr="00117110">
        <w:tab/>
      </w:r>
      <w:bookmarkEnd w:id="57"/>
      <w:bookmarkEnd w:id="58"/>
      <w:bookmarkEnd w:id="59"/>
      <w:r>
        <w:t>Solution #</w:t>
      </w:r>
      <w:r w:rsidR="001E1AA5">
        <w:t>3</w:t>
      </w:r>
      <w:r>
        <w:t>: Solving registration failure with AMF re-allocation via RAN</w:t>
      </w:r>
      <w:bookmarkEnd w:id="60"/>
    </w:p>
    <w:p w14:paraId="1F29BEEA" w14:textId="3B805BBE" w:rsidR="00162967" w:rsidRDefault="00162967" w:rsidP="00162967">
      <w:pPr>
        <w:pStyle w:val="Heading3"/>
      </w:pPr>
      <w:bookmarkStart w:id="62" w:name="_Toc87706185"/>
      <w:r>
        <w:t>6.</w:t>
      </w:r>
      <w:r w:rsidR="001E1AA5">
        <w:t>3</w:t>
      </w:r>
      <w:r>
        <w:t>.1</w:t>
      </w:r>
      <w:r>
        <w:tab/>
        <w:t>Solution Overview</w:t>
      </w:r>
      <w:bookmarkEnd w:id="62"/>
    </w:p>
    <w:p w14:paraId="1F8DD74D" w14:textId="77777777" w:rsidR="00162967" w:rsidRDefault="00162967" w:rsidP="00162967">
      <w:pPr>
        <w:rPr>
          <w:lang w:val="en-IN" w:eastAsia="zh-CN"/>
        </w:rPr>
      </w:pPr>
      <w:r w:rsidRPr="004C569E">
        <w:rPr>
          <w:lang w:val="en-IN" w:eastAsia="zh-CN"/>
        </w:rPr>
        <w:t xml:space="preserve">The cause of </w:t>
      </w:r>
      <w:r>
        <w:rPr>
          <w:lang w:val="en-IN" w:eastAsia="zh-CN"/>
        </w:rPr>
        <w:t xml:space="preserve">registration failure issue </w:t>
      </w:r>
      <w:r w:rsidRPr="004C569E">
        <w:rPr>
          <w:lang w:val="en-IN" w:eastAsia="zh-CN"/>
        </w:rPr>
        <w:t xml:space="preserve">lies in the fact that after NAS reroute via RAN to the </w:t>
      </w:r>
      <w:r>
        <w:rPr>
          <w:lang w:val="en-IN" w:eastAsia="zh-CN"/>
        </w:rPr>
        <w:t>t</w:t>
      </w:r>
      <w:r w:rsidRPr="004C569E">
        <w:rPr>
          <w:lang w:val="en-IN" w:eastAsia="zh-CN"/>
        </w:rPr>
        <w:t xml:space="preserve">arget AMF, the UE and the </w:t>
      </w:r>
      <w:r>
        <w:rPr>
          <w:lang w:val="en-IN" w:eastAsia="zh-CN"/>
        </w:rPr>
        <w:t>t</w:t>
      </w:r>
      <w:r w:rsidRPr="004C569E">
        <w:rPr>
          <w:lang w:val="en-IN" w:eastAsia="zh-CN"/>
        </w:rPr>
        <w:t xml:space="preserve">arget AMF may have </w:t>
      </w:r>
      <w:r>
        <w:rPr>
          <w:lang w:val="en-IN" w:eastAsia="zh-CN"/>
        </w:rPr>
        <w:t>inconsistent security contexts:</w:t>
      </w:r>
    </w:p>
    <w:p w14:paraId="1F89699C" w14:textId="75C6C2FE" w:rsidR="00162967" w:rsidRPr="00516620" w:rsidRDefault="00561DC7" w:rsidP="00582B2E">
      <w:pPr>
        <w:pStyle w:val="B1"/>
        <w:rPr>
          <w:lang w:val="en-IN" w:eastAsia="zh-CN"/>
        </w:rPr>
      </w:pPr>
      <w:r>
        <w:rPr>
          <w:lang w:val="en-IN" w:eastAsia="zh-CN"/>
        </w:rPr>
        <w:t>-</w:t>
      </w:r>
      <w:r>
        <w:rPr>
          <w:lang w:val="en-IN" w:eastAsia="zh-CN"/>
        </w:rPr>
        <w:tab/>
      </w:r>
      <w:r w:rsidR="00162967" w:rsidRPr="00516620">
        <w:rPr>
          <w:lang w:val="en-IN" w:eastAsia="zh-CN"/>
        </w:rPr>
        <w:t xml:space="preserve">If the UE registers with a SUCI, then the UE and the initial AMF will establish </w:t>
      </w:r>
      <w:r w:rsidR="00162967">
        <w:rPr>
          <w:lang w:val="en-IN" w:eastAsia="zh-CN"/>
        </w:rPr>
        <w:t xml:space="preserve">and activate </w:t>
      </w:r>
      <w:r w:rsidR="00162967" w:rsidRPr="00516620">
        <w:rPr>
          <w:lang w:val="en-IN" w:eastAsia="zh-CN"/>
        </w:rPr>
        <w:t>new security context</w:t>
      </w:r>
      <w:r w:rsidR="00162967">
        <w:rPr>
          <w:lang w:val="en-IN" w:eastAsia="zh-CN"/>
        </w:rPr>
        <w:t xml:space="preserve"> before RR rerouting. After RR rerouting via RAN, t</w:t>
      </w:r>
      <w:r w:rsidR="00162967" w:rsidRPr="00516620">
        <w:rPr>
          <w:lang w:val="en-IN" w:eastAsia="zh-CN"/>
        </w:rPr>
        <w:t>he target AMF cannot obtain the new security context. Target AMF will send unprotected authentication request</w:t>
      </w:r>
      <w:r w:rsidR="00162967">
        <w:rPr>
          <w:lang w:val="en-IN" w:eastAsia="zh-CN"/>
        </w:rPr>
        <w:t xml:space="preserve"> to the UE</w:t>
      </w:r>
      <w:r w:rsidR="00162967" w:rsidRPr="00516620">
        <w:rPr>
          <w:lang w:val="en-IN" w:eastAsia="zh-CN"/>
        </w:rPr>
        <w:t xml:space="preserve">. UE with security activated will discard it. </w:t>
      </w:r>
    </w:p>
    <w:p w14:paraId="75A547D5" w14:textId="4DB0C6EB" w:rsidR="00162967" w:rsidRDefault="00832085" w:rsidP="00582B2E">
      <w:pPr>
        <w:pStyle w:val="B1"/>
        <w:rPr>
          <w:lang w:val="en-IN" w:eastAsia="zh-CN"/>
        </w:rPr>
      </w:pPr>
      <w:r>
        <w:rPr>
          <w:lang w:val="en-IN" w:eastAsia="zh-CN"/>
        </w:rPr>
        <w:tab/>
      </w:r>
      <w:r w:rsidR="00162967">
        <w:rPr>
          <w:lang w:val="en-IN" w:eastAsia="zh-CN"/>
        </w:rPr>
        <w:t xml:space="preserve">To solve this, the solution requires the UE to process the unprotected authentication request. </w:t>
      </w:r>
    </w:p>
    <w:p w14:paraId="60C19F21" w14:textId="1184E933" w:rsidR="00162967" w:rsidRPr="006E3E20" w:rsidRDefault="00832085" w:rsidP="00582B2E">
      <w:pPr>
        <w:pStyle w:val="B1"/>
        <w:rPr>
          <w:lang w:val="en-IN" w:eastAsia="zh-CN"/>
        </w:rPr>
      </w:pPr>
      <w:r>
        <w:rPr>
          <w:lang w:val="en-IN" w:eastAsia="zh-CN"/>
        </w:rPr>
        <w:t>-</w:t>
      </w:r>
      <w:r>
        <w:rPr>
          <w:lang w:val="en-IN" w:eastAsia="zh-CN"/>
        </w:rPr>
        <w:tab/>
      </w:r>
      <w:r w:rsidR="00162967" w:rsidRPr="006E3E20">
        <w:rPr>
          <w:lang w:val="en-IN" w:eastAsia="zh-CN"/>
        </w:rPr>
        <w:t xml:space="preserve">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w:t>
      </w:r>
      <w:r w:rsidR="00162967">
        <w:rPr>
          <w:lang w:val="en-IN" w:eastAsia="zh-CN"/>
        </w:rPr>
        <w:t xml:space="preserve">If the </w:t>
      </w:r>
      <w:r w:rsidR="00162967" w:rsidRPr="006E3E20">
        <w:rPr>
          <w:lang w:val="en-IN" w:eastAsia="zh-CN"/>
        </w:rPr>
        <w:t xml:space="preserve">target AMF </w:t>
      </w:r>
      <w:r w:rsidR="00162967">
        <w:rPr>
          <w:lang w:val="en-IN" w:eastAsia="zh-CN"/>
        </w:rPr>
        <w:t>can obtain</w:t>
      </w:r>
      <w:r w:rsidR="00162967" w:rsidRPr="006E3E20">
        <w:rPr>
          <w:lang w:val="en-IN" w:eastAsia="zh-CN"/>
        </w:rPr>
        <w:t xml:space="preserve"> the old security context, it may send a NAS protected using the old security context. The UE with the new security context, </w:t>
      </w:r>
      <w:r w:rsidR="00162967">
        <w:rPr>
          <w:lang w:val="en-IN" w:eastAsia="zh-CN"/>
        </w:rPr>
        <w:t>cannot process the NAS message.</w:t>
      </w:r>
    </w:p>
    <w:p w14:paraId="7F028C6D" w14:textId="464C6D54" w:rsidR="00162967" w:rsidRDefault="00832085" w:rsidP="00582B2E">
      <w:pPr>
        <w:pStyle w:val="B1"/>
        <w:rPr>
          <w:lang w:val="en-IN" w:eastAsia="zh-CN"/>
        </w:rPr>
      </w:pPr>
      <w:r>
        <w:rPr>
          <w:lang w:val="en-IN" w:eastAsia="zh-CN"/>
        </w:rPr>
        <w:tab/>
      </w:r>
      <w:r w:rsidR="00162967">
        <w:rPr>
          <w:lang w:val="en-IN" w:eastAsia="zh-CN"/>
        </w:rPr>
        <w:t xml:space="preserve">To solve this, the solution also requires the UE to resume the old security context. The idea of requiring UE to resume the old security context is inspired by how UE handles handover failure specified in </w:t>
      </w:r>
      <w:r w:rsidR="002E5DF7">
        <w:rPr>
          <w:lang w:val="en-IN" w:eastAsia="zh-CN"/>
        </w:rPr>
        <w:t>TS</w:t>
      </w:r>
      <w:r w:rsidR="002E5DF7" w:rsidRPr="00E5759A">
        <w:t> </w:t>
      </w:r>
      <w:r w:rsidR="00162967">
        <w:rPr>
          <w:lang w:val="en-IN" w:eastAsia="zh-CN"/>
        </w:rPr>
        <w:t>33.501</w:t>
      </w:r>
      <w:r w:rsidR="002E5DF7" w:rsidRPr="00E5759A">
        <w:t> </w:t>
      </w:r>
      <w:r w:rsidR="00162967">
        <w:rPr>
          <w:lang w:val="en-IN" w:eastAsia="zh-CN"/>
        </w:rPr>
        <w:t xml:space="preserve">[3], i.e. when handover fails, the UE discards the new NAS security context established in the handover and continue to use the existing security context. </w:t>
      </w:r>
    </w:p>
    <w:p w14:paraId="1FD230D4" w14:textId="7D0AF92B" w:rsidR="00162967" w:rsidRDefault="00162967" w:rsidP="00162967">
      <w:pPr>
        <w:pStyle w:val="Heading3"/>
      </w:pPr>
      <w:bookmarkStart w:id="63" w:name="_Toc87706186"/>
      <w:bookmarkEnd w:id="61"/>
      <w:r>
        <w:t>6.</w:t>
      </w:r>
      <w:r w:rsidR="00B36F7B">
        <w:t>3</w:t>
      </w:r>
      <w:r>
        <w:t>.2</w:t>
      </w:r>
      <w:r>
        <w:tab/>
        <w:t>Solution Details</w:t>
      </w:r>
      <w:bookmarkEnd w:id="63"/>
    </w:p>
    <w:p w14:paraId="5DA7F8F9" w14:textId="5FE2BC17" w:rsidR="00162967" w:rsidRDefault="00162967" w:rsidP="00162967">
      <w:pPr>
        <w:rPr>
          <w:lang w:val="en-US"/>
        </w:rPr>
      </w:pPr>
      <w:r>
        <w:rPr>
          <w:rFonts w:hint="eastAsia"/>
          <w:lang w:eastAsia="zh-CN"/>
        </w:rPr>
        <w:t>F</w:t>
      </w:r>
      <w:r>
        <w:rPr>
          <w:lang w:eastAsia="zh-CN"/>
        </w:rPr>
        <w:t>igure</w:t>
      </w:r>
      <w:r>
        <w:rPr>
          <w:lang w:val="en-US"/>
        </w:rPr>
        <w:t xml:space="preserve"> 6.</w:t>
      </w:r>
      <w:r w:rsidR="00B36F7B">
        <w:rPr>
          <w:lang w:val="en-US"/>
        </w:rPr>
        <w:t>3</w:t>
      </w:r>
      <w:r>
        <w:rPr>
          <w:lang w:val="en-US"/>
        </w:rPr>
        <w:t xml:space="preserve">.2-1 shows the security handling with AMF reallocation via RAN. </w:t>
      </w:r>
    </w:p>
    <w:p w14:paraId="10075EFF" w14:textId="77777777" w:rsidR="00162967" w:rsidRDefault="00162967" w:rsidP="00162967">
      <w:pPr>
        <w:rPr>
          <w:lang w:val="en-US"/>
        </w:rPr>
      </w:pPr>
    </w:p>
    <w:p w14:paraId="23F7FD2C" w14:textId="0E87220D" w:rsidR="00EF1A2E" w:rsidRDefault="00EF1A2E" w:rsidP="00EF1A2E">
      <w:pPr>
        <w:rPr>
          <w:lang w:val="en-US"/>
        </w:rPr>
      </w:pPr>
    </w:p>
    <w:p w14:paraId="7BB8416B" w14:textId="77777777" w:rsidR="00EF1A2E" w:rsidRDefault="00EF1A2E" w:rsidP="00EF1A2E"/>
    <w:p w14:paraId="05D41DC1" w14:textId="66B2AE2A" w:rsidR="00162967" w:rsidRDefault="00921248" w:rsidP="00EF1A2E">
      <w:pPr>
        <w:rPr>
          <w:lang w:eastAsia="zh-CN"/>
        </w:rPr>
      </w:pPr>
      <w:r>
        <w:pict w14:anchorId="4BA7D9A5">
          <v:group id="画布 139" o:spid="_x0000_s1258" editas="canvas" style="width:481.95pt;height:436.3pt;mso-position-horizontal-relative:char;mso-position-vertical-relative:line" coordorigin="1134,573" coordsize="9639,8726">
            <v:shape id="_x0000_s1259" type="#_x0000_t75" style="position:absolute;left:1134;top:573;width:9639;height:8726;visibility:visible">
              <v:fill o:detectmouseclick="t"/>
              <v:path o:connecttype="none"/>
            </v:shape>
            <v:rect id="Rectangle 141" o:spid="_x0000_s1260" style="position:absolute;left:1755;top:881;width:885;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textbox style="mso-next-textbox:#Rectangle 141">
                <w:txbxContent>
                  <w:p w14:paraId="01557992" w14:textId="77777777" w:rsidR="00A726A8" w:rsidRDefault="00A726A8" w:rsidP="00EF1A2E">
                    <w:r>
                      <w:t>UE</w:t>
                    </w:r>
                  </w:p>
                  <w:p w14:paraId="4725755C" w14:textId="77777777" w:rsidR="00A726A8" w:rsidRDefault="00A726A8" w:rsidP="00EF1A2E"/>
                </w:txbxContent>
              </v:textbox>
            </v:rect>
            <v:rect id="Rectangle 142" o:spid="_x0000_s1261" style="position:absolute;left:3180;top:881;width:982;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xsEA&#10;AADbAAAADwAAAGRycy9kb3ducmV2LnhtbERPz2vCMBS+D/Y/hDfwNhO3IaUaZTg2PU2qgtdH82zL&#10;mpeaZG3975fDwOPH93u5Hm0revKhcaxhNlUgiEtnGq40nI6fzxmIEJENto5Jw40CrFePD0vMjRu4&#10;oP4QK5FCOOSooY6xy6UMZU0Ww9R1xIm7OG8xJugraTwOKdy28kWpubTYcGqosaNNTeXP4ddqaF7V&#10;RxjU1W+z/mt/Lmauzb7ftJ48je8LEJHGeBf/u3dGwzytT1/S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U58bBAAAA2wAAAA8AAAAAAAAAAAAAAAAAmAIAAGRycy9kb3du&#10;cmV2LnhtbFBLBQYAAAAABAAEAPUAAACGAwAAAAA=&#10;" strokeweight=".5pt">
              <v:textbox style="mso-next-textbox:#Rectangle 142" inset="0,1mm,0,1mm">
                <w:txbxContent>
                  <w:p w14:paraId="0314216B" w14:textId="77777777" w:rsidR="00A726A8" w:rsidRDefault="00A726A8" w:rsidP="00EF1A2E">
                    <w:pPr>
                      <w:jc w:val="center"/>
                      <w:rPr>
                        <w:lang w:eastAsia="zh-CN"/>
                      </w:rPr>
                    </w:pPr>
                    <w:r>
                      <w:t>RAN</w:t>
                    </w:r>
                  </w:p>
                  <w:p w14:paraId="3652C064" w14:textId="77777777" w:rsidR="00A726A8" w:rsidRDefault="00A726A8" w:rsidP="00EF1A2E">
                    <w:pPr>
                      <w:rPr>
                        <w:lang w:eastAsia="zh-CN"/>
                      </w:rPr>
                    </w:pPr>
                  </w:p>
                </w:txbxContent>
              </v:textbox>
            </v:rect>
            <v:rect id="Rectangle 143" o:spid="_x0000_s1262" style="position:absolute;left:4708;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CXcQA&#10;AADbAAAADwAAAGRycy9kb3ducmV2LnhtbESPQUvDQBSE74L/YXmCN7sbLSXEbotUqp4qaQWvj+wz&#10;CWbfprvbJP77bkHocZiZb5jlerKdGMiH1rGGbKZAEFfOtFxr+DpsH3IQISIb7ByThj8KsF7d3iyx&#10;MG7kkoZ9rEWCcChQQxNjX0gZqoYshpnriZP347zFmKSvpfE4Jrjt5KNSC2mx5bTQYE+bhqrf/clq&#10;aJ/UaxjV0b/nw9vnd5m5Lt/Ntb6/m16eQUSa4jX83/4wGhYZXL6kHy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Ql3EAAAA2wAAAA8AAAAAAAAAAAAAAAAAmAIAAGRycy9k&#10;b3ducmV2LnhtbFBLBQYAAAAABAAEAPUAAACJAwAAAAA=&#10;" strokeweight=".5pt">
              <v:textbox style="mso-next-textbox:#Rectangle 143" inset="0,1mm,0,1mm">
                <w:txbxContent>
                  <w:p w14:paraId="1FAB90DA" w14:textId="77777777" w:rsidR="00A726A8" w:rsidRDefault="00A726A8" w:rsidP="00EF1A2E">
                    <w:pPr>
                      <w:jc w:val="center"/>
                      <w:rPr>
                        <w:lang w:eastAsia="zh-CN"/>
                      </w:rPr>
                    </w:pPr>
                    <w:r>
                      <w:t>Initial AMF</w:t>
                    </w:r>
                  </w:p>
                  <w:p w14:paraId="13E0C17B" w14:textId="77777777" w:rsidR="00A726A8" w:rsidRDefault="00A726A8" w:rsidP="00EF1A2E">
                    <w:pPr>
                      <w:rPr>
                        <w:lang w:eastAsia="zh-CN"/>
                      </w:rPr>
                    </w:pPr>
                  </w:p>
                </w:txbxContent>
              </v:textbox>
            </v:rect>
            <v:rect id="Rectangle 144" o:spid="_x0000_s1263" style="position:absolute;left:6581;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KsQA&#10;AADbAAAADwAAAGRycy9kb3ducmV2LnhtbESPQWsCMRSE7wX/Q3iCt5poiyyrUcRi7alFW/D62Dx3&#10;Fzcv2yTubv99Uyh4HGbmG2a1GWwjOvKhdqxhNlUgiAtnai41fH3uHzMQISIbbByThh8KsFmPHlaY&#10;G9fzkbpTLEWCcMhRQxVjm0sZiooshqlriZN3cd5iTNKX0njsE9w2cq7UQlqsOS1U2NKuouJ6ulkN&#10;9ZN6Cb369oese/04H2euyd6ftZ6Mh+0SRKQh3sP/7TejYTG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3CrEAAAA2wAAAA8AAAAAAAAAAAAAAAAAmAIAAGRycy9k&#10;b3ducmV2LnhtbFBLBQYAAAAABAAEAPUAAACJAwAAAAA=&#10;" strokeweight=".5pt">
              <v:textbox style="mso-next-textbox:#Rectangle 144" inset="0,1mm,0,1mm">
                <w:txbxContent>
                  <w:p w14:paraId="306B4DB2" w14:textId="77777777" w:rsidR="00A726A8" w:rsidRDefault="00A726A8" w:rsidP="00EF1A2E">
                    <w:pPr>
                      <w:jc w:val="center"/>
                      <w:rPr>
                        <w:lang w:eastAsia="zh-CN"/>
                      </w:rPr>
                    </w:pPr>
                    <w:r>
                      <w:t>Old AMF</w:t>
                    </w:r>
                  </w:p>
                  <w:p w14:paraId="1F90807B" w14:textId="77777777" w:rsidR="00A726A8" w:rsidRDefault="00A726A8" w:rsidP="00EF1A2E">
                    <w:pPr>
                      <w:rPr>
                        <w:lang w:eastAsia="zh-CN"/>
                      </w:rPr>
                    </w:pPr>
                  </w:p>
                </w:txbxContent>
              </v:textbox>
            </v:rect>
            <v:shape id="AutoShape 145" o:spid="_x0000_s1264" type="#_x0000_t32" style="position:absolute;left:2183;top:178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V8QAAADbAAAADwAAAGRycy9kb3ducmV2LnhtbESPQWsCMRSE70L/Q3iF3jSrgpTVKLYg&#10;2ooHt+r5sXnuLm5e1iTV1V9vhEKPw8x8w0xmranFhZyvLCvo9xIQxLnVFRcKdj+L7jsIH5A11pZJ&#10;wY08zKYvnQmm2l55S5csFCJC2KeooAyhSaX0eUkGfc82xNE7WmcwROkKqR1eI9zUcpAkI2mw4rhQ&#10;YkOfJeWn7Nco+F431eC83LivOtAh0/f9x7K/V+rttZ2PQQRqw3/4r73SCkZ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NH9XxAAAANsAAAAPAAAAAAAAAAAA&#10;AAAAAKECAABkcnMvZG93bnJldi54bWxQSwUGAAAAAAQABAD5AAAAkgMAAAAA&#10;" strokeweight=".5pt">
              <v:stroke endarrow="block"/>
            </v:shape>
            <v:shape id="Text Box 146" o:spid="_x0000_s1265" type="#_x0000_t202" style="position:absolute;left:2331;top:1540;width:3762;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iNMUA&#10;AADbAAAADwAAAGRycy9kb3ducmV2LnhtbESPX2vCQBDE3wv9DscKfasXi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SI0xQAAANsAAAAPAAAAAAAAAAAAAAAAAJgCAABkcnMv&#10;ZG93bnJldi54bWxQSwUGAAAAAAQABAD1AAAAigMAAAAA&#10;" filled="f" stroked="f" strokeweight=".5pt">
              <v:textbox style="mso-next-textbox:#Text Box 146" inset="0,0,0,0">
                <w:txbxContent>
                  <w:p w14:paraId="059DA7DC" w14:textId="77777777" w:rsidR="00A726A8" w:rsidRDefault="00A726A8" w:rsidP="00EF1A2E">
                    <w:pPr>
                      <w:rPr>
                        <w:lang w:eastAsia="zh-CN"/>
                      </w:rPr>
                    </w:pPr>
                    <w:r>
                      <w:rPr>
                        <w:lang w:eastAsia="zh-CN"/>
                      </w:rPr>
                      <w:t xml:space="preserve">1. Registration Request </w:t>
                    </w:r>
                  </w:p>
                  <w:p w14:paraId="0C3D46BE" w14:textId="77777777" w:rsidR="00A726A8" w:rsidRDefault="00A726A8" w:rsidP="00EF1A2E">
                    <w:pPr>
                      <w:rPr>
                        <w:lang w:eastAsia="zh-CN"/>
                      </w:rPr>
                    </w:pPr>
                  </w:p>
                </w:txbxContent>
              </v:textbox>
            </v:shape>
            <v:shape id="AutoShape 147" o:spid="_x0000_s1266" type="#_x0000_t32" style="position:absolute;left:2215;top:3293;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wYMIAAADbAAAADwAAAGRycy9kb3ducmV2LnhtbESPT4vCMBTE74LfITzBm6Yuq0g1iruL&#10;slf/XLw9mmdbbF5qkm2rn34jCB6HmfkNs1x3phINOV9aVjAZJyCIM6tLzhWcjtvRHIQPyBory6Tg&#10;Th7Wq35viam2Le+pOYRcRAj7FBUUIdSplD4ryKAf25o4ehfrDIYoXS61wzbCTSU/kmQmDZYcFwqs&#10;6bug7Hr4Mwr2iMl5F26P6svtdHOvf7bt51Gp4aDbLEAE6sI7/Gr/agWzKT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1wYMIAAADbAAAADwAAAAAAAAAAAAAA&#10;AAChAgAAZHJzL2Rvd25yZXYueG1sUEsFBgAAAAAEAAQA+QAAAJADAAAAAA==&#10;" strokeweight=".5pt">
              <v:stroke startarrow="block"/>
            </v:shape>
            <v:shape id="Text Box 148" o:spid="_x0000_s1267" type="#_x0000_t202" style="position:absolute;left:2132;top:3899;width:388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style="mso-next-textbox:#Text Box 148" inset="0,0,0,0">
                <w:txbxContent>
                  <w:p w14:paraId="25CF93C2" w14:textId="77777777" w:rsidR="00A726A8" w:rsidRDefault="00A726A8" w:rsidP="00EF1A2E">
                    <w:pPr>
                      <w:ind w:left="360"/>
                      <w:rPr>
                        <w:lang w:eastAsia="zh-CN"/>
                      </w:rPr>
                    </w:pPr>
                    <w:r>
                      <w:rPr>
                        <w:lang w:eastAsia="zh-CN"/>
                      </w:rPr>
                      <w:t>6. Security Mode Complete</w:t>
                    </w:r>
                  </w:p>
                  <w:p w14:paraId="27643DD0" w14:textId="77777777" w:rsidR="00A726A8" w:rsidRDefault="00A726A8" w:rsidP="00EF1A2E">
                    <w:pPr>
                      <w:rPr>
                        <w:lang w:eastAsia="zh-CN"/>
                      </w:rPr>
                    </w:pPr>
                  </w:p>
                </w:txbxContent>
              </v:textbox>
            </v:shape>
            <v:shape id="AutoShape 149" o:spid="_x0000_s1268" type="#_x0000_t32" style="position:absolute;left:3696;top:7337;width:5600;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5VMQAAADbAAAADwAAAGRycy9kb3ducmV2LnhtbESPT2sCMRTE7wW/Q3iCt5rVg5XVKCoU&#10;bUsPrn/Oj81zd3Hzsk1SXf30TUHwOMzMb5jpvDW1uJDzlWUFg34Cgji3uuJCwX73/joG4QOyxtoy&#10;KbiRh/ms8zLFVNsrb+mShUJECPsUFZQhNKmUPi/JoO/bhjh6J+sMhihdIbXDa4SbWg6TZCQNVhwX&#10;SmxoVVJ+zn6Ngs+vphr+rL/dRx3omOn7YbkeHJTqddvFBESgNjzDj/ZGKxi9wf+X+AP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D3lUxAAAANsAAAAPAAAAAAAAAAAA&#10;AAAAAKECAABkcnMvZG93bnJldi54bWxQSwUGAAAAAAQABAD5AAAAkgMAAAAA&#10;" strokeweight=".5pt">
              <v:stroke endarrow="block"/>
            </v:shape>
            <v:shape id="AutoShape 150" o:spid="_x0000_s1269" type="#_x0000_t32" style="position:absolute;left:3695;top:6778;width:164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f/sAAAADbAAAADwAAAGRycy9kb3ducmV2LnhtbERPu2rDMBTdC/0HcQPdGjmlhOJENkmL&#10;TVcnWbJdrBvbxLpyJdWPfn01FDoeznufz6YXIznfWVawWScgiGurO24UXM7F8xsIH5A19pZJwUIe&#10;8uzxYY+pthNXNJ5CI2II+xQVtCEMqZS+bsmgX9uBOHI36wyGCF0jtcMphpteviTJVhrsODa0ONB7&#10;S/X99G0UVIjJtQxfP/3RlXpcho9iej0r9bSaDzsQgebwL/5zf2oF2zg2fok/QG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c3/7AAAAA2wAAAA8AAAAAAAAAAAAAAAAA&#10;oQIAAGRycy9kb3ducmV2LnhtbFBLBQYAAAAABAAEAPkAAACOAwAAAAA=&#10;" strokeweight=".5pt">
              <v:stroke startarrow="block"/>
            </v:shape>
            <v:shape id="Text Box 151" o:spid="_x0000_s1270" type="#_x0000_t202" style="position:absolute;left:3865;top:6453;width:3737;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NqsYA&#10;AADbAAAADwAAAGRycy9kb3ducmV2LnhtbESPT2vCQBTE7wW/w/IEb3VjD9KmriK2BQ/9p7ZQb8/s&#10;Mwlm34bdZ0y/fbdQ6HGYmd8ws0XvGtVRiLVnA5NxBoq48Lbm0sDH7un6FlQUZIuNZzLwTREW88HV&#10;DHPrL7yhbiulShCOORqoRNpc61hU5DCOfUucvKMPDiXJUGob8JLgrtE3WTbVDmtOCxW2tKqoOG3P&#10;zkDzFcPzIZN991C+yPubPn8+Tl6NGQ375T0ooV7+w3/ttTUwvYP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yNqsYAAADbAAAADwAAAAAAAAAAAAAAAACYAgAAZHJz&#10;L2Rvd25yZXYueG1sUEsFBgAAAAAEAAQA9QAAAIsDAAAAAA==&#10;" filled="f" stroked="f" strokeweight=".5pt">
              <v:textbox style="mso-next-textbox:#Text Box 151" inset="0,0,0,0">
                <w:txbxContent>
                  <w:p w14:paraId="4BA42137" w14:textId="77777777" w:rsidR="00A726A8" w:rsidRDefault="00A726A8" w:rsidP="00EF1A2E">
                    <w:pPr>
                      <w:rPr>
                        <w:lang w:eastAsia="zh-CN"/>
                      </w:rPr>
                    </w:pPr>
                    <w:r>
                      <w:rPr>
                        <w:lang w:eastAsia="zh-CN"/>
                      </w:rPr>
                      <w:t xml:space="preserve">10a. Reroute NAS message </w:t>
                    </w:r>
                  </w:p>
                  <w:p w14:paraId="729B0DD9" w14:textId="77777777" w:rsidR="00A726A8" w:rsidRDefault="00A726A8" w:rsidP="00EF1A2E">
                    <w:pPr>
                      <w:rPr>
                        <w:lang w:eastAsia="zh-CN"/>
                      </w:rPr>
                    </w:pPr>
                  </w:p>
                </w:txbxContent>
              </v:textbox>
            </v:shape>
            <v:shape id="Text Box 152" o:spid="_x0000_s1271" type="#_x0000_t202" style="position:absolute;left:3888;top:7020;width:5468;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6sIA&#10;AADbAAAADwAAAGRycy9kb3ducmV2LnhtbERPTU/CQBC9m/gfNmPiTbZwQFNZiFFJOCgISAK3oTu2&#10;jd3ZZnco5d+zBxOPL+97MutdozoKsfZsYDjIQBEX3tZcGvjezh+eQEVBtth4JgMXijCb3t5MMLf+&#10;zGvqNlKqFMIxRwOVSJtrHYuKHMaBb4kT9+ODQ0kwlNoGPKdw1+hRlo21w5pTQ4UtvVZU/G5OzkCz&#10;j+HjmMmheys/5WulT7v34dKY+7v+5RmUUC//4j/3whp4TOvTl/QD9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7LqwgAAANsAAAAPAAAAAAAAAAAAAAAAAJgCAABkcnMvZG93&#10;bnJldi54bWxQSwUGAAAAAAQABAD1AAAAhwMAAAAA&#10;" filled="f" stroked="f" strokeweight=".5pt">
              <v:textbox style="mso-next-textbox:#Text Box 152" inset="0,0,0,0">
                <w:txbxContent>
                  <w:p w14:paraId="416F39FD" w14:textId="77777777" w:rsidR="00A726A8" w:rsidRDefault="00A726A8" w:rsidP="00EF1A2E">
                    <w:pPr>
                      <w:rPr>
                        <w:lang w:eastAsia="zh-CN"/>
                      </w:rPr>
                    </w:pPr>
                    <w:r>
                      <w:rPr>
                        <w:lang w:eastAsia="zh-CN"/>
                      </w:rPr>
                      <w:t xml:space="preserve">10b. Initial UE message </w:t>
                    </w:r>
                  </w:p>
                  <w:p w14:paraId="63107800" w14:textId="77777777" w:rsidR="00A726A8" w:rsidRDefault="00A726A8" w:rsidP="00EF1A2E">
                    <w:pPr>
                      <w:rPr>
                        <w:lang w:eastAsia="zh-CN"/>
                      </w:rPr>
                    </w:pPr>
                  </w:p>
                </w:txbxContent>
              </v:textbox>
            </v:shape>
            <v:rect id="Rectangle 153" o:spid="_x0000_s1272" style="position:absolute;left:8747;top:839;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UgMQA&#10;AADbAAAADwAAAGRycy9kb3ducmV2LnhtbESPQUvDQBSE70L/w/IKvdndtKIhdltKxepJaRW8PrLP&#10;JJh9m+5uk/TfdwXB4zAz3zCrzWhb0ZMPjWMN2VyBIC6dabjS8PnxfJuDCBHZYOuYNFwowGY9uVlh&#10;YdzAB+qPsRIJwqFADXWMXSFlKGuyGOauI07et/MWY5K+ksbjkOC2lQul7qXFhtNCjR3taip/jmer&#10;oVmqpzCok3/J+/371yFzbf52p/VsOm4fQUQa43/4r/1qNDxk8Psl/Q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B1IDEAAAA2wAAAA8AAAAAAAAAAAAAAAAAmAIAAGRycy9k&#10;b3ducmV2LnhtbFBLBQYAAAAABAAEAPUAAACJAwAAAAA=&#10;" strokeweight=".5pt">
              <v:textbox style="mso-next-textbox:#Rectangle 153" inset="0,1mm,0,1mm">
                <w:txbxContent>
                  <w:p w14:paraId="09D870B8" w14:textId="77777777" w:rsidR="00A726A8" w:rsidRDefault="00A726A8" w:rsidP="00EF1A2E">
                    <w:pPr>
                      <w:jc w:val="center"/>
                      <w:rPr>
                        <w:lang w:eastAsia="zh-CN"/>
                      </w:rPr>
                    </w:pPr>
                    <w:r>
                      <w:t>Target AMF</w:t>
                    </w:r>
                  </w:p>
                  <w:p w14:paraId="4F68F8B7" w14:textId="77777777" w:rsidR="00A726A8" w:rsidRDefault="00A726A8" w:rsidP="00EF1A2E">
                    <w:pPr>
                      <w:rPr>
                        <w:lang w:eastAsia="zh-CN"/>
                      </w:rPr>
                    </w:pPr>
                  </w:p>
                </w:txbxContent>
              </v:textbox>
            </v:rect>
            <v:shape id="AutoShape 154" o:spid="_x0000_s1273" type="#_x0000_t32" style="position:absolute;left:5323;top:2197;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wP8YAAADbAAAADwAAAGRycy9kb3ducmV2LnhtbESPQWsCMRSE74X+h/AEL6LZSq12a5TW&#10;KnroxVVsj4/Nc7O4eVk2qa7/vhGEHoeZ+YaZzltbiTM1vnSs4GmQgCDOnS65ULDfrfoTED4ga6wc&#10;k4IreZjPHh+mmGp34S2ds1CICGGfogITQp1K6XNDFv3A1cTRO7rGYoiyKaRu8BLhtpLDJHmRFkuO&#10;CwZrWhjKT9mvVbB69b3vZbuun7+yQ3HS5uPzZ7RVqttp399ABGrDf/je3mgF4yHcvsQf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DsD/GAAAA2wAAAA8AAAAAAAAA&#10;AAAAAAAAoQIAAGRycy9kb3ducmV2LnhtbFBLBQYAAAAABAAEAPkAAACUAwAAAAA=&#10;" strokeweight=".5pt">
              <v:stroke dashstyle="dash" startarrow="block" endarrow="block"/>
            </v:shape>
            <v:shape id="AutoShape 155" o:spid="_x0000_s1274" type="#_x0000_t32" style="position:absolute;left:5344;top:5438;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HMcAAADbAAAADwAAAGRycy9kb3ducmV2LnhtbESPT2vCQBTE74V+h+UVehHdtNY/SbOK&#10;KEJ7UaK99PbIPpPQ7Ns0u8b47V2h0OMwM79h0mVvatFR6yrLCl5GEQji3OqKCwVfx+1wDsJ5ZI21&#10;ZVJwJQfLxeNDiom2F86oO/hCBAi7BBWU3jeJlC4vyaAb2YY4eCfbGvRBtoXULV4C3NTyNYqm0mDF&#10;YaHEhtYl5T+Hs1Ewif33ahd/dr9Nth9MNuPBtnZnpZ6f+tU7CE+9/w//tT+0gtkb3L+EH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6gYcxwAAANsAAAAPAAAAAAAA&#10;AAAAAAAAAKECAABkcnMvZG93bnJldi54bWxQSwUGAAAAAAQABAD5AAAAlQMAAAAA&#10;" strokeweight=".5pt">
              <v:stroke dashstyle="dash" endarrow="block"/>
            </v:shape>
            <v:shape id="Text Box 156" o:spid="_x0000_s1275" type="#_x0000_t202" style="position:absolute;left:5344;top:4898;width:4388;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style="mso-next-textbox:#Text Box 156" inset="0,0,0,0">
                <w:txbxContent>
                  <w:p w14:paraId="091A7553" w14:textId="77777777" w:rsidR="00A726A8" w:rsidRDefault="00A726A8" w:rsidP="00EF1A2E">
                    <w:pPr>
                      <w:rPr>
                        <w:lang w:eastAsia="zh-CN"/>
                      </w:rPr>
                    </w:pPr>
                    <w:r>
                      <w:rPr>
                        <w:lang w:eastAsia="zh-CN"/>
                      </w:rPr>
                      <w:t>8.Namf_communication_RegistrationStatusUpdate(“NOT_TRANSFERRED”)</w:t>
                    </w:r>
                  </w:p>
                  <w:p w14:paraId="5713B9C2" w14:textId="77777777" w:rsidR="00A726A8" w:rsidRDefault="00A726A8" w:rsidP="00EF1A2E">
                    <w:pPr>
                      <w:rPr>
                        <w:lang w:eastAsia="zh-CN"/>
                      </w:rPr>
                    </w:pPr>
                  </w:p>
                </w:txbxContent>
              </v:textbox>
            </v:shape>
            <v:shape id="Text Box 157" o:spid="_x0000_s1276" type="#_x0000_t202" style="position:absolute;left:5170;top:1865;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PBcYA&#10;AADbAAAADwAAAGRycy9kb3ducmV2LnhtbESPT2vCQBTE7wW/w/IEb3VjD7akriK2BQ/9p7ZQb8/s&#10;Mwlm34bdZ0y/fbdQ6HGYmd8ws0XvGtVRiLVnA5NxBoq48Lbm0sDH7un6DlQUZIuNZzLwTREW88HV&#10;DHPrL7yhbiulShCOORqoRNpc61hU5DCOfUucvKMPDiXJUGob8JLgrtE3WTbVDmtOCxW2tKqoOG3P&#10;zkDzFcPzIZN991C+yPubPn8+Tl6NGQ375T0ooV7+w3/ttTVwO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PBcYAAADbAAAADwAAAAAAAAAAAAAAAACYAgAAZHJz&#10;L2Rvd25yZXYueG1sUEsFBgAAAAAEAAQA9QAAAIsDAAAAAA==&#10;" filled="f" stroked="f" strokeweight=".5pt">
              <v:textbox style="mso-next-textbox:#Text Box 157" inset="0,0,0,0">
                <w:txbxContent>
                  <w:p w14:paraId="2ACA21B1" w14:textId="77777777" w:rsidR="00A726A8" w:rsidRDefault="00A726A8" w:rsidP="00EF1A2E">
                    <w:pPr>
                      <w:rPr>
                        <w:lang w:eastAsia="zh-CN"/>
                      </w:rPr>
                    </w:pPr>
                    <w:r>
                      <w:rPr>
                        <w:lang w:eastAsia="zh-CN"/>
                      </w:rPr>
                      <w:t xml:space="preserve">2. </w:t>
                    </w:r>
                    <w:proofErr w:type="spellStart"/>
                    <w:r>
                      <w:rPr>
                        <w:lang w:eastAsia="zh-CN"/>
                      </w:rPr>
                      <w:t>Namf_communication_UEContextTrasnfer</w:t>
                    </w:r>
                    <w:proofErr w:type="spellEnd"/>
                    <w:r>
                      <w:rPr>
                        <w:lang w:eastAsia="zh-CN"/>
                      </w:rPr>
                      <w:t>/Response</w:t>
                    </w:r>
                  </w:p>
                  <w:p w14:paraId="277B5174" w14:textId="77777777" w:rsidR="00A726A8" w:rsidRDefault="00A726A8" w:rsidP="00EF1A2E">
                    <w:pPr>
                      <w:rPr>
                        <w:lang w:eastAsia="zh-CN"/>
                      </w:rPr>
                    </w:pPr>
                  </w:p>
                </w:txbxContent>
              </v:textbox>
            </v:shape>
            <v:shape id="Text Box 158" o:spid="_x0000_s1277" type="#_x0000_t202" style="position:absolute;left:1837;top:2699;width:40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y/cUA&#10;AADbAAAADwAAAGRycy9kb3ducmV2LnhtbESPT2sCMRTE74V+h/AKvdWs21ZlNYq0FLQe/Hvx9tg8&#10;N0s3L0sSdeunbwqFHoeZ+Q0zmXW2ERfyoXasoN/LQBCXTtdcKTjsP55GIEJE1tg4JgXfFGA2vb+b&#10;YKHdlbd02cVKJAiHAhWYGNtCylAashh6riVO3sl5izFJX0nt8ZrgtpF5lg2kxZrTgsGW3gyVX7uz&#10;VbC2K2Lju8Xz5iV/zd/Py9v886jU40M3H4OI1MX/8F97oRUMh/D7Jf0AO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LL9xQAAANsAAAAPAAAAAAAAAAAAAAAAAJgCAABkcnMv&#10;ZG93bnJldi54bWxQSwUGAAAAAAQABAD1AAAAigMAAAAA&#10;" strokeweight=".5pt">
              <v:stroke dashstyle="dash"/>
              <v:textbox style="mso-next-textbox:#Text Box 158" inset="1mm,0,1mm,0">
                <w:txbxContent>
                  <w:p w14:paraId="40F093ED" w14:textId="77777777" w:rsidR="00A726A8" w:rsidRDefault="00A726A8" w:rsidP="00EF1A2E">
                    <w:pPr>
                      <w:rPr>
                        <w:lang w:eastAsia="zh-CN"/>
                      </w:rPr>
                    </w:pPr>
                    <w:r>
                      <w:rPr>
                        <w:lang w:eastAsia="zh-CN"/>
                      </w:rPr>
                      <w:t>3b. Primary authentication</w:t>
                    </w:r>
                  </w:p>
                  <w:p w14:paraId="6867BB32" w14:textId="77777777" w:rsidR="00A726A8" w:rsidRDefault="00A726A8" w:rsidP="00EF1A2E">
                    <w:pPr>
                      <w:rPr>
                        <w:lang w:eastAsia="zh-CN"/>
                      </w:rPr>
                    </w:pPr>
                  </w:p>
                </w:txbxContent>
              </v:textbox>
            </v:shape>
            <v:shape id="AutoShape 159" o:spid="_x0000_s1278" type="#_x0000_t32" style="position:absolute;left:2273;top:411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l7+8IAAADbAAAADwAAAGRycy9kb3ducmV2LnhtbERPPW/CMBDdkfgP1iGxEQeGtkpxooKE&#10;KFQMTUvnU3xNosbnYBtI++vxUInx6X0vi8F04kLOt5YVzJMUBHFldcu1gs+PzewJhA/IGjvLpOCX&#10;PBT5eLTETNsrv9OlDLWIIewzVNCE0GdS+qohgz6xPXHkvq0zGCJ0tdQOrzHcdHKRpg/SYMuxocGe&#10;1g1VP+XZKNi/9e3itD24XRfoq9R/x9V2flRqOhlenkEEGsJd/O9+1Qoe49j4Jf4Am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l7+8IAAADbAAAADwAAAAAAAAAAAAAA&#10;AAChAgAAZHJzL2Rvd25yZXYueG1sUEsFBgAAAAAEAAQA+QAAAJADAAAAAA==&#10;" strokeweight=".5pt">
              <v:stroke endarrow="block"/>
            </v:shape>
            <v:shape id="Text Box 160" o:spid="_x0000_s1279" type="#_x0000_t202" style="position:absolute;left:2241;top:3058;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style="mso-next-textbox:#Text Box 160" inset="0,0,0,0">
                <w:txbxContent>
                  <w:p w14:paraId="6E854DAB" w14:textId="77777777" w:rsidR="00A726A8" w:rsidRDefault="00A726A8" w:rsidP="00EF1A2E">
                    <w:pPr>
                      <w:ind w:left="360"/>
                      <w:rPr>
                        <w:lang w:eastAsia="zh-CN"/>
                      </w:rPr>
                    </w:pPr>
                    <w:r>
                      <w:rPr>
                        <w:lang w:eastAsia="zh-CN"/>
                      </w:rPr>
                      <w:t>4. Security Mode Command</w:t>
                    </w:r>
                  </w:p>
                  <w:p w14:paraId="0B019787" w14:textId="77777777" w:rsidR="00A726A8" w:rsidRDefault="00A726A8" w:rsidP="00EF1A2E">
                    <w:pPr>
                      <w:rPr>
                        <w:lang w:eastAsia="zh-CN"/>
                      </w:rPr>
                    </w:pPr>
                  </w:p>
                </w:txbxContent>
              </v:textbox>
            </v:shape>
            <v:shape id="Text Box 161" o:spid="_x0000_s1280" type="#_x0000_t202" style="position:absolute;left:1176;top:3406;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dBcEA&#10;AADbAAAADwAAAGRycy9kb3ducmV2LnhtbERPu27CMBTdK/EP1kXqVhwYEA0YhHgIhjI0PMer+JJE&#10;xNeRbSD9+3pAYjw678msNbV4kPOVZQX9XgKCOLe64kLBYb/+GoHwAVljbZkU/JGH2bTzMcFU2yf/&#10;0iMLhYgh7FNUUIbQpFL6vCSDvmcb4shdrTMYInSF1A6fMdzUcpAkQ2mw4thQYkOLkvJbdjcKjkbf&#10;+t9u93PZXrJ66c6b0+p+Vuqz287HIAK14S1+ubdawSiuj1/iD5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0XQXBAAAA2wAAAA8AAAAAAAAAAAAAAAAAmAIAAGRycy9kb3du&#10;cmV2LnhtbFBLBQYAAAAABAAEAPUAAACGAwAAAAA=&#10;" strokeweight=".5pt">
              <v:textbox style="mso-next-textbox:#Text Box 161" inset="1mm,0,1mm,0">
                <w:txbxContent>
                  <w:p w14:paraId="571EDA00" w14:textId="77777777" w:rsidR="00A726A8" w:rsidRDefault="00A726A8" w:rsidP="00EF1A2E">
                    <w:pPr>
                      <w:rPr>
                        <w:lang w:eastAsia="zh-CN"/>
                      </w:rPr>
                    </w:pPr>
                    <w:r>
                      <w:rPr>
                        <w:lang w:eastAsia="zh-CN"/>
                      </w:rPr>
                      <w:t>5. Save the old NAS security context</w:t>
                    </w:r>
                  </w:p>
                  <w:p w14:paraId="559E2889" w14:textId="77777777" w:rsidR="00A726A8" w:rsidRDefault="00A726A8" w:rsidP="00EF1A2E">
                    <w:pPr>
                      <w:rPr>
                        <w:lang w:eastAsia="zh-CN"/>
                      </w:rPr>
                    </w:pPr>
                  </w:p>
                </w:txbxContent>
              </v:textbox>
            </v:shape>
            <v:shape id="AutoShape 162" o:spid="_x0000_s1281" type="#_x0000_t32" style="position:absolute;left:2215;top:6022;width:3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qQmcMAAADbAAAADwAAAGRycy9kb3ducmV2LnhtbESPzWrDMBCE74G+g9hCbrGcUEpwo4Sk&#10;waZXJ7n0tlhb29RauZLqnzx9VSj0OMzMN8zuMJlODOR8a1nBOklBEFdWt1wruF3z1RaED8gaO8uk&#10;YCYPh/3DYoeZtiOXNFxCLSKEfYYKmhD6TEpfNWTQJ7Ynjt6HdQZDlK6W2uEY4aaTmzR9lgZbjgsN&#10;9vTaUPV5+TYKSsT0vQhf9+7kCj3M/Tkfn65KLR+n4wuIQFP4D/+137SC7Rp+v8Qf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kJnDAAAA2wAAAA8AAAAAAAAAAAAA&#10;AAAAoQIAAGRycy9kb3ducmV2LnhtbFBLBQYAAAAABAAEAPkAAACRAwAAAAA=&#10;" strokeweight=".5pt">
              <v:stroke startarrow="block"/>
            </v:shape>
            <v:shape id="Text Box 163" o:spid="_x0000_s1282" type="#_x0000_t202" style="position:absolute;left:2195;top:5717;width:3898;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style="mso-next-textbox:#Text Box 163" inset="0,0,0,0">
                <w:txbxContent>
                  <w:p w14:paraId="2F85F73F" w14:textId="77777777" w:rsidR="00A726A8" w:rsidRDefault="00A726A8" w:rsidP="00EF1A2E">
                    <w:pPr>
                      <w:rPr>
                        <w:lang w:eastAsia="zh-CN"/>
                      </w:rPr>
                    </w:pPr>
                    <w:r>
                      <w:rPr>
                        <w:lang w:eastAsia="zh-CN"/>
                      </w:rPr>
                      <w:t>9. NAS Message (Indication)</w:t>
                    </w:r>
                  </w:p>
                  <w:p w14:paraId="416AFFCF" w14:textId="77777777" w:rsidR="00A726A8" w:rsidRDefault="00A726A8" w:rsidP="00EF1A2E">
                    <w:pPr>
                      <w:rPr>
                        <w:lang w:eastAsia="zh-CN"/>
                      </w:rPr>
                    </w:pPr>
                  </w:p>
                </w:txbxContent>
              </v:textbox>
            </v:shape>
            <v:shape id="Text Box 164" o:spid="_x0000_s1283" type="#_x0000_t202" style="position:absolute;left:3865;top:4325;width:30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csUA&#10;AADbAAAADwAAAGRycy9kb3ducmV2LnhtbESPQWvCQBSE74X+h+UJ3uomCsWmriJVqYf2YLTV4yP7&#10;moRk34bdVdN/7wqFHoeZ+YaZLXrTigs5X1tWkI4SEMSF1TWXCg77zdMUhA/IGlvLpOCXPCzmjw8z&#10;zLS98o4ueShFhLDPUEEVQpdJ6YuKDPqR7Yij92OdwRClK6V2eI1w08pxkjxLgzXHhQo7equoaPKz&#10;UfBldJO+uM+P0/aUtyt3fP9en49KDQf98hVEoD78h//aW61gOoH7l/g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sNyxQAAANsAAAAPAAAAAAAAAAAAAAAAAJgCAABkcnMv&#10;ZG93bnJldi54bWxQSwUGAAAAAAQABAD1AAAAigMAAAAA&#10;" strokeweight=".5pt">
              <v:textbox style="mso-next-textbox:#Text Box 164" inset="1mm,0,1mm,0">
                <w:txbxContent>
                  <w:p w14:paraId="40E46C76" w14:textId="77777777" w:rsidR="00A726A8" w:rsidRDefault="00A726A8" w:rsidP="00EF1A2E">
                    <w:pPr>
                      <w:rPr>
                        <w:lang w:eastAsia="zh-CN"/>
                      </w:rPr>
                    </w:pPr>
                    <w:r>
                      <w:rPr>
                        <w:lang w:eastAsia="zh-CN"/>
                      </w:rPr>
                      <w:t>7. Decides to NAS reroute is needed and finds the Target AMF</w:t>
                    </w:r>
                  </w:p>
                  <w:p w14:paraId="1621B08E" w14:textId="77777777" w:rsidR="00A726A8" w:rsidRDefault="00A726A8" w:rsidP="00EF1A2E">
                    <w:pPr>
                      <w:rPr>
                        <w:lang w:eastAsia="zh-CN"/>
                      </w:rPr>
                    </w:pPr>
                  </w:p>
                </w:txbxContent>
              </v:textbox>
            </v:shape>
            <v:shape id="AutoShape 165" o:spid="_x0000_s1284" type="#_x0000_t32" style="position:absolute;left:9296;top:1281;width:1;height:80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osG8QAAADbAAAADwAAAGRycy9kb3ducmV2LnhtbESPQWsCMRSE74X+h/AK3mq2IkW2RpGK&#10;YoVS1B48PjbPTXTzsiRx3f77plDwOMzMN8x03rtGdBSi9azgZViAIK68tlwr+D6snicgYkLW2Hgm&#10;BT8UYT57fJhiqf2Nd9TtUy0yhGOJCkxKbSllrAw5jEPfEmfv5IPDlGWopQ54y3DXyFFRvEqHlvOC&#10;wZbeDVWX/dUpWJ63dvHxtR0f7fUc1p+XvjNolBo89Ys3EIn6dA//tzdawWQ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wbxAAAANsAAAAPAAAAAAAAAAAA&#10;AAAAAKECAABkcnMvZG93bnJldi54bWxQSwUGAAAAAAQABAD5AAAAkgMAAAAA&#10;" strokeweight=".5pt"/>
            <v:shape id="AutoShape 166" o:spid="_x0000_s1285" type="#_x0000_t32" style="position:absolute;left:2195;top:1323;width:3;height:79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neMMAAADbAAAADwAAAGRycy9kb3ducmV2LnhtbESPQWvCQBSE7wX/w/KE3urGgiLRVYIg&#10;VIuC0Yu3R/aZRLNvw+5q0n/fFQo9DjPzDbNY9aYRT3K+tqxgPEpAEBdW11wqOJ82HzMQPiBrbCyT&#10;gh/ysFoO3haYatvxkZ55KEWEsE9RQRVCm0rpi4oM+pFtiaN3tc5giNKVUjvsItw08jNJptJgzXGh&#10;wpbWFRX3/GEUmLrPt/vy4HaFwfHldswo++6Ueh/22RxEoD78h//aX1rBbAKvL/E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Yp3jDAAAA2wAAAA8AAAAAAAAAAAAA&#10;AAAAoQIAAGRycy9kb3ducmV2LnhtbFBLBQYAAAAABAAEAPkAAACRAwAAAAA=&#10;" strokeweight=".5pt"/>
            <v:shape id="AutoShape 167" o:spid="_x0000_s1286" type="#_x0000_t32" style="position:absolute;left:3662;top:1323;width:50;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X98QAAADbAAAADwAAAGRycy9kb3ducmV2LnhtbESPQWsCMRSE74X+h/AKvdVsi4hsjSIV&#10;ixWkqD14fGyem+jmZUniuv33jVDwOMzMN8xk1rtGdBSi9azgdVCAIK68tlwr+NkvX8YgYkLW2Hgm&#10;Bb8UYTZ9fJhgqf2Vt9TtUi0yhGOJCkxKbSllrAw5jAPfEmfv6IPDlGWopQ54zXDXyLeiGEmHlvOC&#10;wZY+DFXn3cUpWJzWdv71vR4e7OUUPjfnvjNolHp+6ufvIBL16R7+b6+0gvEIbl/yD5D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Bf3xAAAANsAAAAPAAAAAAAAAAAA&#10;AAAAAKECAABkcnMvZG93bnJldi54bWxQSwUGAAAAAAQABAD5AAAAkgMAAAAA&#10;" strokeweight=".5pt"/>
            <v:shape id="AutoShape 168" o:spid="_x0000_s1287" type="#_x0000_t32" style="position:absolute;left:5311;top:1323;width:33;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ybMQAAADbAAAADwAAAGRycy9kb3ducmV2LnhtbESPQWsCMRSE74X+h/CE3jSrlFZWo0il&#10;pRWK1Hrw+Ng8N9HNy5LEdfvvm4LQ4zAz3zDzZe8a0VGI1rOC8agAQVx5bblWsP9+HU5BxISssfFM&#10;Cn4ownJxfzfHUvsrf1G3S7XIEI4lKjAptaWUsTLkMI58S5y9ow8OU5ahljrgNcNdIydF8SQdWs4L&#10;Blt6MVSddxenYH3a2NXHdvN4sJdTePs8951Bo9TDoF/NQCTq03/41n7XCqbP8Pcl/w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LJsxAAAANsAAAAPAAAAAAAAAAAA&#10;AAAAAKECAABkcnMvZG93bnJldi54bWxQSwUGAAAAAAQABAD5AAAAkgMAAAAA&#10;" strokeweight=".5pt"/>
            <v:shape id="AutoShape 169" o:spid="_x0000_s1288" type="#_x0000_t32" style="position:absolute;left:7130;top:1323;width:1;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cmHsEAAADbAAAADwAAAGRycy9kb3ducmV2LnhtbERPy2oCMRTdC/5DuEJ3mrGUIlOjSKWl&#10;FUR8LLq8TG4n0cnNkMRx+vfNQnB5OO/5sneN6ChE61nBdFKAIK68tlwrOB0/xjMQMSFrbDyTgj+K&#10;sFwMB3Mstb/xnrpDqkUO4ViiApNSW0oZK0MO48S3xJn79cFhyjDUUge85XDXyOeieJUOLecGgy29&#10;G6ouh6tTsD5v7Op7t3n5sddz+Nxe+s6gUepp1K/eQCTq00N8d39pBbM8Nn/JP0A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yYewQAAANsAAAAPAAAAAAAAAAAAAAAA&#10;AKECAABkcnMvZG93bnJldi54bWxQSwUGAAAAAAQABAD5AAAAjwMAAAAA&#10;" strokeweight=".5pt"/>
            <v:shape id="Text Box 170" o:spid="_x0000_s1289" type="#_x0000_t202" style="position:absolute;left:5959;top:7554;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UMYA&#10;AADbAAAADwAAAGRycy9kb3ducmV2LnhtbESPT2vCQBTE74V+h+UJvdWNPYhNXUVsCx76T22h3p7Z&#10;ZxKafRt2nzF+e7dQ6HGYmd8w03nvGtVRiLVnA6NhBoq48Lbm0sDn9vl2AioKssXGMxk4U4T57Ppq&#10;irn1J15Tt5FSJQjHHA1UIm2udSwqchiHviVO3sEHh5JkKLUNeEpw1+i7LBtrhzWnhQpbWlZU/GyO&#10;zkDzHcPLPpNd91i+yse7Pn49jd6MuRn0iwdQQr38h//aK2tgcg+/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rUMYAAADbAAAADwAAAAAAAAAAAAAAAACYAgAAZHJz&#10;L2Rvd25yZXYueG1sUEsFBgAAAAAEAAQA9QAAAIsDAAAAAA==&#10;" filled="f" stroked="f" strokeweight=".5pt">
              <v:textbox style="mso-next-textbox:#Text Box 170" inset="0,0,0,0">
                <w:txbxContent>
                  <w:p w14:paraId="257EE837" w14:textId="77777777" w:rsidR="00A726A8" w:rsidRDefault="00A726A8" w:rsidP="00EF1A2E">
                    <w:pPr>
                      <w:rPr>
                        <w:lang w:eastAsia="zh-CN"/>
                      </w:rPr>
                    </w:pPr>
                    <w:r>
                      <w:rPr>
                        <w:lang w:eastAsia="zh-CN"/>
                      </w:rPr>
                      <w:t xml:space="preserve">11. </w:t>
                    </w:r>
                    <w:proofErr w:type="spellStart"/>
                    <w:r>
                      <w:rPr>
                        <w:lang w:eastAsia="zh-CN"/>
                      </w:rPr>
                      <w:t>Namf_communication_UEContextTrasnfer</w:t>
                    </w:r>
                    <w:proofErr w:type="spellEnd"/>
                    <w:r>
                      <w:rPr>
                        <w:lang w:eastAsia="zh-CN"/>
                      </w:rPr>
                      <w:t>/Response</w:t>
                    </w:r>
                  </w:p>
                  <w:p w14:paraId="109F5B67" w14:textId="77777777" w:rsidR="00A726A8" w:rsidRDefault="00A726A8" w:rsidP="00EF1A2E">
                    <w:pPr>
                      <w:rPr>
                        <w:lang w:eastAsia="zh-CN"/>
                      </w:rPr>
                    </w:pPr>
                  </w:p>
                </w:txbxContent>
              </v:textbox>
            </v:shape>
            <v:shape id="AutoShape 171" o:spid="_x0000_s1290" type="#_x0000_t32" style="position:absolute;left:7130;top:7844;width:222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tKcIAAADbAAAADwAAAGRycy9kb3ducmV2LnhtbERPz2vCMBS+C/4P4Qm7DE0dm2g1irrJ&#10;dtjFKurx0TybYvNSmkzrf28OA48f3+/ZorWVuFLjS8cKhoMEBHHudMmFgv1u0x+D8AFZY+WYFNzJ&#10;w2Le7cww1e7GW7pmoRAxhH2KCkwIdSqlzw1Z9ANXE0fu7BqLIcKmkLrBWwy3lXxLkpG0WHJsMFjT&#10;2lB+yf6sgs3Evx6/2u/6/Tc7FBdtVp+nj61SL712OQURqA1P8b/7RyuYxPXxS/w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FtKcIAAADbAAAADwAAAAAAAAAAAAAA&#10;AAChAgAAZHJzL2Rvd25yZXYueG1sUEsFBgAAAAAEAAQA+QAAAJADAAAAAA==&#10;" strokeweight=".5pt">
              <v:stroke dashstyle="dash" startarrow="block" endarrow="block"/>
            </v:shape>
            <v:shape id="AutoShape 172" o:spid="_x0000_s1291" type="#_x0000_t32" style="position:absolute;left:2198;top:8440;width:709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gSsEAAADbAAAADwAAAGRycy9kb3ducmV2LnhtbESP0YrCMBRE3wX/IVzBN01bF1mrUWRB&#10;EN+2ux9waa5NtbkpTdbGvzcLC/s4zMwZZneIthMPGnzrWEG+zEAQ10633Cj4/jot3kH4gKyxc0wK&#10;nuThsJ9OdlhqN/InParQiARhX6ICE0JfSulrQxb90vXEybu6wWJIcmikHnBMcNvJIsvW0mLLacFg&#10;Tx+G6nv1YxUUJo9vpxv2q0sV78W1atauHpWaz+JxCyJQDP/hv/ZZK9jk8Psl/QC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AmBKwQAAANsAAAAPAAAAAAAAAAAAAAAA&#10;AKECAABkcnMvZG93bnJldi54bWxQSwUGAAAAAAQABAD5AAAAjwMAAAAA&#10;" strokeweight=".5pt">
              <v:stroke endarrow="block"/>
            </v:shape>
            <v:shape id="Text Box 173" o:spid="_x0000_s1292" type="#_x0000_t202" style="position:absolute;left:2731;top:8048;width:2944;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v/MYA&#10;AADbAAAADwAAAGRycy9kb3ducmV2LnhtbESPT2vCQBTE7wW/w/IEb3WjB2lTVxHbQg/9p7ZQb8/s&#10;Mwlm34bdZ0y/fbdQ6HGYmd8w82XvGtVRiLVnA5NxBoq48Lbm0sDH7vH6BlQUZIuNZzLwTRGWi8HV&#10;HHPrL7yhbiulShCOORqoRNpc61hU5DCOfUucvKMPDiXJUGob8JLgrtHTLJtphzWnhQpbWldUnLZn&#10;Z6D5iuH5kMm+uy9f5P1Nnz8fJq/GjIb96g6UUC//4b/2kzVwO4X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1v/MYAAADbAAAADwAAAAAAAAAAAAAAAACYAgAAZHJz&#10;L2Rvd25yZXYueG1sUEsFBgAAAAAEAAQA9QAAAIsDAAAAAA==&#10;" filled="f" stroked="f" strokeweight=".5pt">
              <v:textbox style="mso-next-textbox:#Text Box 173" inset="0,0,0,0">
                <w:txbxContent>
                  <w:p w14:paraId="4C823497" w14:textId="77777777" w:rsidR="00A726A8" w:rsidRDefault="00A726A8" w:rsidP="00EF1A2E">
                    <w:pPr>
                      <w:rPr>
                        <w:lang w:eastAsia="zh-CN"/>
                      </w:rPr>
                    </w:pPr>
                    <w:r>
                      <w:rPr>
                        <w:lang w:eastAsia="zh-CN"/>
                      </w:rPr>
                      <w:t>12. NAS message</w:t>
                    </w:r>
                  </w:p>
                  <w:p w14:paraId="3A286B35" w14:textId="77777777" w:rsidR="00A726A8" w:rsidRDefault="00A726A8" w:rsidP="00EF1A2E">
                    <w:pPr>
                      <w:rPr>
                        <w:lang w:eastAsia="zh-CN"/>
                      </w:rPr>
                    </w:pPr>
                  </w:p>
                </w:txbxContent>
              </v:textbox>
            </v:shape>
            <v:shape id="Text Box 174" o:spid="_x0000_s1293" type="#_x0000_t202" style="position:absolute;left:1326;top:8754;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9Vr8UA&#10;AADbAAAADwAAAGRycy9kb3ducmV2LnhtbESPT2sCMRTE74LfITyhN81qodTVKEUt9WAPrn+Pj83r&#10;7uLmZUmibr+9KRQ8DjPzG2Y6b00tbuR8ZVnBcJCAIM6trrhQsN999t9B+ICssbZMCn7Jw3zW7Uwx&#10;1fbOW7ploRARwj5FBWUITSqlz0sy6Ae2IY7ej3UGQ5SukNrhPcJNLUdJ8iYNVhwXSmxoUVJ+ya5G&#10;wcHoy3Dsvjfn9Tmrl+70dVxdT0q99NqPCYhAbXiG/9trrWD8Cn9f4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WvxQAAANsAAAAPAAAAAAAAAAAAAAAAAJgCAABkcnMv&#10;ZG93bnJldi54bWxQSwUGAAAAAAQABAD1AAAAigMAAAAA&#10;" strokeweight=".5pt">
              <v:textbox style="mso-next-textbox:#Text Box 174" inset="1mm,0,1mm,0">
                <w:txbxContent>
                  <w:p w14:paraId="3BA5AEBD" w14:textId="77777777" w:rsidR="00A726A8" w:rsidRDefault="00A726A8" w:rsidP="00EF1A2E">
                    <w:pPr>
                      <w:rPr>
                        <w:lang w:eastAsia="zh-CN"/>
                      </w:rPr>
                    </w:pPr>
                    <w:r>
                      <w:rPr>
                        <w:lang w:eastAsia="zh-CN"/>
                      </w:rPr>
                      <w:t>13. Process the NAS message</w:t>
                    </w:r>
                  </w:p>
                  <w:p w14:paraId="5E2D645F" w14:textId="77777777" w:rsidR="00A726A8" w:rsidRDefault="00A726A8" w:rsidP="00EF1A2E">
                    <w:pPr>
                      <w:rPr>
                        <w:lang w:eastAsia="zh-CN"/>
                      </w:rPr>
                    </w:pPr>
                  </w:p>
                </w:txbxContent>
              </v:textbox>
            </v:shape>
            <v:shape id="Text Box 160" o:spid="_x0000_s1294" type="#_x0000_t202" style="position:absolute;left:2331;top:2204;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inset="0,0,0,0">
                <w:txbxContent>
                  <w:p w14:paraId="0E7076F1" w14:textId="77777777" w:rsidR="00A726A8" w:rsidRDefault="00A726A8" w:rsidP="00EF1A2E">
                    <w:pPr>
                      <w:ind w:left="360"/>
                      <w:rPr>
                        <w:lang w:eastAsia="zh-CN"/>
                      </w:rPr>
                    </w:pPr>
                    <w:r>
                      <w:rPr>
                        <w:lang w:eastAsia="zh-CN"/>
                      </w:rPr>
                      <w:t>3a. ID Request/Response</w:t>
                    </w:r>
                  </w:p>
                  <w:p w14:paraId="0B8FBAA5" w14:textId="77777777" w:rsidR="00A726A8" w:rsidRDefault="00A726A8" w:rsidP="00EF1A2E">
                    <w:pPr>
                      <w:rPr>
                        <w:lang w:eastAsia="zh-CN"/>
                      </w:rPr>
                    </w:pPr>
                  </w:p>
                </w:txbxContent>
              </v:textbox>
            </v:shape>
            <v:shape id="AutoShape 147" o:spid="_x0000_s1295" type="#_x0000_t32" style="position:absolute;left:2194;top:2588;width:3129;height:1;visibility:visible" o:connectortype="straight" strokeweight=".5pt">
              <v:stroke dashstyle="dash" startarrow="block" endarrow="block"/>
            </v:shape>
            <w10:anchorlock/>
          </v:group>
        </w:pict>
      </w:r>
    </w:p>
    <w:p w14:paraId="358622AC" w14:textId="18569653" w:rsidR="00162967" w:rsidRPr="0038486D" w:rsidRDefault="00162967" w:rsidP="00F45464">
      <w:pPr>
        <w:pStyle w:val="TF"/>
        <w:rPr>
          <w:lang w:val="en-US"/>
        </w:rPr>
      </w:pPr>
      <w:r>
        <w:rPr>
          <w:lang w:val="en-US"/>
        </w:rPr>
        <w:t>Figure 6.</w:t>
      </w:r>
      <w:r w:rsidR="00B36F7B">
        <w:rPr>
          <w:lang w:val="en-US"/>
        </w:rPr>
        <w:t>3</w:t>
      </w:r>
      <w:r>
        <w:rPr>
          <w:lang w:val="en-US"/>
        </w:rPr>
        <w:t>.2</w:t>
      </w:r>
      <w:r w:rsidRPr="0038486D">
        <w:rPr>
          <w:lang w:val="en-US"/>
        </w:rPr>
        <w:t xml:space="preserve">-1: </w:t>
      </w:r>
      <w:r>
        <w:rPr>
          <w:lang w:val="en-US"/>
        </w:rPr>
        <w:t>Security handling in registration procedure with AMF re-allocation via RAN</w:t>
      </w:r>
    </w:p>
    <w:p w14:paraId="75ECE4BE" w14:textId="77777777" w:rsidR="00162967" w:rsidRDefault="00162967" w:rsidP="00162967">
      <w:pPr>
        <w:jc w:val="center"/>
        <w:rPr>
          <w:lang w:eastAsia="zh-CN"/>
        </w:rPr>
      </w:pPr>
    </w:p>
    <w:p w14:paraId="1C103913" w14:textId="7BD1B73A" w:rsidR="00162967" w:rsidRDefault="00654FE3" w:rsidP="00582B2E">
      <w:pPr>
        <w:pStyle w:val="B1"/>
        <w:rPr>
          <w:lang w:eastAsia="zh-CN"/>
        </w:rPr>
      </w:pPr>
      <w:r>
        <w:rPr>
          <w:lang w:eastAsia="zh-CN"/>
        </w:rPr>
        <w:t>1.</w:t>
      </w:r>
      <w:r>
        <w:rPr>
          <w:lang w:eastAsia="zh-CN"/>
        </w:rPr>
        <w:tab/>
      </w:r>
      <w:r w:rsidR="00162967">
        <w:rPr>
          <w:rFonts w:hint="eastAsia"/>
          <w:lang w:eastAsia="zh-CN"/>
        </w:rPr>
        <w:t>T</w:t>
      </w:r>
      <w:r w:rsidR="00162967">
        <w:rPr>
          <w:lang w:eastAsia="zh-CN"/>
        </w:rPr>
        <w:t>he UE sends a RR with a SUCI or a 5G-GUTI.</w:t>
      </w:r>
      <w:r w:rsidR="00162967">
        <w:rPr>
          <w:rFonts w:hint="eastAsia"/>
          <w:lang w:eastAsia="zh-CN"/>
        </w:rPr>
        <w:t xml:space="preserve"> </w:t>
      </w:r>
    </w:p>
    <w:p w14:paraId="356A3EAE" w14:textId="3B3721E3" w:rsidR="00162967" w:rsidRDefault="00195B80" w:rsidP="00582B2E">
      <w:pPr>
        <w:pStyle w:val="B1"/>
        <w:rPr>
          <w:lang w:eastAsia="zh-CN"/>
        </w:rPr>
      </w:pPr>
      <w:r>
        <w:rPr>
          <w:lang w:eastAsia="zh-CN"/>
        </w:rPr>
        <w:tab/>
      </w:r>
      <w:r w:rsidR="00162967">
        <w:rPr>
          <w:lang w:eastAsia="zh-CN"/>
        </w:rPr>
        <w:t xml:space="preserve">If the UE has the capability to process unprotected authenticate request </w:t>
      </w:r>
      <w:r w:rsidR="00EF1A2E">
        <w:rPr>
          <w:lang w:eastAsia="zh-CN"/>
        </w:rPr>
        <w:t xml:space="preserve">and ID request </w:t>
      </w:r>
      <w:r w:rsidR="00162967">
        <w:rPr>
          <w:lang w:eastAsia="zh-CN"/>
        </w:rPr>
        <w:t>and resume the old security context in the case of AMF reallocation, the UE also includes an indicator indicating the capability in the RR.</w:t>
      </w:r>
    </w:p>
    <w:p w14:paraId="47F37C91" w14:textId="77777777" w:rsidR="00162967" w:rsidRDefault="00162967" w:rsidP="00162967">
      <w:pPr>
        <w:pStyle w:val="NO"/>
        <w:rPr>
          <w:lang w:eastAsia="zh-CN"/>
        </w:rPr>
      </w:pPr>
      <w:r>
        <w:t>NOTE:</w:t>
      </w:r>
      <w:r>
        <w:tab/>
      </w:r>
      <w:r>
        <w:rPr>
          <w:lang w:eastAsia="zh-CN"/>
        </w:rPr>
        <w:t>A Rel-17 UE is required to include the indicator in the RR.</w:t>
      </w:r>
    </w:p>
    <w:p w14:paraId="62FE9AF8" w14:textId="6656EA52" w:rsidR="00162967" w:rsidRDefault="00654FE3" w:rsidP="00582B2E">
      <w:pPr>
        <w:pStyle w:val="B1"/>
        <w:rPr>
          <w:lang w:eastAsia="zh-CN"/>
        </w:rPr>
      </w:pPr>
      <w:r>
        <w:rPr>
          <w:lang w:eastAsia="zh-CN"/>
        </w:rPr>
        <w:t>2.</w:t>
      </w:r>
      <w:r>
        <w:rPr>
          <w:lang w:eastAsia="zh-CN"/>
        </w:rPr>
        <w:tab/>
      </w:r>
      <w:r w:rsidR="00162967">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Pr>
          <w:rFonts w:hint="eastAsia"/>
          <w:lang w:eastAsia="zh-CN"/>
        </w:rPr>
        <w:t>m</w:t>
      </w:r>
      <w:r w:rsidR="00162967">
        <w:rPr>
          <w:lang w:eastAsia="zh-CN"/>
        </w:rPr>
        <w:t>ay perform horizontal key derivation and send the initial AMF with the derived old security context.</w:t>
      </w:r>
      <w:r w:rsidR="00C93823">
        <w:rPr>
          <w:lang w:eastAsia="zh-CN"/>
        </w:rPr>
        <w:t xml:space="preserve"> If there is no connectivity between the initial and old AMF, step 2 is skipped and the initial AMF will request ID from the UE and then initiates primary authentication in step 3.</w:t>
      </w:r>
    </w:p>
    <w:p w14:paraId="5C8C0332" w14:textId="4F1D8430" w:rsidR="00162967" w:rsidRDefault="00654FE3" w:rsidP="00582B2E">
      <w:pPr>
        <w:pStyle w:val="B1"/>
        <w:rPr>
          <w:lang w:eastAsia="zh-CN"/>
        </w:rPr>
      </w:pPr>
      <w:r>
        <w:rPr>
          <w:lang w:eastAsia="zh-CN"/>
        </w:rPr>
        <w:t>3.</w:t>
      </w:r>
      <w:r>
        <w:rPr>
          <w:lang w:eastAsia="zh-CN"/>
        </w:rPr>
        <w:tab/>
      </w:r>
      <w:r w:rsidR="00162967">
        <w:rPr>
          <w:lang w:eastAsia="zh-CN"/>
        </w:rPr>
        <w:t xml:space="preserve">The initial AMF may </w:t>
      </w:r>
      <w:r w:rsidR="00EF1A2E">
        <w:rPr>
          <w:lang w:eastAsia="zh-CN"/>
        </w:rPr>
        <w:t xml:space="preserve">initiate ID request to obtain SUCI and </w:t>
      </w:r>
      <w:r w:rsidR="00162967">
        <w:rPr>
          <w:lang w:eastAsia="zh-CN"/>
        </w:rPr>
        <w:t>perform a round of primary authentication with the UE to establish new security context.</w:t>
      </w:r>
    </w:p>
    <w:p w14:paraId="02636C9C" w14:textId="632B755A" w:rsidR="00162967" w:rsidRDefault="00654FE3" w:rsidP="00582B2E">
      <w:pPr>
        <w:pStyle w:val="B1"/>
        <w:rPr>
          <w:lang w:eastAsia="zh-CN"/>
        </w:rPr>
      </w:pPr>
      <w:r>
        <w:rPr>
          <w:lang w:eastAsia="zh-CN"/>
        </w:rPr>
        <w:lastRenderedPageBreak/>
        <w:t>4.</w:t>
      </w:r>
      <w:r>
        <w:rPr>
          <w:lang w:eastAsia="zh-CN"/>
        </w:rPr>
        <w:tab/>
      </w:r>
      <w:r w:rsidR="00162967">
        <w:rPr>
          <w:lang w:eastAsia="zh-CN"/>
        </w:rPr>
        <w:t>The initial AMF sends a security mode command (SMC) message if decides to take into use the new security context resulted from step 3 or the derived security context</w:t>
      </w:r>
      <w:r w:rsidR="00EF1A2E">
        <w:rPr>
          <w:lang w:eastAsia="zh-CN"/>
        </w:rPr>
        <w:t xml:space="preserve"> obtained from Old AMF</w:t>
      </w:r>
      <w:r w:rsidR="00162967">
        <w:rPr>
          <w:lang w:eastAsia="zh-CN"/>
        </w:rPr>
        <w:t xml:space="preserve"> from step 2.</w:t>
      </w:r>
    </w:p>
    <w:p w14:paraId="3B4A4F2D" w14:textId="46C70118" w:rsidR="00162967" w:rsidRDefault="00654FE3" w:rsidP="00582B2E">
      <w:pPr>
        <w:pStyle w:val="B1"/>
        <w:rPr>
          <w:lang w:eastAsia="zh-CN"/>
        </w:rPr>
      </w:pPr>
      <w:r>
        <w:rPr>
          <w:lang w:eastAsia="zh-CN"/>
        </w:rPr>
        <w:t>5.</w:t>
      </w:r>
      <w:r>
        <w:rPr>
          <w:lang w:eastAsia="zh-CN"/>
        </w:rPr>
        <w:tab/>
      </w:r>
      <w:r w:rsidR="00162967">
        <w:rPr>
          <w:lang w:eastAsia="zh-CN"/>
        </w:rPr>
        <w:t xml:space="preserve">When the UE receives the SMC, the UE which includes the indicator in RR saves the old security context that has been established with the old AMF. </w:t>
      </w:r>
    </w:p>
    <w:p w14:paraId="2CCC3529" w14:textId="1DCD5D1B" w:rsidR="00162967" w:rsidRDefault="00654FE3" w:rsidP="00582B2E">
      <w:pPr>
        <w:pStyle w:val="B1"/>
        <w:rPr>
          <w:lang w:eastAsia="zh-CN"/>
        </w:rPr>
      </w:pPr>
      <w:r>
        <w:rPr>
          <w:lang w:eastAsia="zh-CN"/>
        </w:rPr>
        <w:t>6.</w:t>
      </w:r>
      <w:r>
        <w:rPr>
          <w:lang w:eastAsia="zh-CN"/>
        </w:rPr>
        <w:tab/>
      </w:r>
      <w:r w:rsidR="00162967">
        <w:rPr>
          <w:lang w:eastAsia="zh-CN"/>
        </w:rPr>
        <w:t>Then UE processes the SMC and returns a security mode complete (SMP) message.</w:t>
      </w:r>
    </w:p>
    <w:p w14:paraId="31203F23" w14:textId="7131FCAD" w:rsidR="00162967" w:rsidRDefault="00654FE3" w:rsidP="00582B2E">
      <w:pPr>
        <w:pStyle w:val="B1"/>
        <w:rPr>
          <w:lang w:eastAsia="zh-CN"/>
        </w:rPr>
      </w:pPr>
      <w:r>
        <w:rPr>
          <w:lang w:eastAsia="zh-CN"/>
        </w:rPr>
        <w:t>7.</w:t>
      </w:r>
      <w:r>
        <w:rPr>
          <w:lang w:eastAsia="zh-CN"/>
        </w:rPr>
        <w:tab/>
      </w:r>
      <w:r w:rsidR="00162967">
        <w:rPr>
          <w:lang w:eastAsia="zh-CN"/>
        </w:rPr>
        <w:t xml:space="preserve">The initial AMF decides </w:t>
      </w:r>
      <w:r w:rsidR="00EF1A2E">
        <w:rPr>
          <w:lang w:eastAsia="zh-CN"/>
        </w:rPr>
        <w:t xml:space="preserve">that </w:t>
      </w:r>
      <w:r w:rsidR="00162967">
        <w:rPr>
          <w:lang w:eastAsia="zh-CN"/>
        </w:rPr>
        <w:t xml:space="preserve">NAS rerouting is needed </w:t>
      </w:r>
      <w:r w:rsidR="00162967">
        <w:t>based on local policy</w:t>
      </w:r>
      <w:r w:rsidR="00162967">
        <w:rPr>
          <w:lang w:eastAsia="ko-KR"/>
        </w:rPr>
        <w:t xml:space="preserve"> and subscription information</w:t>
      </w:r>
      <w:r w:rsidR="00162967">
        <w:rPr>
          <w:lang w:eastAsia="zh-CN"/>
        </w:rPr>
        <w:t xml:space="preserve">. </w:t>
      </w:r>
    </w:p>
    <w:p w14:paraId="3D22E201" w14:textId="5FC005D4" w:rsidR="00162967" w:rsidRDefault="00654FE3" w:rsidP="00582B2E">
      <w:pPr>
        <w:pStyle w:val="B1"/>
        <w:rPr>
          <w:lang w:eastAsia="zh-CN"/>
        </w:rPr>
      </w:pPr>
      <w:r>
        <w:rPr>
          <w:lang w:eastAsia="zh-CN"/>
        </w:rPr>
        <w:t>8.</w:t>
      </w:r>
      <w:r>
        <w:rPr>
          <w:lang w:eastAsia="zh-CN"/>
        </w:rPr>
        <w:tab/>
      </w:r>
      <w:r w:rsidR="00162967">
        <w:rPr>
          <w:rFonts w:hint="eastAsia"/>
          <w:lang w:eastAsia="zh-CN"/>
        </w:rPr>
        <w:t>I</w:t>
      </w:r>
      <w:r w:rsidR="00162967">
        <w:rPr>
          <w:lang w:eastAsia="zh-CN"/>
        </w:rPr>
        <w:t xml:space="preserve">f step 2 occurs, the initial AMF notifies the old AMF that the registration at the initial AMF is not successful and the old AMF acts as step 2 did not occur. </w:t>
      </w:r>
    </w:p>
    <w:p w14:paraId="3FC80085" w14:textId="44A754C0" w:rsidR="00162967" w:rsidRDefault="00654FE3" w:rsidP="005E093B">
      <w:pPr>
        <w:pStyle w:val="B1"/>
        <w:rPr>
          <w:lang w:eastAsia="zh-CN"/>
        </w:rPr>
      </w:pPr>
      <w:r>
        <w:rPr>
          <w:lang w:eastAsia="zh-CN"/>
        </w:rPr>
        <w:t>9.</w:t>
      </w:r>
      <w:r>
        <w:rPr>
          <w:lang w:eastAsia="zh-CN"/>
        </w:rPr>
        <w:tab/>
      </w:r>
      <w:r w:rsidR="00EF1A2E">
        <w:rPr>
          <w:lang w:eastAsia="zh-CN"/>
        </w:rPr>
        <w:t>T</w:t>
      </w:r>
      <w:r w:rsidR="00162967">
        <w:rPr>
          <w:lang w:eastAsia="zh-CN"/>
        </w:rPr>
        <w:t xml:space="preserve">he initial AMF </w:t>
      </w:r>
      <w:r w:rsidR="00EF1A2E">
        <w:rPr>
          <w:lang w:eastAsia="zh-CN"/>
        </w:rPr>
        <w:t xml:space="preserve">may </w:t>
      </w:r>
      <w:r w:rsidR="00162967">
        <w:rPr>
          <w:lang w:eastAsia="zh-CN"/>
        </w:rPr>
        <w:t>decide NAS reroute via RAN is needed according to local policy</w:t>
      </w:r>
      <w:r w:rsidR="00EF1A2E">
        <w:rPr>
          <w:lang w:eastAsia="zh-CN"/>
        </w:rPr>
        <w:t>.</w:t>
      </w:r>
      <w:r w:rsidR="00162967">
        <w:rPr>
          <w:lang w:eastAsia="zh-CN"/>
        </w:rPr>
        <w:t xml:space="preserve"> </w:t>
      </w:r>
      <w:r w:rsidR="00EF1A2E">
        <w:rPr>
          <w:lang w:eastAsia="zh-CN"/>
        </w:rPr>
        <w:t>T</w:t>
      </w:r>
      <w:r w:rsidR="00162967">
        <w:rPr>
          <w:lang w:eastAsia="zh-CN"/>
        </w:rPr>
        <w:t>hen</w:t>
      </w:r>
      <w:r w:rsidR="00EF1A2E">
        <w:rPr>
          <w:lang w:eastAsia="zh-CN"/>
        </w:rPr>
        <w:t>, if an indicator is received in step 1,</w:t>
      </w:r>
      <w:r w:rsidR="00162967">
        <w:rPr>
          <w:lang w:eastAsia="zh-CN"/>
        </w:rPr>
        <w:t xml:space="preserve"> the initial AMF sends an indication in a NAS message to the UE. The indication is to request the UE to perform the following: if an unprotected authentication request</w:t>
      </w:r>
      <w:r w:rsidR="00EF1A2E">
        <w:rPr>
          <w:lang w:eastAsia="zh-CN"/>
        </w:rPr>
        <w:t xml:space="preserve"> or ID request</w:t>
      </w:r>
      <w:r w:rsidR="00162967">
        <w:rPr>
          <w:lang w:eastAsia="zh-CN"/>
        </w:rPr>
        <w:t xml:space="preserve"> is received, the UE shall process it; if a protected NAS message is received, the UE shall resume the saved security context to process the NAS message. </w:t>
      </w:r>
    </w:p>
    <w:p w14:paraId="76C8C42E" w14:textId="4BC5F398" w:rsidR="00162967" w:rsidRDefault="00195B80" w:rsidP="00582B2E">
      <w:pPr>
        <w:pStyle w:val="B1"/>
        <w:rPr>
          <w:lang w:eastAsia="zh-CN"/>
        </w:rPr>
      </w:pPr>
      <w:r>
        <w:rPr>
          <w:lang w:eastAsia="zh-CN"/>
        </w:rPr>
        <w:tab/>
      </w:r>
      <w:r w:rsidR="00162967">
        <w:rPr>
          <w:lang w:eastAsia="zh-CN"/>
        </w:rPr>
        <w:t>The indicator is included in the RR and the description on the indicator is in step 1. Based on the indicator, the initial AMF is aware of UE</w:t>
      </w:r>
      <w:r w:rsidR="00B236EA">
        <w:rPr>
          <w:lang w:eastAsia="zh-CN"/>
        </w:rPr>
        <w:t>'</w:t>
      </w:r>
      <w:r w:rsidR="00162967">
        <w:rPr>
          <w:lang w:eastAsia="zh-CN"/>
        </w:rPr>
        <w:t>s capability to process unprotected authenticate request</w:t>
      </w:r>
      <w:r w:rsidR="00EF1A2E">
        <w:rPr>
          <w:lang w:eastAsia="zh-CN"/>
        </w:rPr>
        <w:t xml:space="preserve"> and ID request</w:t>
      </w:r>
      <w:r w:rsidR="00162967">
        <w:rPr>
          <w:lang w:eastAsia="zh-CN"/>
        </w:rPr>
        <w:t xml:space="preserve"> and resume the old security context in the case of AMF reallocation.</w:t>
      </w:r>
    </w:p>
    <w:p w14:paraId="724D398F" w14:textId="626B2623" w:rsidR="0005053B" w:rsidRDefault="0005053B" w:rsidP="005E093B">
      <w:pPr>
        <w:pStyle w:val="NO"/>
        <w:rPr>
          <w:lang w:eastAsia="zh-CN"/>
        </w:rPr>
      </w:pPr>
      <w:r>
        <w:t>N</w:t>
      </w:r>
      <w:r w:rsidR="00203C47">
        <w:t>OTE</w:t>
      </w:r>
      <w:r w:rsidR="00DD6847">
        <w:t> </w:t>
      </w:r>
      <w:r w:rsidR="00203C47">
        <w:t>1</w:t>
      </w:r>
      <w:r>
        <w:t>:</w:t>
      </w:r>
      <w:r>
        <w:tab/>
        <w:t>It is up to stage 3 spec to decide whether a UE needs to send back an ACK to the in</w:t>
      </w:r>
      <w:r>
        <w:rPr>
          <w:lang w:eastAsia="zh-CN"/>
        </w:rPr>
        <w:t>itial AMF.</w:t>
      </w:r>
    </w:p>
    <w:p w14:paraId="1E835027" w14:textId="45EF6321" w:rsidR="00162967" w:rsidRDefault="00654FE3" w:rsidP="00582B2E">
      <w:pPr>
        <w:pStyle w:val="B1"/>
        <w:rPr>
          <w:lang w:eastAsia="zh-CN"/>
        </w:rPr>
      </w:pPr>
      <w:r>
        <w:rPr>
          <w:lang w:eastAsia="zh-CN"/>
        </w:rPr>
        <w:t>10.</w:t>
      </w:r>
      <w:r>
        <w:rPr>
          <w:lang w:eastAsia="zh-CN"/>
        </w:rPr>
        <w:tab/>
      </w:r>
      <w:r w:rsidR="00162967">
        <w:rPr>
          <w:lang w:eastAsia="zh-CN"/>
        </w:rPr>
        <w:t>The initial AMF reroute RR to the target AMF, if it decides RR reroute via RAN is needed.</w:t>
      </w:r>
    </w:p>
    <w:p w14:paraId="2EA6A982" w14:textId="3BD1171B" w:rsidR="00162967" w:rsidRDefault="00162967" w:rsidP="00582B2E">
      <w:pPr>
        <w:pStyle w:val="B1"/>
        <w:rPr>
          <w:lang w:eastAsia="zh-CN"/>
        </w:rPr>
      </w:pPr>
      <w:r>
        <w:rPr>
          <w:lang w:eastAsia="zh-CN"/>
        </w:rPr>
        <w:t xml:space="preserve">11-12. </w:t>
      </w:r>
      <w:r w:rsidR="001E1899">
        <w:rPr>
          <w:lang w:eastAsia="zh-CN"/>
        </w:rPr>
        <w:tab/>
      </w:r>
      <w:r>
        <w:rPr>
          <w:lang w:eastAsia="zh-CN"/>
        </w:rPr>
        <w:t>After receiving the RR, if SUCI is included, the target AMF sends an unprotected authenticate request to the UE. If a 5G</w:t>
      </w:r>
      <w:r>
        <w:rPr>
          <w:rFonts w:hint="eastAsia"/>
          <w:lang w:eastAsia="zh-CN"/>
        </w:rPr>
        <w:t>-</w:t>
      </w:r>
      <w:r>
        <w:rPr>
          <w:lang w:eastAsia="zh-CN"/>
        </w:rPr>
        <w:t>GUTI is included in the RR,</w:t>
      </w:r>
    </w:p>
    <w:p w14:paraId="4AC1A2B0" w14:textId="5B77E832" w:rsidR="00162967" w:rsidRDefault="003429FF" w:rsidP="00582B2E">
      <w:pPr>
        <w:pStyle w:val="B2"/>
        <w:rPr>
          <w:lang w:eastAsia="zh-CN"/>
        </w:rPr>
      </w:pPr>
      <w:r>
        <w:rPr>
          <w:lang w:eastAsia="zh-CN"/>
        </w:rPr>
        <w:t>-</w:t>
      </w:r>
      <w:r>
        <w:rPr>
          <w:lang w:eastAsia="zh-CN"/>
        </w:rPr>
        <w:tab/>
      </w:r>
      <w:r w:rsidR="00162967">
        <w:rPr>
          <w:lang w:eastAsia="zh-CN"/>
        </w:rPr>
        <w:t>If there is no connectivity between the target and o</w:t>
      </w:r>
      <w:r w:rsidR="00162967">
        <w:rPr>
          <w:rFonts w:hint="eastAsia"/>
          <w:lang w:eastAsia="zh-CN"/>
        </w:rPr>
        <w:t>l</w:t>
      </w:r>
      <w:r w:rsidR="00162967">
        <w:rPr>
          <w:lang w:eastAsia="zh-CN"/>
        </w:rPr>
        <w:t xml:space="preserve">d AMF, the target AMF sends an unprotected authenticate request to the UE. </w:t>
      </w:r>
    </w:p>
    <w:p w14:paraId="018B1834" w14:textId="2428068A" w:rsidR="00162967" w:rsidRDefault="003429FF" w:rsidP="00582B2E">
      <w:pPr>
        <w:pStyle w:val="B2"/>
        <w:rPr>
          <w:lang w:eastAsia="zh-CN"/>
        </w:rPr>
      </w:pPr>
      <w:r>
        <w:rPr>
          <w:lang w:eastAsia="zh-CN"/>
        </w:rPr>
        <w:t>-</w:t>
      </w:r>
      <w:r>
        <w:rPr>
          <w:lang w:eastAsia="zh-CN"/>
        </w:rPr>
        <w:tab/>
      </w:r>
      <w:r w:rsidR="00162967">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4DE5AE9E" w:rsidR="00162967" w:rsidRDefault="00AD7384" w:rsidP="00582B2E">
      <w:pPr>
        <w:pStyle w:val="B1"/>
        <w:rPr>
          <w:lang w:eastAsia="zh-CN"/>
        </w:rPr>
      </w:pPr>
      <w:r>
        <w:rPr>
          <w:lang w:eastAsia="zh-CN"/>
        </w:rPr>
        <w:t>13.</w:t>
      </w:r>
      <w:r>
        <w:rPr>
          <w:lang w:eastAsia="zh-CN"/>
        </w:rPr>
        <w:tab/>
      </w:r>
      <w:r w:rsidR="00162967">
        <w:rPr>
          <w:lang w:eastAsia="zh-CN"/>
        </w:rPr>
        <w:t xml:space="preserve">When a NAS message is received at the UE, if the indication is received in step </w:t>
      </w:r>
      <w:r w:rsidR="00324432">
        <w:rPr>
          <w:lang w:eastAsia="zh-CN"/>
        </w:rPr>
        <w:t>9</w:t>
      </w:r>
      <w:r w:rsidR="00162967">
        <w:rPr>
          <w:lang w:eastAsia="zh-CN"/>
        </w:rPr>
        <w:t>,</w:t>
      </w:r>
    </w:p>
    <w:p w14:paraId="485466AC" w14:textId="7F68B73D" w:rsidR="00162967" w:rsidRDefault="00162967" w:rsidP="00582B2E">
      <w:pPr>
        <w:pStyle w:val="B2"/>
        <w:rPr>
          <w:lang w:eastAsia="zh-CN"/>
        </w:rPr>
      </w:pPr>
      <w:r>
        <w:rPr>
          <w:lang w:eastAsia="zh-CN"/>
        </w:rPr>
        <w:t>-</w:t>
      </w:r>
      <w:r>
        <w:rPr>
          <w:lang w:eastAsia="zh-CN"/>
        </w:rPr>
        <w:tab/>
        <w:t>if the received NAS message is an unprotected authentication request</w:t>
      </w:r>
      <w:r w:rsidR="00324432">
        <w:rPr>
          <w:lang w:eastAsia="zh-CN"/>
        </w:rPr>
        <w:t xml:space="preserve"> or ID request</w:t>
      </w:r>
      <w:r>
        <w:rPr>
          <w:lang w:eastAsia="zh-CN"/>
        </w:rPr>
        <w:t>, the UE</w:t>
      </w:r>
      <w:r>
        <w:rPr>
          <w:rFonts w:hint="eastAsia"/>
          <w:lang w:eastAsia="zh-CN"/>
        </w:rPr>
        <w:t>,</w:t>
      </w:r>
      <w:r w:rsidRPr="0022676A">
        <w:rPr>
          <w:lang w:eastAsia="zh-CN"/>
        </w:rPr>
        <w:t xml:space="preserve"> </w:t>
      </w:r>
      <w:r>
        <w:rPr>
          <w:lang w:eastAsia="zh-CN"/>
        </w:rPr>
        <w:t xml:space="preserve">based on the indication received in step </w:t>
      </w:r>
      <w:r w:rsidR="00324432">
        <w:rPr>
          <w:lang w:eastAsia="zh-CN"/>
        </w:rPr>
        <w:t>9</w:t>
      </w:r>
      <w:r>
        <w:rPr>
          <w:lang w:eastAsia="zh-CN"/>
        </w:rPr>
        <w:t>, will process the unprotected authentication request; or</w:t>
      </w:r>
    </w:p>
    <w:p w14:paraId="68F39DE9" w14:textId="6F4AA92D" w:rsidR="00162967" w:rsidRDefault="00162967" w:rsidP="00582B2E">
      <w:pPr>
        <w:pStyle w:val="B2"/>
        <w:rPr>
          <w:lang w:eastAsia="zh-CN"/>
        </w:rPr>
      </w:pPr>
      <w:r>
        <w:rPr>
          <w:lang w:eastAsia="zh-CN"/>
        </w:rPr>
        <w:t>-</w:t>
      </w:r>
      <w:r w:rsidR="003429FF">
        <w:rPr>
          <w:lang w:eastAsia="zh-CN"/>
        </w:rPr>
        <w:tab/>
      </w:r>
      <w:r>
        <w:rPr>
          <w:lang w:eastAsia="zh-CN"/>
        </w:rPr>
        <w:t>if the received NAS message is a protected NAS message, the UE,</w:t>
      </w:r>
      <w:r w:rsidRPr="0022676A">
        <w:rPr>
          <w:lang w:eastAsia="zh-CN"/>
        </w:rPr>
        <w:t xml:space="preserve"> </w:t>
      </w:r>
      <w:r>
        <w:rPr>
          <w:lang w:eastAsia="zh-CN"/>
        </w:rPr>
        <w:t xml:space="preserve">based on the indication received in step </w:t>
      </w:r>
      <w:r w:rsidR="00324432">
        <w:rPr>
          <w:lang w:eastAsia="zh-CN"/>
        </w:rPr>
        <w:t>9</w:t>
      </w:r>
      <w:r>
        <w:rPr>
          <w:rFonts w:hint="eastAsia"/>
          <w:lang w:eastAsia="zh-CN"/>
        </w:rPr>
        <w:t>,</w:t>
      </w:r>
      <w:r>
        <w:rPr>
          <w:lang w:eastAsia="zh-CN"/>
        </w:rPr>
        <w:t xml:space="preserve"> will resume the saved old security context (in step 5) to process it.  </w:t>
      </w:r>
    </w:p>
    <w:p w14:paraId="64FDF425" w14:textId="1E4913AB" w:rsidR="00162967" w:rsidRDefault="00203C47" w:rsidP="005E093B">
      <w:pPr>
        <w:pStyle w:val="NO"/>
        <w:rPr>
          <w:lang w:eastAsia="zh-CN"/>
        </w:rPr>
      </w:pPr>
      <w:r>
        <w:t>NOTE</w:t>
      </w:r>
      <w:r w:rsidR="00DD6847">
        <w:t> </w:t>
      </w:r>
      <w:r>
        <w:t>2</w:t>
      </w:r>
      <w:r w:rsidR="00162967">
        <w:t>:</w:t>
      </w:r>
      <w:r w:rsidR="00162967">
        <w:tab/>
        <w:t>I</w:t>
      </w:r>
      <w:r w:rsidR="00162967">
        <w:rPr>
          <w:lang w:eastAsia="zh-CN"/>
        </w:rPr>
        <w:t xml:space="preserve">n step 13, </w:t>
      </w:r>
      <w:r w:rsidR="00162967">
        <w:t>having</w:t>
      </w:r>
      <w:r w:rsidR="00162967">
        <w:rPr>
          <w:lang w:eastAsia="zh-CN"/>
        </w:rPr>
        <w:t xml:space="preserve"> UE accept u</w:t>
      </w:r>
      <w:r w:rsidR="00E7710C">
        <w:rPr>
          <w:lang w:eastAsia="zh-CN"/>
        </w:rPr>
        <w:t>n</w:t>
      </w:r>
      <w:r w:rsidR="00162967">
        <w:rPr>
          <w:lang w:eastAsia="zh-CN"/>
        </w:rPr>
        <w:t xml:space="preserve">protected authentication request does not increase security risk. </w:t>
      </w:r>
    </w:p>
    <w:p w14:paraId="0340DED2" w14:textId="37FB2AEF" w:rsidR="00162967" w:rsidRDefault="00162967" w:rsidP="00162967">
      <w:pPr>
        <w:pStyle w:val="EditorsNote"/>
        <w:ind w:leftChars="142" w:left="992" w:hangingChars="354" w:hanging="708"/>
        <w:rPr>
          <w:lang w:eastAsia="zh-CN"/>
        </w:rPr>
      </w:pPr>
    </w:p>
    <w:p w14:paraId="60636061" w14:textId="77777777" w:rsidR="00324432" w:rsidRDefault="00324432" w:rsidP="00324432">
      <w:pPr>
        <w:rPr>
          <w:lang w:eastAsia="zh-CN"/>
        </w:rPr>
      </w:pPr>
      <w:r>
        <w:rPr>
          <w:lang w:eastAsia="zh-CN"/>
        </w:rPr>
        <w:t>The following analyses the solution for all the possible connectivity options among the initial AMF (</w:t>
      </w:r>
      <w:proofErr w:type="spellStart"/>
      <w:r>
        <w:rPr>
          <w:lang w:eastAsia="zh-CN"/>
        </w:rPr>
        <w:t>iAMF</w:t>
      </w:r>
      <w:proofErr w:type="spellEnd"/>
      <w:r>
        <w:rPr>
          <w:lang w:eastAsia="zh-CN"/>
        </w:rPr>
        <w:t>), old AMF (</w:t>
      </w:r>
      <w:proofErr w:type="spellStart"/>
      <w:r>
        <w:rPr>
          <w:lang w:eastAsia="zh-CN"/>
        </w:rPr>
        <w:t>oAMF</w:t>
      </w:r>
      <w:proofErr w:type="spellEnd"/>
      <w:r>
        <w:rPr>
          <w:lang w:eastAsia="zh-CN"/>
        </w:rPr>
        <w:t>) and target AMF (</w:t>
      </w:r>
      <w:proofErr w:type="spellStart"/>
      <w:r>
        <w:rPr>
          <w:lang w:eastAsia="zh-CN"/>
        </w:rPr>
        <w:t>tAMF</w:t>
      </w:r>
      <w:proofErr w:type="spellEnd"/>
      <w:r>
        <w:rPr>
          <w:lang w:eastAsia="zh-CN"/>
        </w:rPr>
        <w:t xml:space="preserve">). </w:t>
      </w:r>
    </w:p>
    <w:p w14:paraId="5F7552D0" w14:textId="77777777" w:rsidR="00324432" w:rsidRDefault="00324432" w:rsidP="005E093B">
      <w:pPr>
        <w:pStyle w:val="B1"/>
        <w:rPr>
          <w:lang w:eastAsia="zh-CN"/>
        </w:rPr>
      </w:pPr>
      <w:r>
        <w:rPr>
          <w:lang w:eastAsia="zh-CN"/>
        </w:rPr>
        <w:t xml:space="preserve">Case 1: no </w:t>
      </w:r>
      <w:proofErr w:type="spellStart"/>
      <w:r>
        <w:rPr>
          <w:lang w:eastAsia="zh-CN"/>
        </w:rPr>
        <w:t>oAMF</w:t>
      </w:r>
      <w:proofErr w:type="spellEnd"/>
    </w:p>
    <w:p w14:paraId="32F6CCC8" w14:textId="0D74D7C5" w:rsidR="00324432" w:rsidRDefault="00203C47" w:rsidP="005E093B">
      <w:pPr>
        <w:pStyle w:val="B1"/>
        <w:rPr>
          <w:lang w:eastAsia="zh-CN"/>
        </w:rPr>
      </w:pPr>
      <w:r>
        <w:rPr>
          <w:lang w:eastAsia="zh-CN"/>
        </w:rPr>
        <w:tab/>
      </w:r>
      <w:r w:rsidR="00324432">
        <w:rPr>
          <w:lang w:eastAsia="zh-CN"/>
        </w:rPr>
        <w:t xml:space="preserve">The UE includes SUCI in RR in step 1.  Later in step 10, the RR with SUCI is rerouted to the </w:t>
      </w:r>
      <w:proofErr w:type="spellStart"/>
      <w:r w:rsidR="00324432">
        <w:rPr>
          <w:lang w:eastAsia="zh-CN"/>
        </w:rPr>
        <w:t>tAMF</w:t>
      </w:r>
      <w:proofErr w:type="spellEnd"/>
      <w:r w:rsidR="00324432">
        <w:rPr>
          <w:lang w:eastAsia="zh-CN"/>
        </w:rPr>
        <w:t xml:space="preserve">. </w:t>
      </w:r>
    </w:p>
    <w:p w14:paraId="411AD89E" w14:textId="2622413C"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SUCI in step 10, the </w:t>
      </w:r>
      <w:proofErr w:type="spellStart"/>
      <w:r w:rsidR="00324432">
        <w:rPr>
          <w:lang w:eastAsia="zh-CN"/>
        </w:rPr>
        <w:t>tAMF</w:t>
      </w:r>
      <w:proofErr w:type="spellEnd"/>
      <w:r w:rsidR="00324432">
        <w:rPr>
          <w:lang w:eastAsia="zh-CN"/>
        </w:rPr>
        <w:t xml:space="preserve"> initiates the primary authentication and sends UE with unprotected authentication response </w:t>
      </w:r>
      <w:proofErr w:type="spellStart"/>
      <w:r w:rsidR="00324432">
        <w:rPr>
          <w:lang w:eastAsia="zh-CN"/>
        </w:rPr>
        <w:t>messge</w:t>
      </w:r>
      <w:proofErr w:type="spellEnd"/>
      <w:r w:rsidR="00324432">
        <w:rPr>
          <w:lang w:eastAsia="zh-CN"/>
        </w:rPr>
        <w:t xml:space="preserve">. The UE, based on the indication received in step 7, will process the authentication message. </w:t>
      </w:r>
    </w:p>
    <w:p w14:paraId="797DC983" w14:textId="77777777" w:rsidR="00324432" w:rsidRDefault="00324432" w:rsidP="005E093B">
      <w:pPr>
        <w:pStyle w:val="B1"/>
        <w:rPr>
          <w:lang w:eastAsia="zh-CN"/>
        </w:rPr>
      </w:pPr>
      <w:r>
        <w:rPr>
          <w:lang w:eastAsia="zh-CN"/>
        </w:rPr>
        <w:t xml:space="preserve">Case 2.a.i: </w:t>
      </w:r>
      <w:proofErr w:type="spellStart"/>
      <w:r>
        <w:rPr>
          <w:lang w:eastAsia="zh-CN"/>
        </w:rPr>
        <w:t>iAMF</w:t>
      </w:r>
      <w:proofErr w:type="spellEnd"/>
      <w:r>
        <w:rPr>
          <w:lang w:eastAsia="zh-CN"/>
        </w:rPr>
        <w:t xml:space="preserve"> and </w:t>
      </w:r>
      <w:proofErr w:type="spellStart"/>
      <w:r>
        <w:rPr>
          <w:lang w:eastAsia="zh-CN"/>
        </w:rPr>
        <w:t>oAMF</w:t>
      </w:r>
      <w:proofErr w:type="spellEnd"/>
      <w:r>
        <w:rPr>
          <w:lang w:eastAsia="zh-CN"/>
        </w:rPr>
        <w:t xml:space="preserve"> can communicate; </w:t>
      </w:r>
      <w:proofErr w:type="spellStart"/>
      <w:r>
        <w:rPr>
          <w:lang w:eastAsia="zh-CN"/>
        </w:rPr>
        <w:t>tAMF</w:t>
      </w:r>
      <w:proofErr w:type="spellEnd"/>
      <w:r>
        <w:rPr>
          <w:lang w:eastAsia="zh-CN"/>
        </w:rPr>
        <w:t xml:space="preserve"> and </w:t>
      </w:r>
      <w:proofErr w:type="spellStart"/>
      <w:r>
        <w:rPr>
          <w:lang w:eastAsia="zh-CN"/>
        </w:rPr>
        <w:t>oAMF</w:t>
      </w:r>
      <w:proofErr w:type="spellEnd"/>
      <w:r>
        <w:rPr>
          <w:lang w:eastAsia="zh-CN"/>
        </w:rPr>
        <w:t xml:space="preserve"> cannot communicate. </w:t>
      </w:r>
    </w:p>
    <w:p w14:paraId="69A8A0DF" w14:textId="313A5DEB" w:rsidR="00324432" w:rsidRDefault="00203C47" w:rsidP="005E093B">
      <w:pPr>
        <w:pStyle w:val="B1"/>
        <w:rPr>
          <w:lang w:eastAsia="zh-CN"/>
        </w:rPr>
      </w:pPr>
      <w:r>
        <w:rPr>
          <w:lang w:eastAsia="zh-CN"/>
        </w:rPr>
        <w:tab/>
      </w:r>
      <w:r w:rsidR="00324432">
        <w:rPr>
          <w:lang w:eastAsia="zh-CN"/>
        </w:rPr>
        <w:t>The UE includes GUTI in RR in step 1.</w:t>
      </w:r>
    </w:p>
    <w:p w14:paraId="053075A3" w14:textId="264A0184"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sends unprotected ID request to the UE. The UE, based on the indication received in step 7, will process the ID request </w:t>
      </w:r>
      <w:proofErr w:type="spellStart"/>
      <w:r w:rsidR="00324432">
        <w:rPr>
          <w:lang w:eastAsia="zh-CN"/>
        </w:rPr>
        <w:t>messge</w:t>
      </w:r>
      <w:proofErr w:type="spellEnd"/>
      <w:r w:rsidR="00324432">
        <w:rPr>
          <w:lang w:eastAsia="zh-CN"/>
        </w:rPr>
        <w:t xml:space="preserve"> and returns SUCI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obtains authentication token from the home network by providing SUCI. </w:t>
      </w:r>
      <w:r w:rsidR="00324432">
        <w:rPr>
          <w:lang w:eastAsia="zh-CN"/>
        </w:rPr>
        <w:lastRenderedPageBreak/>
        <w:t xml:space="preserve">After that, the </w:t>
      </w:r>
      <w:proofErr w:type="spellStart"/>
      <w:r w:rsidR="00324432">
        <w:rPr>
          <w:lang w:eastAsia="zh-CN"/>
        </w:rPr>
        <w:t>tAMF</w:t>
      </w:r>
      <w:proofErr w:type="spellEnd"/>
      <w:r w:rsidR="00324432">
        <w:rPr>
          <w:lang w:eastAsia="zh-CN"/>
        </w:rPr>
        <w:t xml:space="preserve"> will send unprotected authentication </w:t>
      </w:r>
      <w:proofErr w:type="spellStart"/>
      <w:r w:rsidR="00324432">
        <w:rPr>
          <w:lang w:eastAsia="zh-CN"/>
        </w:rPr>
        <w:t>reques</w:t>
      </w:r>
      <w:proofErr w:type="spellEnd"/>
      <w:r w:rsidR="00324432">
        <w:rPr>
          <w:lang w:eastAsia="zh-CN"/>
        </w:rPr>
        <w:t xml:space="preserve"> to the UE. The UE, based on the indication received in step 7, will process the unprotected authentication request. </w:t>
      </w:r>
    </w:p>
    <w:p w14:paraId="2F1DB3E6" w14:textId="77777777" w:rsidR="00324432" w:rsidRDefault="00324432" w:rsidP="005E093B">
      <w:pPr>
        <w:pStyle w:val="B1"/>
        <w:rPr>
          <w:lang w:eastAsia="zh-CN"/>
        </w:rPr>
      </w:pPr>
      <w:r>
        <w:rPr>
          <w:lang w:eastAsia="zh-CN"/>
        </w:rPr>
        <w:t xml:space="preserve">Case 2.a.ii: no communication allowed among </w:t>
      </w:r>
      <w:proofErr w:type="spellStart"/>
      <w:r>
        <w:rPr>
          <w:lang w:eastAsia="zh-CN"/>
        </w:rPr>
        <w:t>iAMF</w:t>
      </w:r>
      <w:proofErr w:type="spellEnd"/>
      <w:r>
        <w:rPr>
          <w:lang w:eastAsia="zh-CN"/>
        </w:rPr>
        <w:t xml:space="preserve">, </w:t>
      </w:r>
      <w:proofErr w:type="spellStart"/>
      <w:r>
        <w:rPr>
          <w:lang w:eastAsia="zh-CN"/>
        </w:rPr>
        <w:t>oAMF</w:t>
      </w:r>
      <w:proofErr w:type="spellEnd"/>
      <w:r>
        <w:rPr>
          <w:lang w:eastAsia="zh-CN"/>
        </w:rPr>
        <w:t xml:space="preserve"> and </w:t>
      </w:r>
      <w:proofErr w:type="spellStart"/>
      <w:r>
        <w:rPr>
          <w:lang w:eastAsia="zh-CN"/>
        </w:rPr>
        <w:t>tAMF</w:t>
      </w:r>
      <w:proofErr w:type="spellEnd"/>
    </w:p>
    <w:p w14:paraId="218B558C" w14:textId="74844562" w:rsidR="00324432" w:rsidRDefault="00203C47" w:rsidP="005E093B">
      <w:pPr>
        <w:pStyle w:val="B1"/>
        <w:rPr>
          <w:lang w:eastAsia="zh-CN"/>
        </w:rPr>
      </w:pPr>
      <w:r>
        <w:rPr>
          <w:lang w:eastAsia="zh-CN"/>
        </w:rPr>
        <w:tab/>
      </w:r>
      <w:r w:rsidR="00324432">
        <w:rPr>
          <w:lang w:eastAsia="zh-CN"/>
        </w:rPr>
        <w:t xml:space="preserve">The UE includes GUTI in RR in step 1. </w:t>
      </w:r>
    </w:p>
    <w:p w14:paraId="795DB146" w14:textId="0C235C21"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performs the same as in Case 2.a.i., i.e. ID request and then primary authentication.</w:t>
      </w:r>
    </w:p>
    <w:p w14:paraId="1A66CD55" w14:textId="77777777" w:rsidR="00324432" w:rsidRDefault="00324432" w:rsidP="005E093B">
      <w:pPr>
        <w:pStyle w:val="B1"/>
        <w:rPr>
          <w:lang w:eastAsia="zh-CN"/>
        </w:rPr>
      </w:pPr>
      <w:r>
        <w:rPr>
          <w:lang w:eastAsia="zh-CN"/>
        </w:rPr>
        <w:t>Case 2.b.i</w:t>
      </w:r>
    </w:p>
    <w:p w14:paraId="74DFF5F1" w14:textId="06765412" w:rsidR="00324432" w:rsidRDefault="00203C47" w:rsidP="005E093B">
      <w:pPr>
        <w:pStyle w:val="B1"/>
        <w:rPr>
          <w:lang w:eastAsia="zh-CN"/>
        </w:rPr>
      </w:pPr>
      <w:r>
        <w:rPr>
          <w:lang w:eastAsia="zh-CN"/>
        </w:rPr>
        <w:tab/>
      </w:r>
      <w:r w:rsidR="00324432">
        <w:rPr>
          <w:lang w:eastAsia="zh-CN"/>
        </w:rPr>
        <w:t xml:space="preserve">The UE includes GUTI in RR in step 1. </w:t>
      </w:r>
    </w:p>
    <w:p w14:paraId="4EEB0401" w14:textId="7747D92D" w:rsidR="00324432" w:rsidRDefault="00203C47" w:rsidP="005E093B">
      <w:pPr>
        <w:pStyle w:val="B1"/>
        <w:rPr>
          <w:lang w:eastAsia="zh-CN"/>
        </w:rPr>
      </w:pPr>
      <w:r>
        <w:rPr>
          <w:lang w:eastAsia="zh-CN"/>
        </w:rPr>
        <w:tab/>
      </w:r>
      <w:r w:rsidR="00324432">
        <w:rPr>
          <w:lang w:eastAsia="zh-CN"/>
        </w:rPr>
        <w:t xml:space="preserve">The </w:t>
      </w:r>
      <w:proofErr w:type="spellStart"/>
      <w:r w:rsidR="00324432">
        <w:rPr>
          <w:lang w:eastAsia="zh-CN"/>
        </w:rPr>
        <w:t>iAMF</w:t>
      </w:r>
      <w:proofErr w:type="spellEnd"/>
      <w:r w:rsidR="00324432">
        <w:rPr>
          <w:lang w:eastAsia="zh-CN"/>
        </w:rPr>
        <w:t xml:space="preserve"> retrieves UE security context from the </w:t>
      </w:r>
      <w:proofErr w:type="spellStart"/>
      <w:r w:rsidR="00324432">
        <w:rPr>
          <w:lang w:eastAsia="zh-CN"/>
        </w:rPr>
        <w:t>oAMF</w:t>
      </w:r>
      <w:proofErr w:type="spellEnd"/>
      <w:r w:rsidR="00324432">
        <w:rPr>
          <w:lang w:eastAsia="zh-CN"/>
        </w:rPr>
        <w:t xml:space="preserve"> in step 2. The </w:t>
      </w:r>
      <w:proofErr w:type="spellStart"/>
      <w:r w:rsidR="00324432">
        <w:rPr>
          <w:lang w:eastAsia="zh-CN"/>
        </w:rPr>
        <w:t>oAMF</w:t>
      </w:r>
      <w:proofErr w:type="spellEnd"/>
      <w:r w:rsidR="00324432">
        <w:rPr>
          <w:lang w:eastAsia="zh-CN"/>
        </w:rPr>
        <w:t xml:space="preserve"> may perform horizontal key derivation. </w:t>
      </w:r>
    </w:p>
    <w:p w14:paraId="2905721B" w14:textId="765E9B2E" w:rsidR="00324432" w:rsidRDefault="00203C47" w:rsidP="005E093B">
      <w:pPr>
        <w:pStyle w:val="B1"/>
        <w:rPr>
          <w:lang w:eastAsia="zh-CN"/>
        </w:rPr>
      </w:pPr>
      <w:r>
        <w:rPr>
          <w:lang w:eastAsia="zh-CN"/>
        </w:rPr>
        <w:tab/>
      </w:r>
      <w:r w:rsidR="00324432">
        <w:rPr>
          <w:lang w:eastAsia="zh-CN"/>
        </w:rPr>
        <w:t xml:space="preserve">After obtain the horizontal key derivation, the </w:t>
      </w:r>
      <w:proofErr w:type="spellStart"/>
      <w:r w:rsidR="00324432">
        <w:rPr>
          <w:lang w:eastAsia="zh-CN"/>
        </w:rPr>
        <w:t>iAMF</w:t>
      </w:r>
      <w:proofErr w:type="spellEnd"/>
      <w:r w:rsidR="00324432">
        <w:rPr>
          <w:lang w:eastAsia="zh-CN"/>
        </w:rPr>
        <w:t xml:space="preserve"> may perform one of the following:</w:t>
      </w:r>
    </w:p>
    <w:p w14:paraId="50F7442F" w14:textId="1051F124"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but perform authentication to create new security context. NAS SMC is performed to activate the new security context. </w:t>
      </w:r>
    </w:p>
    <w:p w14:paraId="38FF98C4" w14:textId="3B6EE1F4"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p>
    <w:p w14:paraId="40945AF0" w14:textId="67D820D3" w:rsidR="00324432" w:rsidRDefault="00203C47" w:rsidP="005E093B">
      <w:pPr>
        <w:pStyle w:val="B3"/>
        <w:rPr>
          <w:lang w:eastAsia="zh-CN"/>
        </w:rPr>
      </w:pPr>
      <w:r>
        <w:rPr>
          <w:lang w:eastAsia="zh-CN"/>
        </w:rPr>
        <w:t>a)</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and sent the derived security context to the </w:t>
      </w:r>
      <w:proofErr w:type="spellStart"/>
      <w:r w:rsidR="00324432">
        <w:rPr>
          <w:lang w:eastAsia="zh-CN"/>
        </w:rPr>
        <w:t>iAMF</w:t>
      </w:r>
      <w:proofErr w:type="spellEnd"/>
      <w:r w:rsidR="00324432">
        <w:rPr>
          <w:lang w:eastAsia="zh-CN"/>
        </w:rPr>
        <w:t xml:space="preserve">, then the </w:t>
      </w:r>
      <w:proofErr w:type="spellStart"/>
      <w:r w:rsidR="00324432">
        <w:rPr>
          <w:lang w:eastAsia="zh-CN"/>
        </w:rPr>
        <w:t>iAMF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performs horizontal </w:t>
      </w:r>
      <w:proofErr w:type="spellStart"/>
      <w:r w:rsidR="00324432">
        <w:rPr>
          <w:lang w:eastAsia="zh-CN"/>
        </w:rPr>
        <w:t>Kamf</w:t>
      </w:r>
      <w:proofErr w:type="spellEnd"/>
      <w:r w:rsidR="00324432">
        <w:rPr>
          <w:lang w:eastAsia="zh-CN"/>
        </w:rPr>
        <w:t xml:space="preserve"> derivation.</w:t>
      </w:r>
    </w:p>
    <w:p w14:paraId="16718AD2" w14:textId="284A7DA1" w:rsidR="00324432" w:rsidRDefault="00203C47" w:rsidP="005E093B">
      <w:pPr>
        <w:pStyle w:val="B3"/>
        <w:rPr>
          <w:lang w:eastAsia="zh-CN"/>
        </w:rPr>
      </w:pPr>
      <w:r>
        <w:rPr>
          <w:lang w:eastAsia="zh-CN"/>
        </w:rPr>
        <w:t>b)</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iAMF</w:t>
      </w:r>
      <w:proofErr w:type="spellEnd"/>
      <w:r w:rsidR="00324432">
        <w:rPr>
          <w:lang w:eastAsia="zh-CN"/>
        </w:rPr>
        <w:t xml:space="preserve">, the </w:t>
      </w:r>
      <w:proofErr w:type="spellStart"/>
      <w:r w:rsidR="00324432">
        <w:rPr>
          <w:lang w:eastAsia="zh-CN"/>
        </w:rPr>
        <w:t>iAMF</w:t>
      </w:r>
      <w:proofErr w:type="spellEnd"/>
      <w:r w:rsidR="00324432">
        <w:rPr>
          <w:lang w:eastAsia="zh-CN"/>
        </w:rPr>
        <w:t xml:space="preserve"> is able to verify and decrypt the received RR message, and obtain requested S-NSSAIs. In this case, the </w:t>
      </w:r>
      <w:proofErr w:type="spellStart"/>
      <w:r w:rsidR="00324432">
        <w:rPr>
          <w:lang w:eastAsia="zh-CN"/>
        </w:rPr>
        <w:t>iAMF</w:t>
      </w:r>
      <w:proofErr w:type="spellEnd"/>
      <w:r w:rsidR="00324432">
        <w:rPr>
          <w:lang w:eastAsia="zh-CN"/>
        </w:rPr>
        <w:t xml:space="preserve"> is able to determine whether NAS reroute is needed without security activation, hence the </w:t>
      </w:r>
      <w:proofErr w:type="spellStart"/>
      <w:r w:rsidR="00324432">
        <w:rPr>
          <w:lang w:eastAsia="zh-CN"/>
        </w:rPr>
        <w:t>regsitraton</w:t>
      </w:r>
      <w:proofErr w:type="spellEnd"/>
      <w:r w:rsidR="00324432">
        <w:rPr>
          <w:lang w:eastAsia="zh-CN"/>
        </w:rPr>
        <w:t xml:space="preserve"> failure in the key issue does not exist. </w:t>
      </w:r>
    </w:p>
    <w:p w14:paraId="1CE767C4" w14:textId="40367E3D"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may perform one of the following:</w:t>
      </w:r>
    </w:p>
    <w:p w14:paraId="74849CFF" w14:textId="4F6653B0"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from the </w:t>
      </w:r>
      <w:proofErr w:type="spellStart"/>
      <w:r w:rsidR="00324432">
        <w:rPr>
          <w:lang w:eastAsia="zh-CN"/>
        </w:rPr>
        <w:t>oAMF</w:t>
      </w:r>
      <w:proofErr w:type="spellEnd"/>
      <w:r w:rsidR="00324432">
        <w:rPr>
          <w:lang w:eastAsia="zh-CN"/>
        </w:rPr>
        <w:t xml:space="preserve">, but perform authentication; therefore, the </w:t>
      </w:r>
      <w:proofErr w:type="spellStart"/>
      <w:r w:rsidR="00324432">
        <w:rPr>
          <w:lang w:eastAsia="zh-CN"/>
        </w:rPr>
        <w:t>tAMF</w:t>
      </w:r>
      <w:proofErr w:type="spellEnd"/>
      <w:r w:rsidR="00324432">
        <w:rPr>
          <w:lang w:eastAsia="zh-CN"/>
        </w:rPr>
        <w:t xml:space="preserve"> sends ID request to the UE to obtain SUCI and later sends authentication request to the UE. UE, based on the indication received in step 9, will process the ID request and authentication request. </w:t>
      </w:r>
    </w:p>
    <w:p w14:paraId="1E87D7D4" w14:textId="750ABF6D"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r w:rsidR="00324432">
        <w:rPr>
          <w:lang w:eastAsia="zh-CN"/>
        </w:rPr>
        <w:t xml:space="preserve">. </w:t>
      </w:r>
    </w:p>
    <w:p w14:paraId="5C6F96C9" w14:textId="3908AB21" w:rsidR="00324432" w:rsidRDefault="00203C47" w:rsidP="005E093B">
      <w:pPr>
        <w:pStyle w:val="B3"/>
        <w:rPr>
          <w:lang w:eastAsia="zh-CN"/>
        </w:rPr>
      </w:pPr>
      <w:r>
        <w:rPr>
          <w:lang w:eastAsia="zh-CN"/>
        </w:rPr>
        <w:t>a)</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based on the old security context and sent the derived security context to the </w:t>
      </w:r>
      <w:proofErr w:type="spellStart"/>
      <w:r w:rsidR="00324432">
        <w:rPr>
          <w:lang w:eastAsia="zh-CN"/>
        </w:rPr>
        <w:t>tAMF</w:t>
      </w:r>
      <w:proofErr w:type="spellEnd"/>
      <w:r w:rsidR="00324432">
        <w:rPr>
          <w:lang w:eastAsia="zh-CN"/>
        </w:rPr>
        <w:t xml:space="preserve">, then the </w:t>
      </w:r>
      <w:proofErr w:type="spellStart"/>
      <w:r w:rsidR="00324432">
        <w:rPr>
          <w:lang w:eastAsia="zh-CN"/>
        </w:rPr>
        <w:t>tAMF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received in step 9, resume the old security context, and then performs horizontal </w:t>
      </w:r>
      <w:proofErr w:type="spellStart"/>
      <w:r w:rsidR="00324432">
        <w:rPr>
          <w:lang w:eastAsia="zh-CN"/>
        </w:rPr>
        <w:t>Kamf</w:t>
      </w:r>
      <w:proofErr w:type="spellEnd"/>
      <w:r w:rsidR="00324432">
        <w:rPr>
          <w:lang w:eastAsia="zh-CN"/>
        </w:rPr>
        <w:t xml:space="preserve"> derivation and use the derived key to verify the NAS SMC. </w:t>
      </w:r>
    </w:p>
    <w:p w14:paraId="3FF894C1" w14:textId="015A1F94" w:rsidR="00324432" w:rsidRDefault="00203C47" w:rsidP="005E093B">
      <w:pPr>
        <w:pStyle w:val="B3"/>
        <w:rPr>
          <w:lang w:eastAsia="zh-CN"/>
        </w:rPr>
      </w:pPr>
      <w:r>
        <w:rPr>
          <w:lang w:eastAsia="zh-CN"/>
        </w:rPr>
        <w:t>b)</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use old security context to protect the NAS message to the UE. The UE based on the indication received in step 9, will resume the old security context and verify the received NAS message.</w:t>
      </w:r>
    </w:p>
    <w:p w14:paraId="3E6F93FE" w14:textId="77777777" w:rsidR="00324432" w:rsidRDefault="00324432" w:rsidP="00324432">
      <w:pPr>
        <w:rPr>
          <w:lang w:eastAsia="zh-CN"/>
        </w:rPr>
      </w:pPr>
    </w:p>
    <w:p w14:paraId="598D55FB" w14:textId="77777777" w:rsidR="00324432" w:rsidRDefault="00324432" w:rsidP="005E093B">
      <w:pPr>
        <w:pStyle w:val="B1"/>
        <w:rPr>
          <w:lang w:eastAsia="zh-CN"/>
        </w:rPr>
      </w:pPr>
      <w:r>
        <w:rPr>
          <w:lang w:eastAsia="zh-CN"/>
        </w:rPr>
        <w:t>Case 2.b.i may need to be aligned with vertical requirement later if required.</w:t>
      </w:r>
    </w:p>
    <w:p w14:paraId="1E286ECE" w14:textId="77777777" w:rsidR="00324432" w:rsidRDefault="00324432" w:rsidP="005E093B">
      <w:pPr>
        <w:pStyle w:val="B1"/>
        <w:rPr>
          <w:lang w:eastAsia="zh-CN"/>
        </w:rPr>
      </w:pPr>
      <w:r>
        <w:rPr>
          <w:lang w:eastAsia="zh-CN"/>
        </w:rPr>
        <w:t>Case 2.b.ii</w:t>
      </w:r>
    </w:p>
    <w:p w14:paraId="102F888A" w14:textId="37134AAC" w:rsidR="00324432" w:rsidRDefault="00203C47" w:rsidP="005E093B">
      <w:pPr>
        <w:pStyle w:val="B1"/>
        <w:rPr>
          <w:lang w:eastAsia="zh-CN"/>
        </w:rPr>
      </w:pPr>
      <w:r>
        <w:rPr>
          <w:lang w:eastAsia="zh-CN"/>
        </w:rPr>
        <w:tab/>
      </w:r>
      <w:r w:rsidR="00324432">
        <w:rPr>
          <w:lang w:eastAsia="zh-CN"/>
        </w:rPr>
        <w:t xml:space="preserve">The UE includes GUTI in RR in step 1. </w:t>
      </w:r>
    </w:p>
    <w:p w14:paraId="0A95D65A" w14:textId="3736ED6A" w:rsidR="00324432" w:rsidRDefault="00203C47" w:rsidP="005E093B">
      <w:pPr>
        <w:pStyle w:val="B1"/>
        <w:rPr>
          <w:lang w:eastAsia="zh-CN"/>
        </w:rPr>
      </w:pPr>
      <w:r>
        <w:rPr>
          <w:lang w:eastAsia="zh-CN"/>
        </w:rPr>
        <w:tab/>
      </w:r>
      <w:r w:rsidR="00324432">
        <w:rPr>
          <w:lang w:eastAsia="zh-CN"/>
        </w:rPr>
        <w:t xml:space="preserve">The initial AMF performs primary authentication and NAS SMC. Then the </w:t>
      </w:r>
      <w:proofErr w:type="spellStart"/>
      <w:r w:rsidR="00324432">
        <w:rPr>
          <w:lang w:eastAsia="zh-CN"/>
        </w:rPr>
        <w:t>intial</w:t>
      </w:r>
      <w:proofErr w:type="spellEnd"/>
      <w:r w:rsidR="00324432">
        <w:rPr>
          <w:lang w:eastAsia="zh-CN"/>
        </w:rPr>
        <w:t xml:space="preserve"> AMF decides to reroute NAS via RAN. The RR is rerouted to the target AMF via RAN. </w:t>
      </w:r>
    </w:p>
    <w:p w14:paraId="314CE15C" w14:textId="748836AF" w:rsidR="00324432" w:rsidRDefault="00203C47" w:rsidP="005E093B">
      <w:pPr>
        <w:pStyle w:val="B1"/>
        <w:rPr>
          <w:lang w:eastAsia="zh-CN"/>
        </w:rPr>
      </w:pPr>
      <w:r>
        <w:rPr>
          <w:lang w:eastAsia="zh-CN"/>
        </w:rPr>
        <w:lastRenderedPageBreak/>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performs the same as in Case 2.b.i. </w:t>
      </w:r>
    </w:p>
    <w:p w14:paraId="39AADC68" w14:textId="77777777" w:rsidR="00324432" w:rsidRPr="00383252" w:rsidRDefault="00324432" w:rsidP="00162967">
      <w:pPr>
        <w:pStyle w:val="EditorsNote"/>
        <w:ind w:leftChars="142" w:left="992" w:hangingChars="354" w:hanging="708"/>
        <w:rPr>
          <w:lang w:eastAsia="zh-CN"/>
        </w:rPr>
      </w:pPr>
    </w:p>
    <w:p w14:paraId="6AB0C7B9" w14:textId="58194538" w:rsidR="00162967" w:rsidRDefault="00162967" w:rsidP="00162967">
      <w:pPr>
        <w:pStyle w:val="Heading3"/>
      </w:pPr>
      <w:bookmarkStart w:id="64" w:name="_Toc87706187"/>
      <w:r>
        <w:t>6.</w:t>
      </w:r>
      <w:r w:rsidR="00846648">
        <w:t>3</w:t>
      </w:r>
      <w:r>
        <w:t>.3</w:t>
      </w:r>
      <w:r>
        <w:tab/>
        <w:t>Security Evaluation</w:t>
      </w:r>
      <w:bookmarkEnd w:id="64"/>
    </w:p>
    <w:p w14:paraId="035149AF" w14:textId="2A2E311F" w:rsidR="00C01422" w:rsidRDefault="00C93823" w:rsidP="005E093B">
      <w:pPr>
        <w:rPr>
          <w:lang w:val="en" w:eastAsia="zh-CN"/>
        </w:rPr>
      </w:pPr>
      <w:r>
        <w:rPr>
          <w:lang w:eastAsia="zh-CN"/>
        </w:rPr>
        <w:t xml:space="preserve">The solution </w:t>
      </w:r>
      <w:r w:rsidRPr="005E093B">
        <w:rPr>
          <w:lang w:val="en" w:eastAsia="zh-CN"/>
        </w:rPr>
        <w:t>addresses</w:t>
      </w:r>
      <w:r>
        <w:rPr>
          <w:lang w:eastAsia="zh-CN"/>
        </w:rPr>
        <w:t xml:space="preserve"> Key Issue # 1. </w:t>
      </w:r>
      <w:r w:rsidR="00C01422">
        <w:rPr>
          <w:lang w:eastAsia="zh-CN"/>
        </w:rPr>
        <w:t xml:space="preserve"> </w:t>
      </w:r>
      <w:r w:rsidR="00C01422">
        <w:rPr>
          <w:lang w:val="en" w:eastAsia="zh-CN"/>
        </w:rPr>
        <w:t xml:space="preserve">The solution impacts UE and the initial AMF. </w:t>
      </w:r>
    </w:p>
    <w:p w14:paraId="60847C8A" w14:textId="77777777" w:rsidR="00C01422" w:rsidRDefault="00C01422" w:rsidP="00C01422">
      <w:pPr>
        <w:pStyle w:val="B1"/>
        <w:rPr>
          <w:b/>
          <w:lang w:val="en" w:eastAsia="zh-CN"/>
        </w:rPr>
      </w:pPr>
      <w:r>
        <w:rPr>
          <w:b/>
          <w:lang w:val="en" w:eastAsia="zh-CN"/>
        </w:rPr>
        <w:t>Impact on the UE:</w:t>
      </w:r>
    </w:p>
    <w:p w14:paraId="55AA9C4A" w14:textId="15B0EE1C"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In the solution, the UE includes an </w:t>
      </w:r>
      <w:proofErr w:type="spellStart"/>
      <w:r w:rsidR="00C01422">
        <w:rPr>
          <w:lang w:val="en" w:eastAsia="zh-CN"/>
        </w:rPr>
        <w:t>indictor</w:t>
      </w:r>
      <w:proofErr w:type="spellEnd"/>
      <w:r w:rsidR="00C01422">
        <w:rPr>
          <w:lang w:val="en" w:eastAsia="zh-CN"/>
        </w:rPr>
        <w:t xml:space="preserve"> for the capability in the RR. UE is required to support the capability to processes unprotected authentication request and ID request, as well as to resume the old security context. </w:t>
      </w:r>
    </w:p>
    <w:p w14:paraId="0D3AB1C8" w14:textId="77777777" w:rsidR="00C01422" w:rsidRDefault="00C01422" w:rsidP="00C01422">
      <w:pPr>
        <w:pStyle w:val="B1"/>
        <w:ind w:left="284" w:hanging="1"/>
        <w:rPr>
          <w:b/>
          <w:lang w:val="en" w:eastAsia="zh-CN"/>
        </w:rPr>
      </w:pPr>
      <w:r>
        <w:rPr>
          <w:b/>
          <w:lang w:val="en" w:eastAsia="zh-CN"/>
        </w:rPr>
        <w:t>Impact on the initial AMF:</w:t>
      </w:r>
    </w:p>
    <w:p w14:paraId="1FC2F28A" w14:textId="25A77E09"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The initial AMF receives the indicator in the RR and sends to the UE an indication to instruct the UE to </w:t>
      </w:r>
      <w:proofErr w:type="spellStart"/>
      <w:r w:rsidR="00C01422">
        <w:rPr>
          <w:lang w:val="en" w:eastAsia="zh-CN"/>
        </w:rPr>
        <w:t>proccess</w:t>
      </w:r>
      <w:proofErr w:type="spellEnd"/>
      <w:r w:rsidR="00C01422">
        <w:rPr>
          <w:lang w:val="en" w:eastAsia="zh-CN"/>
        </w:rPr>
        <w:t xml:space="preserve"> the unprotected authentication request or ID </w:t>
      </w:r>
      <w:proofErr w:type="spellStart"/>
      <w:r w:rsidR="00C01422">
        <w:rPr>
          <w:lang w:val="en" w:eastAsia="zh-CN"/>
        </w:rPr>
        <w:t>requset</w:t>
      </w:r>
      <w:proofErr w:type="spellEnd"/>
      <w:r w:rsidR="00C01422">
        <w:rPr>
          <w:lang w:val="en" w:eastAsia="zh-CN"/>
        </w:rPr>
        <w:t xml:space="preserve"> and also resume old security context. </w:t>
      </w:r>
    </w:p>
    <w:p w14:paraId="14DF6A68" w14:textId="625FDCA4" w:rsidR="00C01422" w:rsidRDefault="00C01422" w:rsidP="005E093B">
      <w:pPr>
        <w:rPr>
          <w:lang w:val="en" w:eastAsia="zh-CN"/>
        </w:rPr>
      </w:pPr>
      <w:r>
        <w:rPr>
          <w:lang w:val="en" w:eastAsia="zh-CN"/>
        </w:rPr>
        <w:t xml:space="preserve">The solution does not require transfer of security context between two separated slices.  </w:t>
      </w:r>
    </w:p>
    <w:p w14:paraId="5A01DC31" w14:textId="5DFCF287" w:rsidR="00C01422" w:rsidRDefault="00C01422" w:rsidP="005E093B">
      <w:pPr>
        <w:rPr>
          <w:lang w:val="en" w:eastAsia="zh-CN"/>
        </w:rPr>
      </w:pPr>
      <w:r>
        <w:rPr>
          <w:lang w:val="en" w:eastAsia="zh-CN"/>
        </w:rPr>
        <w:t xml:space="preserve">For case 2.b.i, where the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both can communicate with </w:t>
      </w:r>
      <w:proofErr w:type="spellStart"/>
      <w:r>
        <w:rPr>
          <w:lang w:val="en" w:eastAsia="zh-CN"/>
        </w:rPr>
        <w:t>oAMF</w:t>
      </w:r>
      <w:proofErr w:type="spellEnd"/>
      <w:r>
        <w:rPr>
          <w:lang w:val="en" w:eastAsia="zh-CN"/>
        </w:rPr>
        <w:t xml:space="preserv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can obtain and use the security context from </w:t>
      </w:r>
      <w:proofErr w:type="spellStart"/>
      <w:r>
        <w:rPr>
          <w:lang w:val="en" w:eastAsia="zh-CN"/>
        </w:rPr>
        <w:t>oAMF</w:t>
      </w:r>
      <w:proofErr w:type="spellEnd"/>
      <w:r>
        <w:rPr>
          <w:lang w:val="en" w:eastAsia="zh-CN"/>
        </w:rPr>
        <w:t xml:space="preserve">. Case 2.b.i need to be aligned with vertical requirement.  </w:t>
      </w:r>
    </w:p>
    <w:p w14:paraId="315BF3CC" w14:textId="1469176C" w:rsidR="00C93823" w:rsidRDefault="00C93823" w:rsidP="00C93823">
      <w:pPr>
        <w:pStyle w:val="B1"/>
        <w:rPr>
          <w:lang w:val="en" w:eastAsia="zh-CN"/>
        </w:rPr>
      </w:pPr>
      <w:r>
        <w:rPr>
          <w:lang w:val="en" w:eastAsia="zh-CN"/>
        </w:rPr>
        <w:t xml:space="preserve"> </w:t>
      </w:r>
    </w:p>
    <w:p w14:paraId="2FA4A8FC" w14:textId="77777777" w:rsidR="00C93823" w:rsidRDefault="00C93823" w:rsidP="00256A09">
      <w:pPr>
        <w:pStyle w:val="EditorsNote"/>
        <w:rPr>
          <w:lang w:eastAsia="zh-CN"/>
        </w:rPr>
      </w:pPr>
      <w:r>
        <w:t>Editor's Note:</w:t>
      </w:r>
      <w:r>
        <w:tab/>
        <w:t>Impacts on UE and other NFs are FFS.</w:t>
      </w:r>
    </w:p>
    <w:p w14:paraId="64AB9111" w14:textId="7B9DFC56" w:rsidR="00162967" w:rsidRDefault="00162967" w:rsidP="00AE32E1"/>
    <w:p w14:paraId="6A87E4E7" w14:textId="69B8D95F" w:rsidR="00752E27" w:rsidRDefault="00752E27" w:rsidP="00752E27">
      <w:pPr>
        <w:pStyle w:val="Heading2"/>
      </w:pPr>
      <w:bookmarkStart w:id="65" w:name="_Toc513475452"/>
      <w:bookmarkStart w:id="66" w:name="_Toc25533515"/>
      <w:bookmarkStart w:id="67" w:name="_Toc87706188"/>
      <w:r>
        <w:t>6.</w:t>
      </w:r>
      <w:r w:rsidR="00E26553">
        <w:t>4</w:t>
      </w:r>
      <w:r>
        <w:tab/>
        <w:t>Solution #</w:t>
      </w:r>
      <w:r w:rsidR="00E26553">
        <w:t>4</w:t>
      </w:r>
      <w:r>
        <w:t xml:space="preserve">: </w:t>
      </w:r>
      <w:bookmarkEnd w:id="65"/>
      <w:bookmarkEnd w:id="66"/>
      <w:r w:rsidRPr="00157FB2">
        <w:t>Solution to enable NAS Security for AMF reallocation and reroute via RAN Scenario</w:t>
      </w:r>
      <w:bookmarkEnd w:id="67"/>
    </w:p>
    <w:p w14:paraId="7A656095" w14:textId="7377FADC" w:rsidR="00752E27" w:rsidRDefault="00752E27" w:rsidP="00752E27">
      <w:pPr>
        <w:pStyle w:val="Heading3"/>
      </w:pPr>
      <w:bookmarkStart w:id="68" w:name="_Toc513475453"/>
      <w:bookmarkStart w:id="69" w:name="_Toc25533516"/>
      <w:bookmarkStart w:id="70" w:name="_Toc87706189"/>
      <w:r>
        <w:t>6.</w:t>
      </w:r>
      <w:r w:rsidR="00E26553">
        <w:t>4</w:t>
      </w:r>
      <w:r>
        <w:t>.1</w:t>
      </w:r>
      <w:r>
        <w:tab/>
        <w:t>Introduction</w:t>
      </w:r>
      <w:bookmarkEnd w:id="68"/>
      <w:bookmarkEnd w:id="69"/>
      <w:bookmarkEnd w:id="70"/>
    </w:p>
    <w:p w14:paraId="48803FCC" w14:textId="1166BEA2" w:rsidR="00752E27" w:rsidRDefault="00752E27" w:rsidP="00582B2E">
      <w:r w:rsidRPr="00AD50B4">
        <w:t xml:space="preserve">The solution </w:t>
      </w:r>
      <w:r>
        <w:t>addresses key issue #1</w:t>
      </w:r>
      <w:r w:rsidR="005622BF">
        <w:t xml:space="preserve"> </w:t>
      </w:r>
      <w:r>
        <w:t>related to NAS security context handling in AMF reallocation and reroute (via RAN) scenario, where N14 interface may not be supported between the AMFs (example. for the target AMF due to strict slice isolation requirements).</w:t>
      </w:r>
      <w:r w:rsidR="00BF31F9">
        <w:t xml:space="preserve"> </w:t>
      </w:r>
      <w:r>
        <w:t xml:space="preserve">The solution considers the following scenarios </w:t>
      </w:r>
      <w:r w:rsidR="005622BF">
        <w:t xml:space="preserve">and takes into account the architecture and security assumptions specified in Clause 4.3 of this document </w:t>
      </w:r>
      <w:r>
        <w:t xml:space="preserve">to address the </w:t>
      </w:r>
      <w:r w:rsidR="005622BF">
        <w:t xml:space="preserve">corresponding </w:t>
      </w:r>
      <w:r>
        <w:t>registration failure(s):</w:t>
      </w:r>
    </w:p>
    <w:p w14:paraId="7B1C5EC1" w14:textId="6B3E71B2" w:rsidR="00752E27" w:rsidRDefault="006C3A14" w:rsidP="00582B2E">
      <w:pPr>
        <w:pStyle w:val="B1"/>
      </w:pPr>
      <w:r>
        <w:t>-</w:t>
      </w:r>
      <w:r>
        <w:tab/>
      </w:r>
      <w:r w:rsidR="00752E27">
        <w:t>During an initial registration procedure, N14 interface may not be supported between the initial AMF and target AMF.</w:t>
      </w:r>
    </w:p>
    <w:p w14:paraId="0A6C16AA" w14:textId="2DAC1469" w:rsidR="00752E27" w:rsidRPr="00AD50B4" w:rsidRDefault="00752E27" w:rsidP="00582B2E">
      <w:pPr>
        <w:pStyle w:val="B1"/>
      </w:pPr>
      <w:r>
        <w:t>-</w:t>
      </w:r>
      <w:r>
        <w:tab/>
        <w:t>During a registration due to mobility, N14 interface may not be supported between the initial AMF and target AMF and there is also a possibility that N14 interface may not be supported between the reallocated AMF (i.e., target AMF) and the Source</w:t>
      </w:r>
      <w:r w:rsidR="005622BF">
        <w:t>/old</w:t>
      </w:r>
      <w:r>
        <w:t xml:space="preserve"> AMF.</w:t>
      </w:r>
    </w:p>
    <w:p w14:paraId="6FAE37AB" w14:textId="5CDFB298" w:rsidR="00752E27" w:rsidRDefault="00752E27" w:rsidP="00752E27">
      <w:pPr>
        <w:pStyle w:val="Heading3"/>
      </w:pPr>
      <w:bookmarkStart w:id="71" w:name="_Toc513475454"/>
      <w:bookmarkStart w:id="72" w:name="_Toc25533517"/>
      <w:bookmarkStart w:id="73" w:name="_Toc87706190"/>
      <w:r>
        <w:t>6.</w:t>
      </w:r>
      <w:r w:rsidR="00C65DC3">
        <w:t>4</w:t>
      </w:r>
      <w:r>
        <w:t>.2</w:t>
      </w:r>
      <w:r>
        <w:tab/>
        <w:t>Solution details</w:t>
      </w:r>
      <w:bookmarkEnd w:id="71"/>
      <w:bookmarkEnd w:id="72"/>
      <w:bookmarkEnd w:id="73"/>
    </w:p>
    <w:p w14:paraId="099A9901" w14:textId="5487CD96" w:rsidR="00752E27" w:rsidRDefault="00752E27" w:rsidP="00752E27">
      <w:r>
        <w:t xml:space="preserve">The solution enables NAS security availability in the Target AMF during an AMF re-allocation and reroute (via RAN) as shown in Figure </w:t>
      </w:r>
      <w:r w:rsidRPr="00E32CB0">
        <w:t>6.</w:t>
      </w:r>
      <w:r w:rsidR="00C65DC3">
        <w:t>4</w:t>
      </w:r>
      <w:r w:rsidRPr="00E32CB0">
        <w:t>.2-1</w:t>
      </w:r>
      <w:r>
        <w:t xml:space="preserve">. </w:t>
      </w:r>
      <w:bookmarkStart w:id="74" w:name="_Hlk55907704"/>
      <w:r>
        <w:t xml:space="preserve">The solution </w:t>
      </w:r>
      <w:r w:rsidR="006A1771">
        <w:t xml:space="preserve">uses the AUSF involved in the authentication procedure of the UE to act as </w:t>
      </w:r>
      <w:r>
        <w:t xml:space="preserve">a </w:t>
      </w:r>
      <w:r w:rsidR="005622BF">
        <w:t xml:space="preserve">common </w:t>
      </w:r>
      <w:r>
        <w:t>NF (i.e., an instance of existing NF that</w:t>
      </w:r>
      <w:r w:rsidR="005622BF">
        <w:t xml:space="preserve"> can be trusted and accessible to all AMFs in the serving network</w:t>
      </w:r>
      <w:r>
        <w:t xml:space="preserve">) </w:t>
      </w:r>
      <w:r w:rsidR="005622BF">
        <w:t xml:space="preserve">to </w:t>
      </w:r>
      <w:r w:rsidR="006A1771">
        <w:t>generate/</w:t>
      </w:r>
      <w:r>
        <w:t xml:space="preserve">store a security key in the network after a successful UE primary authentication and </w:t>
      </w:r>
      <w:r w:rsidR="001B7412">
        <w:t xml:space="preserve">enable </w:t>
      </w:r>
      <w:r>
        <w:t>provid</w:t>
      </w:r>
      <w:r w:rsidR="001B7412">
        <w:t>ing</w:t>
      </w:r>
      <w:r>
        <w:t xml:space="preserve"> </w:t>
      </w:r>
      <w:r w:rsidR="001B7412">
        <w:t xml:space="preserve">of </w:t>
      </w:r>
      <w:r>
        <w:t xml:space="preserve">AMF key when required </w:t>
      </w:r>
      <w:r w:rsidR="005622BF">
        <w:t xml:space="preserve">for </w:t>
      </w:r>
      <w:r>
        <w:t>the Target AMF which cannot communicate with an initial AMF and/or source AMF directly.</w:t>
      </w:r>
      <w:r w:rsidR="005622BF">
        <w:t xml:space="preserve"> </w:t>
      </w:r>
      <w:bookmarkStart w:id="75" w:name="_Hlk61898302"/>
      <w:r w:rsidR="005622BF">
        <w:t xml:space="preserve">The </w:t>
      </w:r>
      <w:r w:rsidR="00F70534">
        <w:t>AUSF</w:t>
      </w:r>
      <w:r w:rsidR="005622BF">
        <w:t xml:space="preserve"> </w:t>
      </w:r>
      <w:r w:rsidR="00F70534">
        <w:t xml:space="preserve">in the home network </w:t>
      </w:r>
      <w:r w:rsidR="005622BF">
        <w:t>is considered to be a trusted NF in the core network, as it will be involved during the primary authentication of the UE.</w:t>
      </w:r>
      <w:bookmarkEnd w:id="75"/>
      <w:r w:rsidR="00F70534" w:rsidRPr="00F70534">
        <w:t xml:space="preserve"> </w:t>
      </w:r>
      <w:r w:rsidR="00F70534">
        <w:t xml:space="preserve">Further the AUSF in the home network can provide AMF Re-allocation Security Service to the requester NF (i.e., initial AMF) by </w:t>
      </w:r>
      <w:proofErr w:type="spellStart"/>
      <w:r w:rsidR="00F70534">
        <w:t>Nausf_AMFRealloc_SecurityContext</w:t>
      </w:r>
      <w:proofErr w:type="spellEnd"/>
      <w:r w:rsidR="00F70534">
        <w:t xml:space="preserve"> service operation and can provide Key service to the requester NF (i.e., re-allocated Target AMF) by </w:t>
      </w:r>
      <w:proofErr w:type="spellStart"/>
      <w:r w:rsidR="00F70534">
        <w:t>Nausf_Key</w:t>
      </w:r>
      <w:proofErr w:type="spellEnd"/>
      <w:r w:rsidR="00F70534">
        <w:t xml:space="preserve"> service operation accordingly. </w:t>
      </w:r>
      <w:r w:rsidR="00F70534">
        <w:lastRenderedPageBreak/>
        <w:t>The new AUSF service operation related required and optional inputs and outputs with be described during the normative phase.</w:t>
      </w:r>
    </w:p>
    <w:p w14:paraId="0F2CEDB3" w14:textId="645C69A7" w:rsidR="005622BF" w:rsidRDefault="00181992" w:rsidP="005622BF">
      <w:r>
        <w:t xml:space="preserve">The AUSF can assist to ensure NAS security context availability for the reallocated AMF. </w:t>
      </w:r>
      <w:r>
        <w:rPr>
          <w:lang w:val="en-US" w:eastAsia="zh-CN"/>
        </w:rPr>
        <w:t>T</w:t>
      </w:r>
      <w:r w:rsidR="005622BF">
        <w:rPr>
          <w:lang w:val="en-US" w:eastAsia="zh-CN"/>
        </w:rPr>
        <w:t xml:space="preserve">he primary authentication is run similar to TS 33.501 and the AUSF </w:t>
      </w:r>
      <w:r w:rsidR="005622BF">
        <w:t xml:space="preserve">stores the </w:t>
      </w:r>
      <w:proofErr w:type="spellStart"/>
      <w:r w:rsidR="005622BF">
        <w:t>Kseaf</w:t>
      </w:r>
      <w:proofErr w:type="spellEnd"/>
      <w:r w:rsidR="005622BF">
        <w:t xml:space="preserve"> before sending the </w:t>
      </w:r>
      <w:proofErr w:type="spellStart"/>
      <w:r w:rsidR="005622BF">
        <w:t>Nausf_UEAuthentication_Authenticate</w:t>
      </w:r>
      <w:proofErr w:type="spellEnd"/>
      <w:r w:rsidR="005622BF">
        <w:t xml:space="preserve"> response message to the AMF/SEAF following a successful primary authentication</w:t>
      </w:r>
      <w:r>
        <w:t xml:space="preserve"> (i.e., as in TS 33.501 Clause 6.1.3.2.0 where the AUSF at step 4 generates </w:t>
      </w:r>
      <w:proofErr w:type="spellStart"/>
      <w:r>
        <w:t>Kseaf</w:t>
      </w:r>
      <w:proofErr w:type="spellEnd"/>
      <w:r>
        <w:t xml:space="preserve">, at step 5 removes </w:t>
      </w:r>
      <w:proofErr w:type="spellStart"/>
      <w:r>
        <w:t>Kseaf</w:t>
      </w:r>
      <w:proofErr w:type="spellEnd"/>
      <w:r>
        <w:t xml:space="preserve"> from 5G AV to send 5G SE AV and finally at step 12 if authentication is successful sends </w:t>
      </w:r>
      <w:proofErr w:type="spellStart"/>
      <w:r>
        <w:t>Kseaf</w:t>
      </w:r>
      <w:proofErr w:type="spellEnd"/>
      <w:r>
        <w:t xml:space="preserve"> to SEAF). The message flow for enabling NAS Security for AMF re-allocation with NAS re-route via RAN using AUSF is shown in Figure 6.4.2-1</w:t>
      </w:r>
      <w:r w:rsidR="005622BF">
        <w:t>.</w:t>
      </w:r>
    </w:p>
    <w:p w14:paraId="0AEC74D6" w14:textId="78E6DA5E" w:rsidR="00752E27" w:rsidRDefault="001B7412" w:rsidP="00752E27">
      <w:r>
        <w:object w:dxaOrig="11221" w:dyaOrig="10701" w14:anchorId="3ACA6143">
          <v:shape id="_x0000_i1032" type="#_x0000_t75" style="width:411pt;height:392.5pt" o:ole="">
            <v:imagedata r:id="rId16" o:title=""/>
          </v:shape>
          <o:OLEObject Type="Embed" ProgID="Visio.Drawing.15" ShapeID="_x0000_i1032" DrawAspect="Content" ObjectID="_1698907225" r:id="rId17"/>
        </w:object>
      </w:r>
    </w:p>
    <w:bookmarkEnd w:id="74"/>
    <w:p w14:paraId="2C4AF56F" w14:textId="77777777" w:rsidR="00752E27" w:rsidRDefault="00752E27" w:rsidP="00752E27">
      <w:pPr>
        <w:jc w:val="center"/>
      </w:pPr>
    </w:p>
    <w:p w14:paraId="52B665EF" w14:textId="019BE783" w:rsidR="00752E27" w:rsidRPr="001F714B" w:rsidRDefault="00752E27" w:rsidP="00582B2E">
      <w:pPr>
        <w:pStyle w:val="TF"/>
      </w:pPr>
      <w:r w:rsidRPr="001F714B">
        <w:t>Figure 6.</w:t>
      </w:r>
      <w:r w:rsidR="00C65DC3">
        <w:t>4</w:t>
      </w:r>
      <w:r w:rsidRPr="001F714B">
        <w:t>.2-</w:t>
      </w:r>
      <w:r w:rsidR="00181992">
        <w:t>1</w:t>
      </w:r>
      <w:r w:rsidRPr="001F714B">
        <w:t xml:space="preserve">: Enabling NAS Security for AMF re-allocation with NAS re-route via RAN using </w:t>
      </w:r>
      <w:r w:rsidR="00181992">
        <w:t>AUSF</w:t>
      </w:r>
    </w:p>
    <w:p w14:paraId="3A716E05" w14:textId="77777777" w:rsidR="00752E27" w:rsidRPr="00A342E7" w:rsidRDefault="00752E27" w:rsidP="00752E27">
      <w:pPr>
        <w:rPr>
          <w:b/>
          <w:bCs/>
        </w:rPr>
      </w:pPr>
      <w:r w:rsidRPr="00A342E7">
        <w:rPr>
          <w:b/>
          <w:bCs/>
        </w:rPr>
        <w:t>Case 1- Initial Registration:</w:t>
      </w:r>
    </w:p>
    <w:p w14:paraId="2C969ABF" w14:textId="550D4D41" w:rsidR="00752E27" w:rsidRDefault="00752E27" w:rsidP="00752E27">
      <w:r>
        <w:t>The steps involved in the solution shown in Figure 6.</w:t>
      </w:r>
      <w:r w:rsidR="00C65DC3">
        <w:t>4</w:t>
      </w:r>
      <w:r>
        <w:t>.2-</w:t>
      </w:r>
      <w:r w:rsidR="0010446C">
        <w:t>1</w:t>
      </w:r>
      <w:r>
        <w:t xml:space="preserve"> is de</w:t>
      </w:r>
      <w:r w:rsidR="00C65DC3">
        <w:t>s</w:t>
      </w:r>
      <w:r>
        <w:t>cribed as follows.</w:t>
      </w:r>
    </w:p>
    <w:p w14:paraId="28BB5E91" w14:textId="3109604D" w:rsidR="00752E27" w:rsidRDefault="00752E27" w:rsidP="00582B2E">
      <w:pPr>
        <w:pStyle w:val="B1"/>
        <w:rPr>
          <w:lang w:val="en-US" w:eastAsia="zh-CN"/>
        </w:rPr>
      </w:pPr>
      <w:r w:rsidRPr="00867C4F">
        <w:rPr>
          <w:lang w:val="en-US" w:eastAsia="zh-CN"/>
        </w:rPr>
        <w:t>Step 1-3.</w:t>
      </w:r>
      <w:r w:rsidR="00006C4D">
        <w:rPr>
          <w:lang w:val="en-US" w:eastAsia="zh-CN"/>
        </w:rPr>
        <w:tab/>
      </w:r>
      <w:r w:rsidRPr="00867C4F">
        <w:rPr>
          <w:lang w:val="en-US" w:eastAsia="zh-CN"/>
        </w:rPr>
        <w:t xml:space="preserve">The UE sends the Registration Request to the initial AMF and the procedure </w:t>
      </w:r>
      <w:r w:rsidR="0010446C">
        <w:rPr>
          <w:lang w:val="en-US" w:eastAsia="zh-CN"/>
        </w:rPr>
        <w:t>can</w:t>
      </w:r>
      <w:r w:rsidR="0010446C" w:rsidRPr="00867C4F">
        <w:rPr>
          <w:lang w:val="en-US" w:eastAsia="zh-CN"/>
        </w:rPr>
        <w:t xml:space="preserve"> </w:t>
      </w:r>
      <w:r w:rsidRPr="00867C4F">
        <w:rPr>
          <w:lang w:val="en-US" w:eastAsia="zh-CN"/>
        </w:rPr>
        <w:t>follow similar to TS</w:t>
      </w:r>
      <w:r w:rsidR="00022F83" w:rsidRPr="00E5759A">
        <w:t> </w:t>
      </w:r>
      <w:r w:rsidRPr="00867C4F">
        <w:rPr>
          <w:lang w:val="en-US" w:eastAsia="zh-CN"/>
        </w:rPr>
        <w:t>23.502</w:t>
      </w:r>
      <w:r w:rsidR="00022F83" w:rsidRPr="00E5759A">
        <w:t> </w:t>
      </w:r>
      <w:r w:rsidR="00022F83">
        <w:rPr>
          <w:lang w:val="en-US" w:eastAsia="zh-CN"/>
        </w:rPr>
        <w:t>[2]</w:t>
      </w:r>
      <w:r w:rsidRPr="00867C4F">
        <w:rPr>
          <w:lang w:val="en-US" w:eastAsia="zh-CN"/>
        </w:rPr>
        <w:t xml:space="preserve"> Clause 4.2.2.2.2</w:t>
      </w:r>
      <w:r w:rsidR="005622BF" w:rsidRPr="005622BF">
        <w:rPr>
          <w:lang w:val="en-US" w:eastAsia="zh-CN"/>
        </w:rPr>
        <w:t xml:space="preserve"> </w:t>
      </w:r>
      <w:r w:rsidR="005622BF">
        <w:rPr>
          <w:lang w:val="en-US" w:eastAsia="zh-CN"/>
        </w:rPr>
        <w:t>and Clause 4.2.2.2.3</w:t>
      </w:r>
      <w:r w:rsidRPr="00867C4F">
        <w:rPr>
          <w:lang w:val="en-US" w:eastAsia="zh-CN"/>
        </w:rPr>
        <w:t xml:space="preserve">. Where at this step, the UE and network authentication would have been successfully completed and following a successful </w:t>
      </w:r>
      <w:r>
        <w:rPr>
          <w:lang w:val="en-US" w:eastAsia="zh-CN"/>
        </w:rPr>
        <w:t xml:space="preserve">primary </w:t>
      </w:r>
      <w:r w:rsidRPr="00867C4F">
        <w:rPr>
          <w:lang w:val="en-US" w:eastAsia="zh-CN"/>
        </w:rPr>
        <w:t xml:space="preserve">authentication, the NAS security between the UE and the initial AMF would also have been successfully setup. </w:t>
      </w:r>
    </w:p>
    <w:p w14:paraId="3EC15580" w14:textId="02585329" w:rsidR="00DE2CBC" w:rsidRDefault="00DE2CBC" w:rsidP="00DE2CBC">
      <w:pPr>
        <w:pStyle w:val="NO"/>
        <w:rPr>
          <w:lang w:val="en-US" w:eastAsia="zh-CN"/>
        </w:rPr>
      </w:pPr>
      <w:r>
        <w:rPr>
          <w:lang w:val="en-US" w:eastAsia="zh-CN"/>
        </w:rPr>
        <w:t>NOTE</w:t>
      </w:r>
      <w:r w:rsidR="002E1C6E" w:rsidRPr="00E5759A">
        <w:t> </w:t>
      </w:r>
      <w:r>
        <w:rPr>
          <w:lang w:val="en-US" w:eastAsia="zh-CN"/>
        </w:rPr>
        <w:t>1:</w:t>
      </w:r>
      <w:r w:rsidR="002E1C6E">
        <w:rPr>
          <w:lang w:val="en-US" w:eastAsia="zh-CN"/>
        </w:rPr>
        <w:tab/>
      </w:r>
      <w:r>
        <w:rPr>
          <w:lang w:val="en-US" w:eastAsia="zh-CN"/>
        </w:rPr>
        <w:t>The UE indicates in the Registration Request the support for AMF Reallocation. The indication can be similar to the indication used in solution 1 and 3 of this study.</w:t>
      </w:r>
    </w:p>
    <w:p w14:paraId="04EFA7E5" w14:textId="14158FE6" w:rsidR="00752E27" w:rsidRDefault="00752E27" w:rsidP="00582B2E">
      <w:pPr>
        <w:pStyle w:val="B1"/>
        <w:rPr>
          <w:lang w:val="en-US" w:eastAsia="zh-CN"/>
        </w:rPr>
      </w:pPr>
      <w:r w:rsidRPr="00E32CB0">
        <w:rPr>
          <w:lang w:val="en-US" w:eastAsia="zh-CN"/>
        </w:rPr>
        <w:t>Step 4.</w:t>
      </w:r>
      <w:r w:rsidR="00006C4D">
        <w:rPr>
          <w:lang w:val="en-US" w:eastAsia="zh-CN"/>
        </w:rPr>
        <w:tab/>
      </w:r>
      <w:r>
        <w:rPr>
          <w:lang w:val="en-US" w:eastAsia="zh-CN"/>
        </w:rPr>
        <w:t>T</w:t>
      </w:r>
      <w:r w:rsidRPr="00E32CB0">
        <w:rPr>
          <w:lang w:val="en-US" w:eastAsia="zh-CN"/>
        </w:rPr>
        <w:t>he initial AMF determines to reroute the NAS message to the Target AMF via NG-RAN</w:t>
      </w:r>
      <w:r>
        <w:rPr>
          <w:lang w:val="en-US" w:eastAsia="zh-CN"/>
        </w:rPr>
        <w:t xml:space="preserve"> (as the initial AMF is </w:t>
      </w:r>
      <w:r>
        <w:t>not the appropriate AMF to serve the UE</w:t>
      </w:r>
      <w:r>
        <w:rPr>
          <w:lang w:val="en-US" w:eastAsia="zh-CN"/>
        </w:rPr>
        <w:t xml:space="preserve"> based on </w:t>
      </w:r>
      <w:r>
        <w:t>TS</w:t>
      </w:r>
      <w:r w:rsidR="00022F83" w:rsidRPr="00E5759A">
        <w:t> </w:t>
      </w:r>
      <w:r>
        <w:t>23.502</w:t>
      </w:r>
      <w:r w:rsidR="00022F83" w:rsidRPr="00E5759A">
        <w:t> </w:t>
      </w:r>
      <w:r w:rsidR="00022F83">
        <w:t>[2]</w:t>
      </w:r>
      <w:r>
        <w:t xml:space="preserve"> Clause 4.2.2.2.3</w:t>
      </w:r>
      <w:r>
        <w:rPr>
          <w:lang w:val="en-US" w:eastAsia="zh-CN"/>
        </w:rPr>
        <w:t>)</w:t>
      </w:r>
      <w:r w:rsidRPr="00016E2C">
        <w:rPr>
          <w:lang w:val="en-US" w:eastAsia="zh-CN"/>
        </w:rPr>
        <w:t xml:space="preserve">. To facilitate NAS security </w:t>
      </w:r>
      <w:r w:rsidRPr="00016E2C">
        <w:rPr>
          <w:lang w:val="en-US" w:eastAsia="zh-CN"/>
        </w:rPr>
        <w:lastRenderedPageBreak/>
        <w:t>context provisioning to the Target AMF for the corresponding UE</w:t>
      </w:r>
      <w:r w:rsidR="00B236EA">
        <w:rPr>
          <w:lang w:val="en-US" w:eastAsia="zh-CN"/>
        </w:rPr>
        <w:t>'</w:t>
      </w:r>
      <w:r w:rsidRPr="00016E2C">
        <w:rPr>
          <w:lang w:val="en-US" w:eastAsia="zh-CN"/>
        </w:rPr>
        <w:t xml:space="preserve">s ongoing registration procedure, </w:t>
      </w:r>
      <w:r w:rsidR="0010446C">
        <w:rPr>
          <w:lang w:val="en-US" w:eastAsia="zh-CN"/>
        </w:rPr>
        <w:t>the solution considers using AUSF that can connect with both AMFs to assist indirect AMF re-allocation procedure</w:t>
      </w:r>
      <w:r w:rsidRPr="00016E2C">
        <w:rPr>
          <w:lang w:val="en-US" w:eastAsia="zh-CN"/>
        </w:rPr>
        <w:t xml:space="preserve">. If the Initial AMF </w:t>
      </w:r>
      <w:r w:rsidR="00E6747D">
        <w:rPr>
          <w:lang w:val="en-US" w:eastAsia="zh-CN"/>
        </w:rPr>
        <w:t xml:space="preserve">determines to reroute via RAN, then </w:t>
      </w:r>
      <w:r>
        <w:rPr>
          <w:lang w:val="en-US" w:eastAsia="zh-CN"/>
        </w:rPr>
        <w:t>to facilitate security context provisioning to the target AMF</w:t>
      </w:r>
      <w:r w:rsidR="00E6747D">
        <w:rPr>
          <w:lang w:val="en-US" w:eastAsia="zh-CN"/>
        </w:rPr>
        <w:t>,</w:t>
      </w:r>
      <w:r w:rsidRPr="00016E2C">
        <w:rPr>
          <w:lang w:val="en-US" w:eastAsia="zh-CN"/>
        </w:rPr>
        <w:t xml:space="preserve"> </w:t>
      </w:r>
      <w:r w:rsidR="00E6747D">
        <w:rPr>
          <w:lang w:val="en-US" w:eastAsia="zh-CN"/>
        </w:rPr>
        <w:t>t</w:t>
      </w:r>
      <w:r w:rsidRPr="00016E2C">
        <w:rPr>
          <w:lang w:val="en-US" w:eastAsia="zh-CN"/>
        </w:rPr>
        <w:t>he initial AMF</w:t>
      </w:r>
      <w:r w:rsidR="001B7412">
        <w:rPr>
          <w:lang w:val="en-US" w:eastAsia="zh-CN"/>
        </w:rPr>
        <w:t>/SEAF</w:t>
      </w:r>
      <w:r w:rsidRPr="00016E2C">
        <w:rPr>
          <w:lang w:val="en-US" w:eastAsia="zh-CN"/>
        </w:rPr>
        <w:t xml:space="preserve"> sends an </w:t>
      </w:r>
      <w:proofErr w:type="spellStart"/>
      <w:r w:rsidRPr="00956438">
        <w:rPr>
          <w:lang w:val="en-US" w:eastAsia="zh-CN"/>
        </w:rPr>
        <w:t>AMFRealloc_Secur</w:t>
      </w:r>
      <w:r>
        <w:rPr>
          <w:lang w:val="en-US" w:eastAsia="zh-CN"/>
        </w:rPr>
        <w:t>i</w:t>
      </w:r>
      <w:r w:rsidRPr="00956438">
        <w:rPr>
          <w:lang w:val="en-US" w:eastAsia="zh-CN"/>
        </w:rPr>
        <w:t>ty</w:t>
      </w:r>
      <w:proofErr w:type="spellEnd"/>
      <w:r w:rsidRPr="00956438">
        <w:rPr>
          <w:lang w:val="en-US" w:eastAsia="zh-CN"/>
        </w:rPr>
        <w:t xml:space="preserve"> Context Request message (over a new service</w:t>
      </w:r>
      <w:r>
        <w:rPr>
          <w:lang w:val="en-US" w:eastAsia="zh-CN"/>
        </w:rPr>
        <w:t>-</w:t>
      </w:r>
      <w:r w:rsidR="00E6747D">
        <w:rPr>
          <w:lang w:val="en-US" w:eastAsia="zh-CN"/>
        </w:rPr>
        <w:t>operation</w:t>
      </w:r>
      <w:r w:rsidR="00E6747D" w:rsidRPr="00956438">
        <w:rPr>
          <w:lang w:val="en-US" w:eastAsia="zh-CN"/>
        </w:rPr>
        <w:t xml:space="preserve"> </w:t>
      </w:r>
      <w:r w:rsidR="00EE2EBF">
        <w:rPr>
          <w:lang w:val="en-US" w:eastAsia="zh-CN"/>
        </w:rPr>
        <w:t>message</w:t>
      </w:r>
      <w:r w:rsidRPr="00956438">
        <w:rPr>
          <w:lang w:val="en-US" w:eastAsia="zh-CN"/>
        </w:rPr>
        <w:t>)</w:t>
      </w:r>
      <w:r>
        <w:rPr>
          <w:lang w:val="en-US" w:eastAsia="zh-CN"/>
        </w:rPr>
        <w:t xml:space="preserve"> to the </w:t>
      </w:r>
      <w:r w:rsidR="00E6747D">
        <w:rPr>
          <w:lang w:val="en-US" w:eastAsia="zh-CN"/>
        </w:rPr>
        <w:t>AUSF</w:t>
      </w:r>
      <w:r>
        <w:rPr>
          <w:lang w:val="en-US" w:eastAsia="zh-CN"/>
        </w:rPr>
        <w:t xml:space="preserve"> which includes Target AMF information</w:t>
      </w:r>
      <w:r w:rsidR="00DE2CBC">
        <w:rPr>
          <w:lang w:val="en-US" w:eastAsia="zh-CN"/>
        </w:rPr>
        <w:t xml:space="preserve"> (example, AMF Set ID)</w:t>
      </w:r>
      <w:r>
        <w:rPr>
          <w:lang w:val="en-US" w:eastAsia="zh-CN"/>
        </w:rPr>
        <w:t xml:space="preserve">, </w:t>
      </w:r>
      <w:proofErr w:type="spellStart"/>
      <w:r>
        <w:rPr>
          <w:lang w:val="en-US" w:eastAsia="zh-CN"/>
        </w:rPr>
        <w:t>AMF_Reroute_Security</w:t>
      </w:r>
      <w:proofErr w:type="spellEnd"/>
      <w:r>
        <w:rPr>
          <w:lang w:val="en-US" w:eastAsia="zh-CN"/>
        </w:rPr>
        <w:t xml:space="preserve"> Required indication, </w:t>
      </w:r>
      <w:r w:rsidR="00E6747D">
        <w:rPr>
          <w:lang w:val="en-US" w:eastAsia="zh-CN"/>
        </w:rPr>
        <w:t xml:space="preserve">SUPI </w:t>
      </w:r>
      <w:r>
        <w:rPr>
          <w:lang w:val="en-US" w:eastAsia="zh-CN"/>
        </w:rPr>
        <w:t>and SUCI.</w:t>
      </w:r>
    </w:p>
    <w:p w14:paraId="5D8D01B0" w14:textId="06442BF2" w:rsidR="00752E27" w:rsidRDefault="00752E27" w:rsidP="00582B2E">
      <w:pPr>
        <w:pStyle w:val="B1"/>
        <w:rPr>
          <w:lang w:val="en-US" w:eastAsia="zh-CN"/>
        </w:rPr>
      </w:pPr>
      <w:r w:rsidRPr="00016E2C">
        <w:rPr>
          <w:lang w:val="en-US" w:eastAsia="zh-CN"/>
        </w:rPr>
        <w:t>Step 5.</w:t>
      </w:r>
      <w:r w:rsidR="00006C4D">
        <w:rPr>
          <w:lang w:val="en-US" w:eastAsia="zh-CN"/>
        </w:rPr>
        <w:tab/>
      </w:r>
      <w:r w:rsidRPr="00016E2C">
        <w:rPr>
          <w:lang w:val="en-US" w:eastAsia="zh-CN"/>
        </w:rPr>
        <w:t xml:space="preserve">On receiving </w:t>
      </w:r>
      <w:proofErr w:type="spellStart"/>
      <w:r w:rsidRPr="00016E2C">
        <w:rPr>
          <w:lang w:val="en-US" w:eastAsia="zh-CN"/>
        </w:rPr>
        <w:t>AMFRealloc_SecurityContext</w:t>
      </w:r>
      <w:proofErr w:type="spellEnd"/>
      <w:r w:rsidRPr="00016E2C">
        <w:rPr>
          <w:lang w:val="en-US" w:eastAsia="zh-CN"/>
        </w:rPr>
        <w:t xml:space="preserve"> Request message, the </w:t>
      </w:r>
      <w:r w:rsidR="002A2560">
        <w:rPr>
          <w:lang w:val="en-US" w:eastAsia="zh-CN"/>
        </w:rPr>
        <w:t>AUSF locally stores the SUCI along with SUPI. B</w:t>
      </w:r>
      <w:r w:rsidRPr="00016E2C">
        <w:rPr>
          <w:lang w:val="en-US" w:eastAsia="zh-CN"/>
        </w:rPr>
        <w:t xml:space="preserve">ased on the SUPI identifies the locally stored security context. Further the </w:t>
      </w:r>
      <w:r w:rsidR="002A2560">
        <w:rPr>
          <w:lang w:val="en-US" w:eastAsia="zh-CN"/>
        </w:rPr>
        <w:t>AUSF</w:t>
      </w:r>
      <w:r w:rsidRPr="00016E2C">
        <w:rPr>
          <w:lang w:val="en-US" w:eastAsia="zh-CN"/>
        </w:rPr>
        <w:t xml:space="preserve"> generates the </w:t>
      </w:r>
      <w:r w:rsidR="002E1C6E">
        <w:rPr>
          <w:lang w:val="en-US" w:eastAsia="zh-CN"/>
        </w:rPr>
        <w:t>new security anchor key and</w:t>
      </w:r>
      <w:r w:rsidR="002E1C6E" w:rsidRPr="00016E2C">
        <w:rPr>
          <w:lang w:val="en-US" w:eastAsia="zh-CN"/>
        </w:rPr>
        <w:t xml:space="preserve"> </w:t>
      </w:r>
      <w:r w:rsidRPr="00016E2C">
        <w:rPr>
          <w:lang w:val="en-US" w:eastAsia="zh-CN"/>
        </w:rPr>
        <w:t>reroute security context (</w:t>
      </w:r>
      <w:proofErr w:type="spellStart"/>
      <w:r w:rsidRPr="00016E2C">
        <w:rPr>
          <w:lang w:val="en-US" w:eastAsia="zh-CN"/>
        </w:rPr>
        <w:t>NAS_Sec_ID</w:t>
      </w:r>
      <w:proofErr w:type="spellEnd"/>
      <w:r w:rsidRPr="00016E2C">
        <w:rPr>
          <w:lang w:val="en-US" w:eastAsia="zh-CN"/>
        </w:rPr>
        <w:t xml:space="preserve">). </w:t>
      </w:r>
      <w:proofErr w:type="spellStart"/>
      <w:r w:rsidRPr="00016E2C">
        <w:rPr>
          <w:lang w:val="en-US" w:eastAsia="zh-CN"/>
        </w:rPr>
        <w:t>NAS_Sec_ID</w:t>
      </w:r>
      <w:proofErr w:type="spellEnd"/>
      <w:r w:rsidRPr="00016E2C">
        <w:rPr>
          <w:lang w:val="en-US" w:eastAsia="zh-CN"/>
        </w:rPr>
        <w:t xml:space="preserve"> is the hash code of security</w:t>
      </w:r>
      <w:r>
        <w:rPr>
          <w:lang w:val="en-US" w:eastAsia="zh-CN"/>
        </w:rPr>
        <w:t xml:space="preserve"> anchor</w:t>
      </w:r>
      <w:r w:rsidRPr="00016E2C">
        <w:rPr>
          <w:lang w:val="en-US" w:eastAsia="zh-CN"/>
        </w:rPr>
        <w:t xml:space="preserve"> key</w:t>
      </w:r>
      <w:r w:rsidR="00EA4638">
        <w:rPr>
          <w:lang w:val="en-US" w:eastAsia="zh-CN"/>
        </w:rPr>
        <w:t>,</w:t>
      </w:r>
      <w:r w:rsidRPr="00016E2C">
        <w:rPr>
          <w:lang w:val="en-US" w:eastAsia="zh-CN"/>
        </w:rPr>
        <w:t xml:space="preserve"> SUPI and Target AMF information, which enables </w:t>
      </w:r>
      <w:r w:rsidR="002A2560">
        <w:rPr>
          <w:lang w:val="en-US" w:eastAsia="zh-CN"/>
        </w:rPr>
        <w:t xml:space="preserve">AUSF </w:t>
      </w:r>
      <w:r w:rsidRPr="00016E2C">
        <w:rPr>
          <w:lang w:val="en-US" w:eastAsia="zh-CN"/>
        </w:rPr>
        <w:t>to authenticate the Target A</w:t>
      </w:r>
      <w:r>
        <w:rPr>
          <w:lang w:val="en-US" w:eastAsia="zh-CN"/>
        </w:rPr>
        <w:t>M</w:t>
      </w:r>
      <w:r w:rsidRPr="00016E2C">
        <w:rPr>
          <w:lang w:val="en-US" w:eastAsia="zh-CN"/>
        </w:rPr>
        <w:t xml:space="preserve">F for fetching any </w:t>
      </w:r>
      <w:r w:rsidR="002A2560">
        <w:rPr>
          <w:lang w:val="en-US" w:eastAsia="zh-CN"/>
        </w:rPr>
        <w:t xml:space="preserve">specific </w:t>
      </w:r>
      <w:r w:rsidRPr="00016E2C">
        <w:rPr>
          <w:lang w:val="en-US" w:eastAsia="zh-CN"/>
        </w:rPr>
        <w:t>security context at a later point of time.</w:t>
      </w:r>
    </w:p>
    <w:p w14:paraId="39F06EAF" w14:textId="5F12C3AE" w:rsidR="00EA4638" w:rsidRDefault="00EA4638" w:rsidP="00F55F0F">
      <w:pPr>
        <w:pStyle w:val="NO"/>
        <w:rPr>
          <w:lang w:val="en-US" w:eastAsia="zh-CN"/>
        </w:rPr>
      </w:pPr>
      <w:r>
        <w:rPr>
          <w:lang w:val="en-US" w:eastAsia="zh-CN"/>
        </w:rPr>
        <w:t>NOTE</w:t>
      </w:r>
      <w:r w:rsidR="003201F2" w:rsidRPr="00E5759A">
        <w:t> </w:t>
      </w:r>
      <w:r w:rsidR="002E1C6E">
        <w:t>2</w:t>
      </w:r>
      <w:r>
        <w:rPr>
          <w:lang w:val="en-US" w:eastAsia="zh-CN"/>
        </w:rPr>
        <w:t>:</w:t>
      </w:r>
      <w:r w:rsidR="00166B10">
        <w:rPr>
          <w:lang w:val="en-US" w:eastAsia="zh-CN"/>
        </w:rPr>
        <w:tab/>
      </w:r>
      <w:r>
        <w:rPr>
          <w:lang w:val="en-US" w:eastAsia="zh-CN"/>
        </w:rPr>
        <w:t>The rerouted RR and related information via RAN need not be protected unless any of the related information contains sensitive data (e</w:t>
      </w:r>
      <w:r w:rsidR="00397317">
        <w:rPr>
          <w:lang w:val="en-US" w:eastAsia="zh-CN"/>
        </w:rPr>
        <w:t>.</w:t>
      </w:r>
      <w:r w:rsidR="001B7412">
        <w:rPr>
          <w:lang w:val="en-US" w:eastAsia="zh-CN"/>
        </w:rPr>
        <w:t>g.,</w:t>
      </w:r>
      <w:r>
        <w:rPr>
          <w:lang w:val="en-US" w:eastAsia="zh-CN"/>
        </w:rPr>
        <w:t xml:space="preserve"> SUPI or Security key etc.,</w:t>
      </w:r>
      <w:r w:rsidR="001B7412">
        <w:rPr>
          <w:lang w:val="en-US" w:eastAsia="zh-CN"/>
        </w:rPr>
        <w:t xml:space="preserve"> in such a case an additional fetching of reroute security context from the AUSF can be allowed</w:t>
      </w:r>
      <w:r>
        <w:rPr>
          <w:lang w:val="en-US" w:eastAsia="zh-CN"/>
        </w:rPr>
        <w:t>). As this solution does not send any sensitive data along the rerouted information, the solution does not introduce any additional protection to the rerouted RR.</w:t>
      </w:r>
    </w:p>
    <w:p w14:paraId="6DE9DEF2" w14:textId="7C456541" w:rsidR="000C09B1" w:rsidRPr="00A342E7" w:rsidRDefault="000C09B1" w:rsidP="00F55F0F">
      <w:pPr>
        <w:pStyle w:val="NO"/>
        <w:rPr>
          <w:lang w:val="en-US" w:eastAsia="zh-CN"/>
        </w:rPr>
      </w:pPr>
      <w:r>
        <w:rPr>
          <w:lang w:val="en-US" w:eastAsia="zh-CN"/>
        </w:rPr>
        <w:t>NOTE</w:t>
      </w:r>
      <w:r w:rsidR="00CE5287" w:rsidRPr="00E5759A">
        <w:t> </w:t>
      </w:r>
      <w:r>
        <w:rPr>
          <w:lang w:val="en-US" w:eastAsia="zh-CN"/>
        </w:rPr>
        <w:t>3:</w:t>
      </w:r>
      <w:r w:rsidR="00CE5287">
        <w:rPr>
          <w:lang w:val="en-US" w:eastAsia="zh-CN"/>
        </w:rPr>
        <w:tab/>
      </w:r>
      <w:r>
        <w:rPr>
          <w:lang w:val="en-US" w:eastAsia="zh-CN"/>
        </w:rPr>
        <w:t xml:space="preserve">According to SA2 LS </w:t>
      </w:r>
      <w:r w:rsidRPr="00D66147">
        <w:t>S2-2107860</w:t>
      </w:r>
      <w:r>
        <w:t>, i</w:t>
      </w:r>
      <w:r w:rsidRPr="00B64B4B">
        <w:rPr>
          <w:lang w:val="en-US" w:eastAsia="zh-CN"/>
        </w:rPr>
        <w:t xml:space="preserve">f complete registration request </w:t>
      </w:r>
      <w:r>
        <w:rPr>
          <w:lang w:val="en-US" w:eastAsia="zh-CN"/>
        </w:rPr>
        <w:t xml:space="preserve">(i.e., the one received in step 1 of initial UE message when the UE has NAS security or the one received in NAS Security mode complete message) </w:t>
      </w:r>
      <w:r w:rsidRPr="00B64B4B">
        <w:rPr>
          <w:lang w:val="en-US" w:eastAsia="zh-CN"/>
        </w:rPr>
        <w:t>need</w:t>
      </w:r>
      <w:r>
        <w:rPr>
          <w:lang w:val="en-US" w:eastAsia="zh-CN"/>
        </w:rPr>
        <w:t>s</w:t>
      </w:r>
      <w:r w:rsidRPr="00B64B4B">
        <w:rPr>
          <w:lang w:val="en-US" w:eastAsia="zh-CN"/>
        </w:rPr>
        <w:t xml:space="preserve"> to be rerouted via RAN in clear text and if it has any potential security threats,</w:t>
      </w:r>
      <w:r>
        <w:rPr>
          <w:lang w:val="en-US" w:eastAsia="zh-CN"/>
        </w:rPr>
        <w:t xml:space="preserve"> then</w:t>
      </w:r>
      <w:r w:rsidRPr="00B64B4B">
        <w:rPr>
          <w:lang w:val="en-US" w:eastAsia="zh-CN"/>
        </w:rPr>
        <w:t xml:space="preserve"> </w:t>
      </w:r>
      <w:r>
        <w:rPr>
          <w:lang w:val="en-US" w:eastAsia="zh-CN"/>
        </w:rPr>
        <w:t xml:space="preserve">based on MNO’s local policy </w:t>
      </w:r>
      <w:r w:rsidRPr="00B64B4B">
        <w:rPr>
          <w:lang w:val="en-US" w:eastAsia="zh-CN"/>
        </w:rPr>
        <w:t>additional reroute security context can be fetched from the AUSF</w:t>
      </w:r>
      <w:r>
        <w:rPr>
          <w:lang w:val="en-US" w:eastAsia="zh-CN"/>
        </w:rPr>
        <w:t xml:space="preserve"> (in steps 4-6)</w:t>
      </w:r>
      <w:r w:rsidRPr="00B64B4B">
        <w:rPr>
          <w:lang w:val="en-US" w:eastAsia="zh-CN"/>
        </w:rPr>
        <w:t xml:space="preserve"> and the complete registration request can be confidentiality and integrity protected while rerouting via RAN. The reallocated AMF can retrieve the reroute security context from the AUSF</w:t>
      </w:r>
      <w:r>
        <w:rPr>
          <w:lang w:val="en-US" w:eastAsia="zh-CN"/>
        </w:rPr>
        <w:t xml:space="preserve"> (in steps 9-11)</w:t>
      </w:r>
      <w:r w:rsidRPr="00B64B4B">
        <w:rPr>
          <w:lang w:val="en-US" w:eastAsia="zh-CN"/>
        </w:rPr>
        <w:t xml:space="preserve"> to verify and decrypt the protected complete registration request. The method of requesting and applying the reroute security </w:t>
      </w:r>
      <w:r>
        <w:rPr>
          <w:lang w:val="en-US" w:eastAsia="zh-CN"/>
        </w:rPr>
        <w:t>can be followed as in solution 12, but the usage of reroute security context is e</w:t>
      </w:r>
      <w:r w:rsidRPr="00B64B4B">
        <w:rPr>
          <w:lang w:val="en-US" w:eastAsia="zh-CN"/>
        </w:rPr>
        <w:t>xclusively for the protection of complete registration request</w:t>
      </w:r>
      <w:r>
        <w:rPr>
          <w:lang w:val="en-US" w:eastAsia="zh-CN"/>
        </w:rPr>
        <w:t xml:space="preserve"> rerouted via RAN and this can be used as applicable to both initial registration and mobility registration update scenarios.</w:t>
      </w:r>
    </w:p>
    <w:p w14:paraId="09E059C9" w14:textId="10BA528D" w:rsidR="00F94CE2" w:rsidRDefault="00752E27" w:rsidP="00582B2E">
      <w:pPr>
        <w:pStyle w:val="B1"/>
        <w:rPr>
          <w:lang w:val="en-US" w:eastAsia="zh-CN"/>
        </w:rPr>
      </w:pPr>
      <w:r w:rsidRPr="00016E2C">
        <w:rPr>
          <w:lang w:val="en-US" w:eastAsia="zh-CN"/>
        </w:rPr>
        <w:t>Step 6.</w:t>
      </w:r>
      <w:r w:rsidR="0062538C">
        <w:rPr>
          <w:lang w:val="en-US" w:eastAsia="zh-CN"/>
        </w:rPr>
        <w:tab/>
      </w:r>
      <w:r w:rsidRPr="00016E2C">
        <w:rPr>
          <w:lang w:val="en-US" w:eastAsia="zh-CN"/>
        </w:rPr>
        <w:t xml:space="preserve">The </w:t>
      </w:r>
      <w:r w:rsidR="002A2560">
        <w:rPr>
          <w:lang w:val="en-US" w:eastAsia="zh-CN"/>
        </w:rPr>
        <w:t>AUSF</w:t>
      </w:r>
      <w:r w:rsidRPr="00016E2C">
        <w:rPr>
          <w:lang w:val="en-US" w:eastAsia="zh-CN"/>
        </w:rPr>
        <w:t xml:space="preserve"> sends </w:t>
      </w:r>
      <w:proofErr w:type="spellStart"/>
      <w:r w:rsidRPr="00016E2C">
        <w:rPr>
          <w:lang w:val="en-US" w:eastAsia="zh-CN"/>
        </w:rPr>
        <w:t>NAS_Sec_ID</w:t>
      </w:r>
      <w:proofErr w:type="spellEnd"/>
      <w:r w:rsidRPr="00016E2C">
        <w:rPr>
          <w:lang w:val="en-US" w:eastAsia="zh-CN"/>
        </w:rPr>
        <w:t xml:space="preserve"> to the initial AMF</w:t>
      </w:r>
      <w:r w:rsidR="001B7412">
        <w:rPr>
          <w:lang w:val="en-US" w:eastAsia="zh-CN"/>
        </w:rPr>
        <w:t>/SEAF</w:t>
      </w:r>
      <w:r w:rsidRPr="00016E2C">
        <w:rPr>
          <w:lang w:val="en-US" w:eastAsia="zh-CN"/>
        </w:rPr>
        <w:t xml:space="preserve"> in the </w:t>
      </w:r>
      <w:proofErr w:type="spellStart"/>
      <w:r w:rsidRPr="00016E2C">
        <w:rPr>
          <w:lang w:val="en-US" w:eastAsia="zh-CN"/>
        </w:rPr>
        <w:t>AMFRealloc_Security</w:t>
      </w:r>
      <w:proofErr w:type="spellEnd"/>
      <w:r w:rsidRPr="00016E2C">
        <w:rPr>
          <w:lang w:val="en-US" w:eastAsia="zh-CN"/>
        </w:rPr>
        <w:t xml:space="preserve"> Context Response message.</w:t>
      </w:r>
    </w:p>
    <w:p w14:paraId="30439252" w14:textId="36845A82" w:rsidR="00752E27" w:rsidRPr="00E32CB0" w:rsidRDefault="00752E27" w:rsidP="00582B2E">
      <w:pPr>
        <w:pStyle w:val="B1"/>
        <w:rPr>
          <w:lang w:val="en-US" w:eastAsia="zh-CN"/>
        </w:rPr>
      </w:pPr>
      <w:r w:rsidRPr="00016E2C">
        <w:rPr>
          <w:lang w:val="en-US" w:eastAsia="zh-CN"/>
        </w:rPr>
        <w:t xml:space="preserve">Step </w:t>
      </w:r>
      <w:r>
        <w:rPr>
          <w:lang w:val="en-US" w:eastAsia="zh-CN"/>
        </w:rPr>
        <w:t>7</w:t>
      </w:r>
      <w:r w:rsidRPr="00016E2C">
        <w:rPr>
          <w:lang w:val="en-US" w:eastAsia="zh-CN"/>
        </w:rPr>
        <w:t>a.</w:t>
      </w:r>
      <w:r w:rsidR="0062538C">
        <w:rPr>
          <w:lang w:val="en-US" w:eastAsia="zh-CN"/>
        </w:rPr>
        <w:tab/>
      </w:r>
      <w:r w:rsidRPr="00016E2C">
        <w:rPr>
          <w:lang w:val="en-US" w:eastAsia="zh-CN"/>
        </w:rPr>
        <w:t xml:space="preserve">The initial AMF sends the reroute NAS message along with </w:t>
      </w:r>
      <w:proofErr w:type="spellStart"/>
      <w:r w:rsidRPr="00016E2C">
        <w:rPr>
          <w:lang w:val="en-US" w:eastAsia="zh-CN"/>
        </w:rPr>
        <w:t>NAS_Sec_ID</w:t>
      </w:r>
      <w:proofErr w:type="spellEnd"/>
      <w:r w:rsidRPr="007F6B11">
        <w:rPr>
          <w:lang w:val="en-US" w:eastAsia="zh-CN"/>
        </w:rPr>
        <w:t xml:space="preserve"> </w:t>
      </w:r>
      <w:r w:rsidR="002A2560">
        <w:rPr>
          <w:lang w:val="en-US" w:eastAsia="zh-CN"/>
        </w:rPr>
        <w:t xml:space="preserve">and routing information (i.e., can contain for example address/FQDN/AUSF identification information) </w:t>
      </w:r>
      <w:r w:rsidRPr="007F6B11">
        <w:rPr>
          <w:lang w:val="en-US" w:eastAsia="zh-CN"/>
        </w:rPr>
        <w:t xml:space="preserve">to the target AMF via RAN. </w:t>
      </w:r>
      <w:r>
        <w:rPr>
          <w:lang w:val="en-US" w:eastAsia="zh-CN"/>
        </w:rPr>
        <w:t xml:space="preserve">The additional information </w:t>
      </w:r>
      <w:r w:rsidR="00F94CE2">
        <w:rPr>
          <w:lang w:val="en-US" w:eastAsia="zh-CN"/>
        </w:rPr>
        <w:t xml:space="preserve">includes </w:t>
      </w:r>
      <w:r w:rsidRPr="00C700A6">
        <w:rPr>
          <w:lang w:val="en-US" w:eastAsia="zh-CN"/>
        </w:rPr>
        <w:t>the Target AMF information</w:t>
      </w:r>
      <w:r>
        <w:rPr>
          <w:lang w:val="en-US" w:eastAsia="zh-CN"/>
        </w:rPr>
        <w:t xml:space="preserve"> as specified in step 7(B) TS</w:t>
      </w:r>
      <w:r w:rsidR="003907EF" w:rsidRPr="00E5759A">
        <w:t> </w:t>
      </w:r>
      <w:r>
        <w:rPr>
          <w:lang w:val="en-US" w:eastAsia="zh-CN"/>
        </w:rPr>
        <w:t>23.502</w:t>
      </w:r>
      <w:r w:rsidR="00022F83" w:rsidRPr="00E5759A">
        <w:t> </w:t>
      </w:r>
      <w:r w:rsidR="00022F83">
        <w:rPr>
          <w:lang w:val="en-US" w:eastAsia="zh-CN"/>
        </w:rPr>
        <w:t>[2]</w:t>
      </w:r>
      <w:r>
        <w:rPr>
          <w:lang w:val="en-US" w:eastAsia="zh-CN"/>
        </w:rPr>
        <w:t xml:space="preserve"> cla</w:t>
      </w:r>
      <w:r w:rsidR="00C65DC3">
        <w:rPr>
          <w:lang w:val="en-US" w:eastAsia="zh-CN"/>
        </w:rPr>
        <w:t>u</w:t>
      </w:r>
      <w:r>
        <w:rPr>
          <w:lang w:val="en-US" w:eastAsia="zh-CN"/>
        </w:rPr>
        <w:t>se 4.2.2.2.3.</w:t>
      </w:r>
    </w:p>
    <w:p w14:paraId="61CF4800" w14:textId="44D36F37" w:rsidR="00752E27" w:rsidRPr="00E32CB0" w:rsidRDefault="00752E27" w:rsidP="00582B2E">
      <w:pPr>
        <w:pStyle w:val="B1"/>
        <w:rPr>
          <w:lang w:val="en-US" w:eastAsia="zh-CN"/>
        </w:rPr>
      </w:pPr>
      <w:r w:rsidRPr="00E32CB0">
        <w:rPr>
          <w:lang w:val="en-US" w:eastAsia="zh-CN"/>
        </w:rPr>
        <w:t xml:space="preserve">Step </w:t>
      </w:r>
      <w:r>
        <w:rPr>
          <w:lang w:val="en-US" w:eastAsia="zh-CN"/>
        </w:rPr>
        <w:t>7</w:t>
      </w:r>
      <w:r w:rsidRPr="00E32CB0">
        <w:rPr>
          <w:lang w:val="en-US" w:eastAsia="zh-CN"/>
        </w:rPr>
        <w:t>b.</w:t>
      </w:r>
      <w:r w:rsidR="0062538C">
        <w:rPr>
          <w:lang w:val="en-US" w:eastAsia="zh-CN"/>
        </w:rPr>
        <w:tab/>
      </w:r>
      <w:r w:rsidRPr="00E32CB0">
        <w:rPr>
          <w:lang w:val="en-US" w:eastAsia="zh-CN"/>
        </w:rPr>
        <w:t>The NG-RAN forwards the received reroute NAS message to the appropriate Target AMF</w:t>
      </w:r>
      <w:r>
        <w:rPr>
          <w:lang w:val="en-US" w:eastAsia="zh-CN"/>
        </w:rPr>
        <w:t xml:space="preserve"> </w:t>
      </w:r>
      <w:r>
        <w:rPr>
          <w:color w:val="000000"/>
          <w:lang w:val="en-US" w:eastAsia="zh-CN"/>
        </w:rPr>
        <w:t>as specified in step 7(B) TS</w:t>
      </w:r>
      <w:r w:rsidR="003907EF" w:rsidRPr="00E5759A">
        <w:t> </w:t>
      </w:r>
      <w:r>
        <w:rPr>
          <w:color w:val="000000"/>
          <w:lang w:val="en-US" w:eastAsia="zh-CN"/>
        </w:rPr>
        <w:t>23.502</w:t>
      </w:r>
      <w:r w:rsidR="003907EF" w:rsidRPr="00E5759A">
        <w:t> </w:t>
      </w:r>
      <w:r w:rsidR="00022F83">
        <w:rPr>
          <w:color w:val="000000"/>
          <w:lang w:val="en-US" w:eastAsia="zh-CN"/>
        </w:rPr>
        <w:t>[2]</w:t>
      </w:r>
      <w:r>
        <w:rPr>
          <w:color w:val="000000"/>
          <w:lang w:val="en-US" w:eastAsia="zh-CN"/>
        </w:rPr>
        <w:t xml:space="preserve"> cla</w:t>
      </w:r>
      <w:r w:rsidR="00C65DC3">
        <w:rPr>
          <w:color w:val="000000"/>
          <w:lang w:val="en-US" w:eastAsia="zh-CN"/>
        </w:rPr>
        <w:t>u</w:t>
      </w:r>
      <w:r>
        <w:rPr>
          <w:color w:val="000000"/>
          <w:lang w:val="en-US" w:eastAsia="zh-CN"/>
        </w:rPr>
        <w:t>se 4.2.2.2.3</w:t>
      </w:r>
      <w:r w:rsidRPr="00E32CB0">
        <w:rPr>
          <w:lang w:val="en-US" w:eastAsia="zh-CN"/>
        </w:rPr>
        <w:t>.</w:t>
      </w:r>
    </w:p>
    <w:p w14:paraId="62A20A87" w14:textId="50EE9E69" w:rsidR="00752E27" w:rsidRPr="00020E37" w:rsidRDefault="00752E27" w:rsidP="00582B2E">
      <w:pPr>
        <w:pStyle w:val="B1"/>
        <w:rPr>
          <w:lang w:val="en-US" w:eastAsia="zh-CN"/>
        </w:rPr>
      </w:pPr>
      <w:r w:rsidRPr="00020E37">
        <w:rPr>
          <w:lang w:val="en-US" w:eastAsia="zh-CN"/>
        </w:rPr>
        <w:t xml:space="preserve">Step </w:t>
      </w:r>
      <w:r>
        <w:rPr>
          <w:lang w:val="en-US" w:eastAsia="zh-CN"/>
        </w:rPr>
        <w:t>8</w:t>
      </w:r>
      <w:r w:rsidRPr="00020E37">
        <w:rPr>
          <w:lang w:val="en-US" w:eastAsia="zh-CN"/>
        </w:rPr>
        <w:t>.</w:t>
      </w:r>
      <w:r w:rsidR="0062538C">
        <w:rPr>
          <w:lang w:val="en-US" w:eastAsia="zh-CN"/>
        </w:rPr>
        <w:tab/>
      </w:r>
      <w:r w:rsidRPr="00020E37">
        <w:rPr>
          <w:lang w:val="en-US" w:eastAsia="zh-CN"/>
        </w:rPr>
        <w:t xml:space="preserve">After receiving the reroute NAS message with </w:t>
      </w:r>
      <w:proofErr w:type="spellStart"/>
      <w:r w:rsidRPr="00020E37">
        <w:rPr>
          <w:lang w:val="en-US" w:eastAsia="zh-CN"/>
        </w:rPr>
        <w:t>NAS_Sec_ID</w:t>
      </w:r>
      <w:proofErr w:type="spellEnd"/>
      <w:r w:rsidRPr="00020E37">
        <w:rPr>
          <w:lang w:val="en-US" w:eastAsia="zh-CN"/>
        </w:rPr>
        <w:t>, the Target AMF</w:t>
      </w:r>
      <w:r w:rsidR="00282263">
        <w:rPr>
          <w:lang w:val="en-US" w:eastAsia="zh-CN"/>
        </w:rPr>
        <w:t>/SEAF</w:t>
      </w:r>
      <w:r w:rsidRPr="00020E37">
        <w:rPr>
          <w:lang w:val="en-US" w:eastAsia="zh-CN"/>
        </w:rPr>
        <w:t xml:space="preserve"> </w:t>
      </w:r>
      <w:r w:rsidR="00F94CE2">
        <w:rPr>
          <w:lang w:val="en-US" w:eastAsia="zh-CN"/>
        </w:rPr>
        <w:t xml:space="preserve">based on </w:t>
      </w:r>
      <w:proofErr w:type="spellStart"/>
      <w:r w:rsidR="00F94CE2">
        <w:rPr>
          <w:lang w:val="en-US" w:eastAsia="zh-CN"/>
        </w:rPr>
        <w:t>NAS_Sec_ID</w:t>
      </w:r>
      <w:proofErr w:type="spellEnd"/>
      <w:r w:rsidR="00F94CE2">
        <w:rPr>
          <w:lang w:val="en-US" w:eastAsia="zh-CN"/>
        </w:rPr>
        <w:t xml:space="preserve"> </w:t>
      </w:r>
      <w:r w:rsidRPr="00020E37">
        <w:rPr>
          <w:lang w:val="en-US" w:eastAsia="zh-CN"/>
        </w:rPr>
        <w:t xml:space="preserve">determines </w:t>
      </w:r>
      <w:r w:rsidR="00F94CE2">
        <w:rPr>
          <w:lang w:val="en-US" w:eastAsia="zh-CN"/>
        </w:rPr>
        <w:t xml:space="preserve">to </w:t>
      </w:r>
      <w:r w:rsidRPr="00020E37">
        <w:rPr>
          <w:lang w:val="en-US" w:eastAsia="zh-CN"/>
        </w:rPr>
        <w:t xml:space="preserve">fetch the corresponding security context from the </w:t>
      </w:r>
      <w:r w:rsidR="002A2560">
        <w:rPr>
          <w:lang w:val="en-US" w:eastAsia="zh-CN"/>
        </w:rPr>
        <w:t>AUSF</w:t>
      </w:r>
      <w:r w:rsidRPr="00020E37">
        <w:rPr>
          <w:lang w:val="en-US" w:eastAsia="zh-CN"/>
        </w:rPr>
        <w:t xml:space="preserve"> to </w:t>
      </w:r>
      <w:r>
        <w:rPr>
          <w:lang w:val="en-US" w:eastAsia="zh-CN"/>
        </w:rPr>
        <w:t>handle the received rerouted NAS message.</w:t>
      </w:r>
      <w:r w:rsidRPr="00020E37">
        <w:rPr>
          <w:lang w:val="en-US" w:eastAsia="zh-CN"/>
        </w:rPr>
        <w:t xml:space="preserve"> </w:t>
      </w:r>
      <w:r w:rsidR="002A2560">
        <w:rPr>
          <w:lang w:val="en-US" w:eastAsia="zh-CN"/>
        </w:rPr>
        <w:t>The routing information in the SUCI and/or routing information can be used to select the right AUSF</w:t>
      </w:r>
      <w:r w:rsidR="002328D9">
        <w:rPr>
          <w:lang w:val="en-US" w:eastAsia="zh-CN"/>
        </w:rPr>
        <w:t>.</w:t>
      </w:r>
    </w:p>
    <w:p w14:paraId="685F26EB" w14:textId="7A07298A" w:rsidR="00752E27" w:rsidRPr="00020E37" w:rsidRDefault="00752E27" w:rsidP="00582B2E">
      <w:pPr>
        <w:pStyle w:val="B1"/>
        <w:rPr>
          <w:lang w:val="en-US" w:eastAsia="zh-CN"/>
        </w:rPr>
      </w:pPr>
      <w:r w:rsidRPr="00020E37">
        <w:rPr>
          <w:lang w:val="en-US" w:eastAsia="zh-CN"/>
        </w:rPr>
        <w:t xml:space="preserve">Step </w:t>
      </w:r>
      <w:r>
        <w:rPr>
          <w:lang w:val="en-US" w:eastAsia="zh-CN"/>
        </w:rPr>
        <w:t>9</w:t>
      </w:r>
      <w:r w:rsidRPr="00020E37">
        <w:rPr>
          <w:lang w:val="en-US" w:eastAsia="zh-CN"/>
        </w:rPr>
        <w:t>.</w:t>
      </w:r>
      <w:r w:rsidR="0062538C">
        <w:rPr>
          <w:lang w:val="en-US" w:eastAsia="zh-CN"/>
        </w:rPr>
        <w:tab/>
      </w:r>
      <w:r w:rsidRPr="00020E37">
        <w:rPr>
          <w:lang w:val="en-US" w:eastAsia="zh-CN"/>
        </w:rPr>
        <w:t>The Target AMF</w:t>
      </w:r>
      <w:r w:rsidR="00282263">
        <w:rPr>
          <w:lang w:val="en-US" w:eastAsia="zh-CN"/>
        </w:rPr>
        <w:t>/SEAF</w:t>
      </w:r>
      <w:r w:rsidRPr="00020E37">
        <w:rPr>
          <w:lang w:val="en-US" w:eastAsia="zh-CN"/>
        </w:rPr>
        <w:t xml:space="preserve"> sends the </w:t>
      </w:r>
      <w:proofErr w:type="spellStart"/>
      <w:r w:rsidRPr="00020E37">
        <w:rPr>
          <w:lang w:val="en-US" w:eastAsia="zh-CN"/>
        </w:rPr>
        <w:t>Key_Request</w:t>
      </w:r>
      <w:proofErr w:type="spellEnd"/>
      <w:r w:rsidRPr="00020E37">
        <w:rPr>
          <w:lang w:val="en-US" w:eastAsia="zh-CN"/>
        </w:rPr>
        <w:t xml:space="preserve"> message to the </w:t>
      </w:r>
      <w:r w:rsidR="00D60A3C">
        <w:rPr>
          <w:lang w:val="en-US" w:eastAsia="zh-CN"/>
        </w:rPr>
        <w:t>AUSF</w:t>
      </w:r>
      <w:r w:rsidRPr="00020E37">
        <w:rPr>
          <w:lang w:val="en-US" w:eastAsia="zh-CN"/>
        </w:rPr>
        <w:t xml:space="preserve"> </w:t>
      </w:r>
      <w:r w:rsidR="006E63A7">
        <w:rPr>
          <w:lang w:val="en-US" w:eastAsia="zh-CN"/>
        </w:rPr>
        <w:t>with</w:t>
      </w:r>
      <w:r w:rsidR="006E63A7" w:rsidRPr="00020E37">
        <w:rPr>
          <w:lang w:val="en-US" w:eastAsia="zh-CN"/>
        </w:rPr>
        <w:t xml:space="preserve"> </w:t>
      </w:r>
      <w:r w:rsidRPr="00020E37">
        <w:rPr>
          <w:lang w:val="en-US" w:eastAsia="zh-CN"/>
        </w:rPr>
        <w:t xml:space="preserve">the SUCI, </w:t>
      </w:r>
      <w:proofErr w:type="spellStart"/>
      <w:r w:rsidRPr="00020E37">
        <w:rPr>
          <w:lang w:val="en-US" w:eastAsia="zh-CN"/>
        </w:rPr>
        <w:t>NAS_Sec_ID</w:t>
      </w:r>
      <w:proofErr w:type="spellEnd"/>
      <w:r>
        <w:rPr>
          <w:lang w:val="en-US" w:eastAsia="zh-CN"/>
        </w:rPr>
        <w:t xml:space="preserve">, and </w:t>
      </w:r>
      <w:r w:rsidRPr="00020E37">
        <w:rPr>
          <w:lang w:val="en-US" w:eastAsia="zh-CN"/>
        </w:rPr>
        <w:t>Target AMF information (</w:t>
      </w:r>
      <w:r w:rsidR="00282263">
        <w:rPr>
          <w:lang w:val="en-US" w:eastAsia="zh-CN"/>
        </w:rPr>
        <w:t xml:space="preserve">example, </w:t>
      </w:r>
      <w:r w:rsidRPr="00020E37">
        <w:rPr>
          <w:lang w:val="en-US" w:eastAsia="zh-CN"/>
        </w:rPr>
        <w:t xml:space="preserve">such as AMF </w:t>
      </w:r>
      <w:r w:rsidR="00282263">
        <w:rPr>
          <w:lang w:val="en-US" w:eastAsia="zh-CN"/>
        </w:rPr>
        <w:t xml:space="preserve">Set </w:t>
      </w:r>
      <w:r w:rsidRPr="00020E37">
        <w:rPr>
          <w:lang w:val="en-US" w:eastAsia="zh-CN"/>
        </w:rPr>
        <w:t>ID</w:t>
      </w:r>
      <w:r>
        <w:rPr>
          <w:lang w:val="en-US" w:eastAsia="zh-CN"/>
        </w:rPr>
        <w:t>).</w:t>
      </w:r>
      <w:r w:rsidRPr="00020E37">
        <w:rPr>
          <w:lang w:val="en-US" w:eastAsia="zh-CN"/>
        </w:rPr>
        <w:t xml:space="preserve"> </w:t>
      </w:r>
    </w:p>
    <w:p w14:paraId="2B88D8A2" w14:textId="44130F03" w:rsidR="00752E27" w:rsidRDefault="00752E27" w:rsidP="00582B2E">
      <w:pPr>
        <w:pStyle w:val="B1"/>
        <w:rPr>
          <w:lang w:val="en-US" w:eastAsia="zh-CN"/>
        </w:rPr>
      </w:pPr>
      <w:r w:rsidRPr="00020E37">
        <w:rPr>
          <w:lang w:val="en-US" w:eastAsia="zh-CN"/>
        </w:rPr>
        <w:t>Step 1</w:t>
      </w:r>
      <w:r>
        <w:rPr>
          <w:lang w:val="en-US" w:eastAsia="zh-CN"/>
        </w:rPr>
        <w:t>0</w:t>
      </w:r>
      <w:r w:rsidRPr="00020E37">
        <w:rPr>
          <w:lang w:val="en-US" w:eastAsia="zh-CN"/>
        </w:rPr>
        <w:t>.</w:t>
      </w:r>
      <w:r w:rsidR="0062538C">
        <w:rPr>
          <w:lang w:val="en-US" w:eastAsia="zh-CN"/>
        </w:rPr>
        <w:tab/>
      </w:r>
      <w:r w:rsidRPr="00020E37">
        <w:rPr>
          <w:lang w:val="en-US" w:eastAsia="zh-CN"/>
        </w:rPr>
        <w:t xml:space="preserve">The </w:t>
      </w:r>
      <w:r w:rsidR="00D60A3C">
        <w:rPr>
          <w:lang w:val="en-US" w:eastAsia="zh-CN"/>
        </w:rPr>
        <w:t>AUSF</w:t>
      </w:r>
      <w:r w:rsidRPr="00020E37">
        <w:rPr>
          <w:lang w:val="en-US" w:eastAsia="zh-CN"/>
        </w:rPr>
        <w:t xml:space="preserve"> on receiving the </w:t>
      </w:r>
      <w:proofErr w:type="spellStart"/>
      <w:r w:rsidRPr="00020E37">
        <w:rPr>
          <w:lang w:val="en-US" w:eastAsia="zh-CN"/>
        </w:rPr>
        <w:t>NAS_Sec_ID</w:t>
      </w:r>
      <w:proofErr w:type="spellEnd"/>
      <w:r>
        <w:rPr>
          <w:lang w:val="en-US" w:eastAsia="zh-CN"/>
        </w:rPr>
        <w:t xml:space="preserve">, </w:t>
      </w:r>
      <w:r w:rsidRPr="00020E37">
        <w:rPr>
          <w:lang w:val="en-US" w:eastAsia="zh-CN"/>
        </w:rPr>
        <w:t xml:space="preserve">SUCI </w:t>
      </w:r>
      <w:r>
        <w:rPr>
          <w:lang w:val="en-US" w:eastAsia="zh-CN"/>
        </w:rPr>
        <w:t xml:space="preserve">and AMF information, </w:t>
      </w:r>
      <w:r w:rsidR="00475C0D">
        <w:rPr>
          <w:lang w:val="en-US" w:eastAsia="zh-CN"/>
        </w:rPr>
        <w:t xml:space="preserve">fetches the SUCI-SUPI pair and related information and further </w:t>
      </w:r>
      <w:r w:rsidRPr="00020E37">
        <w:rPr>
          <w:lang w:val="en-US" w:eastAsia="zh-CN"/>
        </w:rPr>
        <w:t xml:space="preserve">verifies the </w:t>
      </w:r>
      <w:proofErr w:type="spellStart"/>
      <w:r w:rsidRPr="00020E37">
        <w:rPr>
          <w:lang w:val="en-US" w:eastAsia="zh-CN"/>
        </w:rPr>
        <w:t>NAS_Sec_ID</w:t>
      </w:r>
      <w:proofErr w:type="spellEnd"/>
      <w:r>
        <w:rPr>
          <w:lang w:val="en-US" w:eastAsia="zh-CN"/>
        </w:rPr>
        <w:t xml:space="preserve"> to authenticate the Target AMF to provide the security information</w:t>
      </w:r>
      <w:r w:rsidRPr="00020E37">
        <w:rPr>
          <w:lang w:val="en-US" w:eastAsia="zh-CN"/>
        </w:rPr>
        <w:t xml:space="preserve">. If the </w:t>
      </w:r>
      <w:proofErr w:type="spellStart"/>
      <w:r w:rsidRPr="00020E37">
        <w:rPr>
          <w:lang w:val="en-US" w:eastAsia="zh-CN"/>
        </w:rPr>
        <w:t>NAS_Sec_ID</w:t>
      </w:r>
      <w:proofErr w:type="spellEnd"/>
      <w:r w:rsidRPr="00020E37">
        <w:rPr>
          <w:lang w:val="en-US" w:eastAsia="zh-CN"/>
        </w:rPr>
        <w:t xml:space="preserve"> validation is successful, the </w:t>
      </w:r>
      <w:r w:rsidR="00D60A3C">
        <w:rPr>
          <w:lang w:val="en-US" w:eastAsia="zh-CN"/>
        </w:rPr>
        <w:t>AUSF</w:t>
      </w:r>
      <w:r w:rsidRPr="00020E37">
        <w:rPr>
          <w:lang w:val="en-US" w:eastAsia="zh-CN"/>
        </w:rPr>
        <w:t xml:space="preserve"> </w:t>
      </w:r>
      <w:r w:rsidR="00282263">
        <w:rPr>
          <w:lang w:val="en-US" w:eastAsia="zh-CN"/>
        </w:rPr>
        <w:t>determines to provide</w:t>
      </w:r>
      <w:r w:rsidRPr="00020E37">
        <w:rPr>
          <w:lang w:val="en-US" w:eastAsia="zh-CN"/>
        </w:rPr>
        <w:t xml:space="preserve"> the new security context (</w:t>
      </w:r>
      <w:r w:rsidR="00282263">
        <w:rPr>
          <w:lang w:val="en-US" w:eastAsia="zh-CN"/>
        </w:rPr>
        <w:t xml:space="preserve">anchor key </w:t>
      </w:r>
      <w:proofErr w:type="spellStart"/>
      <w:r w:rsidRPr="00020E37">
        <w:rPr>
          <w:lang w:val="en-US" w:eastAsia="zh-CN"/>
        </w:rPr>
        <w:t>K</w:t>
      </w:r>
      <w:r w:rsidR="00282263">
        <w:rPr>
          <w:lang w:val="en-US" w:eastAsia="zh-CN"/>
        </w:rPr>
        <w:t>seaf</w:t>
      </w:r>
      <w:proofErr w:type="spellEnd"/>
      <w:r w:rsidRPr="00020E37">
        <w:rPr>
          <w:lang w:val="en-US" w:eastAsia="zh-CN"/>
        </w:rPr>
        <w:t>) for the Target AMF</w:t>
      </w:r>
      <w:r w:rsidR="00282263">
        <w:rPr>
          <w:lang w:val="en-US" w:eastAsia="zh-CN"/>
        </w:rPr>
        <w:t>/SEAF</w:t>
      </w:r>
      <w:r w:rsidRPr="00020E37">
        <w:rPr>
          <w:lang w:val="en-US" w:eastAsia="zh-CN"/>
        </w:rPr>
        <w:t xml:space="preserve">. </w:t>
      </w:r>
    </w:p>
    <w:p w14:paraId="3BEB8BA7" w14:textId="241FB23C" w:rsidR="00752E27" w:rsidRPr="00020E37" w:rsidRDefault="00752E27">
      <w:pPr>
        <w:pStyle w:val="B1"/>
        <w:rPr>
          <w:lang w:val="en-US" w:eastAsia="zh-CN"/>
        </w:rPr>
      </w:pPr>
      <w:r w:rsidRPr="00020E37">
        <w:rPr>
          <w:lang w:val="en-US" w:eastAsia="zh-CN"/>
        </w:rPr>
        <w:t>Step 1</w:t>
      </w:r>
      <w:r>
        <w:rPr>
          <w:lang w:val="en-US" w:eastAsia="zh-CN"/>
        </w:rPr>
        <w:t>1</w:t>
      </w:r>
      <w:r w:rsidRPr="00020E37">
        <w:rPr>
          <w:lang w:val="en-US" w:eastAsia="zh-CN"/>
        </w:rPr>
        <w:t xml:space="preserve">. The </w:t>
      </w:r>
      <w:r w:rsidR="004B270A">
        <w:rPr>
          <w:lang w:val="en-US" w:eastAsia="zh-CN"/>
        </w:rPr>
        <w:t>AUSF</w:t>
      </w:r>
      <w:r w:rsidRPr="00020E37">
        <w:rPr>
          <w:lang w:val="en-US" w:eastAsia="zh-CN"/>
        </w:rPr>
        <w:t xml:space="preserve"> sends to Target AMF</w:t>
      </w:r>
      <w:r w:rsidR="00F2727E">
        <w:rPr>
          <w:lang w:val="en-US" w:eastAsia="zh-CN"/>
        </w:rPr>
        <w:t>/SEAF</w:t>
      </w:r>
      <w:r w:rsidRPr="00020E37">
        <w:rPr>
          <w:lang w:val="en-US" w:eastAsia="zh-CN"/>
        </w:rPr>
        <w:t xml:space="preserve"> the </w:t>
      </w:r>
      <w:proofErr w:type="spellStart"/>
      <w:r w:rsidRPr="00020E37">
        <w:rPr>
          <w:lang w:val="en-US" w:eastAsia="zh-CN"/>
        </w:rPr>
        <w:t>Key_Response</w:t>
      </w:r>
      <w:proofErr w:type="spellEnd"/>
      <w:r w:rsidRPr="00020E37">
        <w:rPr>
          <w:lang w:val="en-US" w:eastAsia="zh-CN"/>
        </w:rPr>
        <w:t xml:space="preserve"> message containing SUPI, </w:t>
      </w:r>
      <w:proofErr w:type="spellStart"/>
      <w:r w:rsidRPr="00020E37">
        <w:rPr>
          <w:lang w:val="en-US" w:eastAsia="zh-CN"/>
        </w:rPr>
        <w:t>NAS_Sec_ID</w:t>
      </w:r>
      <w:proofErr w:type="spellEnd"/>
      <w:r w:rsidRPr="00020E37">
        <w:rPr>
          <w:lang w:val="en-US" w:eastAsia="zh-CN"/>
        </w:rPr>
        <w:t xml:space="preserve">, </w:t>
      </w:r>
      <w:proofErr w:type="spellStart"/>
      <w:r w:rsidRPr="00020E37">
        <w:rPr>
          <w:lang w:val="en-US" w:eastAsia="zh-CN"/>
        </w:rPr>
        <w:t>K</w:t>
      </w:r>
      <w:r w:rsidR="00A16683">
        <w:rPr>
          <w:lang w:val="en-US" w:eastAsia="zh-CN"/>
        </w:rPr>
        <w:t>seaf</w:t>
      </w:r>
      <w:proofErr w:type="spellEnd"/>
      <w:r w:rsidRPr="00020E37">
        <w:rPr>
          <w:lang w:val="en-US" w:eastAsia="zh-CN"/>
        </w:rPr>
        <w:t xml:space="preserve">, N-NSCI (to indicate the Target AMF that the </w:t>
      </w:r>
      <w:proofErr w:type="spellStart"/>
      <w:r w:rsidRPr="00020E37">
        <w:rPr>
          <w:lang w:val="en-US" w:eastAsia="zh-CN"/>
        </w:rPr>
        <w:t>Kamf</w:t>
      </w:r>
      <w:proofErr w:type="spellEnd"/>
      <w:r w:rsidRPr="00020E37">
        <w:rPr>
          <w:lang w:val="en-US" w:eastAsia="zh-CN"/>
        </w:rPr>
        <w:t xml:space="preserve"> is derived from the </w:t>
      </w:r>
      <w:r w:rsidR="00A16683">
        <w:rPr>
          <w:lang w:val="en-US" w:eastAsia="zh-CN"/>
        </w:rPr>
        <w:t xml:space="preserve">new </w:t>
      </w:r>
      <w:r w:rsidRPr="00020E37">
        <w:rPr>
          <w:lang w:val="en-US" w:eastAsia="zh-CN"/>
        </w:rPr>
        <w:t xml:space="preserve">anchor key) and </w:t>
      </w:r>
      <w:bookmarkStart w:id="76" w:name="_Hlk55908547"/>
      <w:r w:rsidRPr="00020E37">
        <w:rPr>
          <w:lang w:val="en-US" w:eastAsia="zh-CN"/>
        </w:rPr>
        <w:t>a special ABBA parameter (to indicate Slice specific security feature defined for 5G)</w:t>
      </w:r>
      <w:r w:rsidR="008A1EA0">
        <w:rPr>
          <w:lang w:val="en-US" w:eastAsia="zh-CN"/>
        </w:rPr>
        <w:t xml:space="preserve">. </w:t>
      </w:r>
      <w:r w:rsidR="00F2727E">
        <w:rPr>
          <w:lang w:val="en-US" w:eastAsia="zh-CN"/>
        </w:rPr>
        <w:t>T</w:t>
      </w:r>
      <w:r w:rsidR="008A1EA0">
        <w:rPr>
          <w:lang w:val="en-US" w:eastAsia="zh-CN"/>
        </w:rPr>
        <w:t xml:space="preserve">he </w:t>
      </w:r>
      <w:r w:rsidR="00F13F07">
        <w:rPr>
          <w:lang w:val="en-US" w:eastAsia="zh-CN"/>
        </w:rPr>
        <w:t xml:space="preserve">SEAF </w:t>
      </w:r>
      <w:r w:rsidR="008A1EA0">
        <w:rPr>
          <w:lang w:val="en-US" w:eastAsia="zh-CN"/>
        </w:rPr>
        <w:t xml:space="preserve">derives the </w:t>
      </w:r>
      <w:proofErr w:type="spellStart"/>
      <w:r w:rsidR="008A1EA0">
        <w:rPr>
          <w:lang w:val="en-US" w:eastAsia="zh-CN"/>
        </w:rPr>
        <w:t>Kamf</w:t>
      </w:r>
      <w:proofErr w:type="spellEnd"/>
      <w:r w:rsidR="008A1EA0">
        <w:rPr>
          <w:lang w:val="en-US" w:eastAsia="zh-CN"/>
        </w:rPr>
        <w:t xml:space="preserve"> from the received </w:t>
      </w:r>
      <w:proofErr w:type="spellStart"/>
      <w:r w:rsidR="008A1EA0">
        <w:rPr>
          <w:lang w:val="en-US" w:eastAsia="zh-CN"/>
        </w:rPr>
        <w:t>Kseaf</w:t>
      </w:r>
      <w:proofErr w:type="spellEnd"/>
      <w:r w:rsidR="00F13F07">
        <w:rPr>
          <w:lang w:val="en-US" w:eastAsia="zh-CN"/>
        </w:rPr>
        <w:t xml:space="preserve">, assigns a slice specific ABBA based on received N-NSCI and provides ABBA and </w:t>
      </w:r>
      <w:proofErr w:type="spellStart"/>
      <w:r w:rsidR="00F13F07">
        <w:rPr>
          <w:lang w:val="en-US" w:eastAsia="zh-CN"/>
        </w:rPr>
        <w:t>Kamf</w:t>
      </w:r>
      <w:proofErr w:type="spellEnd"/>
      <w:r w:rsidR="00F13F07">
        <w:rPr>
          <w:lang w:val="en-US" w:eastAsia="zh-CN"/>
        </w:rPr>
        <w:t xml:space="preserve"> to AMF. The AUSF deletes the </w:t>
      </w:r>
      <w:proofErr w:type="spellStart"/>
      <w:r w:rsidR="00F13F07">
        <w:rPr>
          <w:lang w:val="en-US" w:eastAsia="zh-CN"/>
        </w:rPr>
        <w:t>NAS_Sec_ID</w:t>
      </w:r>
      <w:proofErr w:type="spellEnd"/>
      <w:r w:rsidR="00F13F07">
        <w:rPr>
          <w:lang w:val="en-US" w:eastAsia="zh-CN"/>
        </w:rPr>
        <w:t xml:space="preserve"> and SUCI after step 11</w:t>
      </w:r>
      <w:r w:rsidR="008A1EA0">
        <w:rPr>
          <w:lang w:val="en-US" w:eastAsia="zh-CN"/>
        </w:rPr>
        <w:t>.</w:t>
      </w:r>
    </w:p>
    <w:bookmarkEnd w:id="76"/>
    <w:p w14:paraId="3EBD23DF" w14:textId="44115AC7" w:rsidR="00752E27" w:rsidRPr="00020E37" w:rsidRDefault="00752E27" w:rsidP="00582B2E">
      <w:pPr>
        <w:pStyle w:val="B1"/>
        <w:rPr>
          <w:lang w:val="en-US" w:eastAsia="zh-CN"/>
        </w:rPr>
      </w:pPr>
      <w:r w:rsidRPr="00020E37">
        <w:rPr>
          <w:lang w:val="en-US" w:eastAsia="zh-CN"/>
        </w:rPr>
        <w:t>Step 1</w:t>
      </w:r>
      <w:r>
        <w:rPr>
          <w:lang w:val="en-US" w:eastAsia="zh-CN"/>
        </w:rPr>
        <w:t>2</w:t>
      </w:r>
      <w:r w:rsidRPr="00020E37">
        <w:rPr>
          <w:lang w:val="en-US" w:eastAsia="zh-CN"/>
        </w:rPr>
        <w:t>.</w:t>
      </w:r>
      <w:r w:rsidR="0062538C">
        <w:rPr>
          <w:lang w:val="en-US" w:eastAsia="zh-CN"/>
        </w:rPr>
        <w:tab/>
      </w:r>
      <w:r>
        <w:rPr>
          <w:lang w:val="en-US" w:eastAsia="zh-CN"/>
        </w:rPr>
        <w:t>T</w:t>
      </w:r>
      <w:r w:rsidRPr="00020E37">
        <w:rPr>
          <w:lang w:val="en-US" w:eastAsia="zh-CN"/>
        </w:rPr>
        <w:t xml:space="preserve">he Target AMF initiates a NAS security mode command with the UE to align the new NAS security context with the UE. The Target AMF locally stores the received SUPI, Reroute Security context </w:t>
      </w:r>
      <w:r w:rsidR="008A1EA0">
        <w:rPr>
          <w:lang w:val="en-US" w:eastAsia="zh-CN"/>
        </w:rPr>
        <w:t xml:space="preserve">such as </w:t>
      </w:r>
      <w:proofErr w:type="spellStart"/>
      <w:r w:rsidRPr="00020E37">
        <w:rPr>
          <w:lang w:val="en-US" w:eastAsia="zh-CN"/>
        </w:rPr>
        <w:t>NAS_Sec_ID</w:t>
      </w:r>
      <w:proofErr w:type="spellEnd"/>
      <w:r w:rsidRPr="00020E37">
        <w:rPr>
          <w:lang w:val="en-US" w:eastAsia="zh-CN"/>
        </w:rPr>
        <w:t xml:space="preserve">, N-NSCI, </w:t>
      </w:r>
      <w:proofErr w:type="spellStart"/>
      <w:r w:rsidRPr="00020E37">
        <w:rPr>
          <w:lang w:val="en-US" w:eastAsia="zh-CN"/>
        </w:rPr>
        <w:t>Kamf</w:t>
      </w:r>
      <w:proofErr w:type="spellEnd"/>
      <w:r w:rsidRPr="00020E37">
        <w:rPr>
          <w:lang w:val="en-US" w:eastAsia="zh-CN"/>
        </w:rPr>
        <w:t xml:space="preserve">, and the special ABBA parameter along with the </w:t>
      </w:r>
      <w:proofErr w:type="spellStart"/>
      <w:r w:rsidRPr="00020E37">
        <w:rPr>
          <w:lang w:val="en-US" w:eastAsia="zh-CN"/>
        </w:rPr>
        <w:t>ngKSI</w:t>
      </w:r>
      <w:proofErr w:type="spellEnd"/>
      <w:r w:rsidRPr="00020E37">
        <w:rPr>
          <w:lang w:val="en-US" w:eastAsia="zh-CN"/>
        </w:rPr>
        <w:t>.</w:t>
      </w:r>
    </w:p>
    <w:p w14:paraId="5B68CBFF" w14:textId="6546906A" w:rsidR="00752E27" w:rsidRPr="00020E37" w:rsidRDefault="00752E27" w:rsidP="00582B2E">
      <w:pPr>
        <w:pStyle w:val="B1"/>
        <w:rPr>
          <w:lang w:val="en-US" w:eastAsia="zh-CN"/>
        </w:rPr>
      </w:pPr>
      <w:r w:rsidRPr="00020E37">
        <w:rPr>
          <w:lang w:val="en-US" w:eastAsia="zh-CN"/>
        </w:rPr>
        <w:lastRenderedPageBreak/>
        <w:t>Step 1</w:t>
      </w:r>
      <w:r>
        <w:rPr>
          <w:lang w:val="en-US" w:eastAsia="zh-CN"/>
        </w:rPr>
        <w:t>3</w:t>
      </w:r>
      <w:r w:rsidRPr="00020E37">
        <w:rPr>
          <w:lang w:val="en-US" w:eastAsia="zh-CN"/>
        </w:rPr>
        <w:t>.</w:t>
      </w:r>
      <w:r w:rsidR="0062538C">
        <w:rPr>
          <w:lang w:val="en-US" w:eastAsia="zh-CN"/>
        </w:rPr>
        <w:tab/>
      </w:r>
      <w:r w:rsidRPr="00020E37">
        <w:rPr>
          <w:lang w:val="en-US" w:eastAsia="zh-CN"/>
        </w:rPr>
        <w:t xml:space="preserve">The Target AMF selects the NAS security algorithms (integrity and ciphering algorithms) based on the UE security capabilities and sends a NAS security mode command message </w:t>
      </w:r>
      <w:r w:rsidR="00D40D2D">
        <w:rPr>
          <w:lang w:val="en-US" w:eastAsia="zh-CN"/>
        </w:rPr>
        <w:t xml:space="preserve">to </w:t>
      </w:r>
      <w:r w:rsidRPr="00020E37">
        <w:rPr>
          <w:lang w:val="en-US" w:eastAsia="zh-CN"/>
        </w:rPr>
        <w:t xml:space="preserve">the UE which contains the New NAS Security Context Indicator (N-NSCI), </w:t>
      </w:r>
      <w:r>
        <w:rPr>
          <w:lang w:val="en-US" w:eastAsia="zh-CN"/>
        </w:rPr>
        <w:t xml:space="preserve">and </w:t>
      </w:r>
      <w:r w:rsidRPr="00020E37">
        <w:rPr>
          <w:lang w:val="en-US" w:eastAsia="zh-CN"/>
        </w:rPr>
        <w:t>the special ABBA parameter value</w:t>
      </w:r>
      <w:r w:rsidR="00F13F07">
        <w:rPr>
          <w:lang w:val="en-US" w:eastAsia="zh-CN"/>
        </w:rPr>
        <w:t xml:space="preserve"> (example. 0x0001 to indicate the slice specific feature supported in 5GS to meet slice isolation requirements)</w:t>
      </w:r>
      <w:r w:rsidRPr="00020E37">
        <w:rPr>
          <w:lang w:val="en-US" w:eastAsia="zh-CN"/>
        </w:rPr>
        <w:t>.</w:t>
      </w:r>
    </w:p>
    <w:p w14:paraId="29C20687" w14:textId="6FF738AF" w:rsidR="00752E27" w:rsidRPr="00E32CB0" w:rsidRDefault="00752E27" w:rsidP="00582B2E">
      <w:pPr>
        <w:pStyle w:val="B1"/>
        <w:rPr>
          <w:color w:val="FF0000"/>
          <w:lang w:val="en-US" w:eastAsia="zh-CN"/>
        </w:rPr>
      </w:pPr>
      <w:r w:rsidRPr="00020E37">
        <w:rPr>
          <w:lang w:val="en-US" w:eastAsia="zh-CN"/>
        </w:rPr>
        <w:t>Step 1</w:t>
      </w:r>
      <w:r>
        <w:rPr>
          <w:lang w:val="en-US" w:eastAsia="zh-CN"/>
        </w:rPr>
        <w:t>4</w:t>
      </w:r>
      <w:r w:rsidRPr="00020E37">
        <w:rPr>
          <w:lang w:val="en-US" w:eastAsia="zh-CN"/>
        </w:rPr>
        <w:t>.</w:t>
      </w:r>
      <w:r w:rsidR="008F4AC0">
        <w:rPr>
          <w:lang w:val="en-US" w:eastAsia="zh-CN"/>
        </w:rPr>
        <w:tab/>
      </w:r>
      <w:r w:rsidRPr="00020E37">
        <w:rPr>
          <w:lang w:val="en-US" w:eastAsia="zh-CN"/>
        </w:rPr>
        <w:t>The UE on receiving the N-NSCI in the NAS Security mode command message, uses a</w:t>
      </w:r>
      <w:r>
        <w:rPr>
          <w:lang w:val="en-US" w:eastAsia="zh-CN"/>
        </w:rPr>
        <w:t>n anchor key</w:t>
      </w:r>
      <w:r w:rsidRPr="00020E37">
        <w:rPr>
          <w:lang w:val="en-US" w:eastAsia="zh-CN"/>
        </w:rPr>
        <w:t xml:space="preserve"> newly derived </w:t>
      </w:r>
      <w:r w:rsidR="00D40D2D">
        <w:rPr>
          <w:lang w:val="en-US" w:eastAsia="zh-CN"/>
        </w:rPr>
        <w:t>(as indicated with a special ABBA)</w:t>
      </w:r>
      <w:r w:rsidRPr="00020E37">
        <w:rPr>
          <w:lang w:val="en-US" w:eastAsia="zh-CN"/>
        </w:rPr>
        <w:t xml:space="preserve"> to derive a </w:t>
      </w:r>
      <w:proofErr w:type="spellStart"/>
      <w:r w:rsidRPr="00020E37">
        <w:rPr>
          <w:lang w:val="en-US" w:eastAsia="zh-CN"/>
        </w:rPr>
        <w:t>Kamf</w:t>
      </w:r>
      <w:proofErr w:type="spellEnd"/>
      <w:r w:rsidRPr="00020E37">
        <w:rPr>
          <w:lang w:val="en-US" w:eastAsia="zh-CN"/>
        </w:rPr>
        <w:t xml:space="preserve"> similar to the one available in the Target AMF. The UE uses the </w:t>
      </w:r>
      <w:r w:rsidR="00787081">
        <w:rPr>
          <w:lang w:val="en-US" w:eastAsia="zh-CN"/>
        </w:rPr>
        <w:t xml:space="preserve">received </w:t>
      </w:r>
      <w:r w:rsidRPr="00020E37">
        <w:rPr>
          <w:lang w:val="en-US" w:eastAsia="zh-CN"/>
        </w:rPr>
        <w:t xml:space="preserve">special ABBA value and N-NSCI received in the </w:t>
      </w:r>
      <w:proofErr w:type="spellStart"/>
      <w:r w:rsidRPr="00020E37">
        <w:rPr>
          <w:lang w:val="en-US" w:eastAsia="zh-CN"/>
        </w:rPr>
        <w:t>Kamf</w:t>
      </w:r>
      <w:proofErr w:type="spellEnd"/>
      <w:r w:rsidRPr="00020E37">
        <w:rPr>
          <w:lang w:val="en-US" w:eastAsia="zh-CN"/>
        </w:rPr>
        <w:t xml:space="preserve"> generation. </w:t>
      </w:r>
    </w:p>
    <w:p w14:paraId="5EBC431F" w14:textId="5F1F2BD1" w:rsidR="00752E27" w:rsidRPr="00E32CB0" w:rsidRDefault="00752E27" w:rsidP="00582B2E">
      <w:pPr>
        <w:pStyle w:val="B1"/>
        <w:rPr>
          <w:lang w:val="en-US" w:eastAsia="zh-CN"/>
        </w:rPr>
      </w:pPr>
      <w:r w:rsidRPr="00E32CB0">
        <w:rPr>
          <w:lang w:val="en-US" w:eastAsia="zh-CN"/>
        </w:rPr>
        <w:t>Step 1</w:t>
      </w:r>
      <w:r>
        <w:rPr>
          <w:lang w:val="en-US" w:eastAsia="zh-CN"/>
        </w:rPr>
        <w:t>5</w:t>
      </w:r>
      <w:r w:rsidRPr="00E32CB0">
        <w:rPr>
          <w:lang w:val="en-US" w:eastAsia="zh-CN"/>
        </w:rPr>
        <w:t>.</w:t>
      </w:r>
      <w:r w:rsidR="008F4AC0">
        <w:rPr>
          <w:lang w:val="en-US" w:eastAsia="zh-CN"/>
        </w:rPr>
        <w:tab/>
      </w:r>
      <w:r w:rsidRPr="00E32CB0">
        <w:rPr>
          <w:lang w:val="en-US" w:eastAsia="zh-CN"/>
        </w:rPr>
        <w:t>The UE after a successful validation of the NAS Security mode command, sends a NAS security mode complete message to the Target AMF.</w:t>
      </w:r>
    </w:p>
    <w:p w14:paraId="65CCB245" w14:textId="6D2760B2" w:rsidR="00752E27" w:rsidRDefault="00752E27" w:rsidP="00752E27">
      <w:pPr>
        <w:spacing w:after="0"/>
        <w:rPr>
          <w:lang w:val="en-US" w:eastAsia="zh-CN"/>
        </w:rPr>
      </w:pPr>
      <w:r w:rsidRPr="00020E37">
        <w:rPr>
          <w:lang w:val="en-US" w:eastAsia="zh-CN"/>
        </w:rPr>
        <w:t xml:space="preserve">After a successful NAS Security mode command procedure between the target AMF and UE, the </w:t>
      </w:r>
      <w:r w:rsidR="00787081">
        <w:rPr>
          <w:lang w:val="en-US" w:eastAsia="zh-CN"/>
        </w:rPr>
        <w:t>r</w:t>
      </w:r>
      <w:r w:rsidRPr="00020E37">
        <w:rPr>
          <w:lang w:val="en-US" w:eastAsia="zh-CN"/>
        </w:rPr>
        <w:t>est of the procedure executes similar to the existing 5G System.</w:t>
      </w:r>
    </w:p>
    <w:p w14:paraId="78DFF2E1" w14:textId="77777777" w:rsidR="00752E27" w:rsidRDefault="00752E27" w:rsidP="00752E27">
      <w:pPr>
        <w:spacing w:after="0"/>
        <w:rPr>
          <w:lang w:val="en-US" w:eastAsia="zh-CN"/>
        </w:rPr>
      </w:pPr>
    </w:p>
    <w:p w14:paraId="0233C2C3" w14:textId="2A02AF4E" w:rsidR="00752E27" w:rsidRDefault="00752E27" w:rsidP="00752E27">
      <w:pPr>
        <w:rPr>
          <w:b/>
          <w:bCs/>
        </w:rPr>
      </w:pPr>
      <w:r w:rsidRPr="00A342E7">
        <w:rPr>
          <w:b/>
          <w:bCs/>
        </w:rPr>
        <w:t>Case 2- Registration Mobility Update Procedure:</w:t>
      </w:r>
    </w:p>
    <w:p w14:paraId="440BFBD5" w14:textId="7A467706" w:rsidR="0072349B" w:rsidRDefault="009C43F9" w:rsidP="00752E27">
      <w:pPr>
        <w:rPr>
          <w:b/>
          <w:bCs/>
        </w:rPr>
      </w:pPr>
      <w:r>
        <w:object w:dxaOrig="12141" w:dyaOrig="10701" w14:anchorId="76CD50EE">
          <v:shape id="_x0000_i1033" type="#_x0000_t75" style="width:436pt;height:384pt" o:ole="">
            <v:imagedata r:id="rId18" o:title=""/>
          </v:shape>
          <o:OLEObject Type="Embed" ProgID="Visio.Drawing.15" ShapeID="_x0000_i1033" DrawAspect="Content" ObjectID="_1698907226" r:id="rId19"/>
        </w:object>
      </w:r>
    </w:p>
    <w:p w14:paraId="1AD2D526" w14:textId="77777777" w:rsidR="0072349B" w:rsidRDefault="0072349B" w:rsidP="0072349B">
      <w:pPr>
        <w:rPr>
          <w:b/>
          <w:bCs/>
        </w:rPr>
      </w:pPr>
      <w:r>
        <w:rPr>
          <w:b/>
          <w:bCs/>
        </w:rPr>
        <w:t>Figure 6.4.2-2: Enabling NAS Security during Registration Mobility Update Scenario for indirect AMF reroute</w:t>
      </w:r>
    </w:p>
    <w:p w14:paraId="0D6C4C60" w14:textId="77777777" w:rsidR="00787081" w:rsidRDefault="00787081" w:rsidP="00787081">
      <w:r>
        <w:t xml:space="preserve">This section describes the simple adaptations required for steps shown in </w:t>
      </w:r>
      <w:r w:rsidRPr="00655D08">
        <w:t>Figure 6.</w:t>
      </w:r>
      <w:r>
        <w:t>4</w:t>
      </w:r>
      <w:r w:rsidRPr="00655D08">
        <w:t>.2-</w:t>
      </w:r>
      <w:r>
        <w:t>2 to address indirect AMF-reallocation based security aspects handling during registration mobility update procedure.</w:t>
      </w:r>
    </w:p>
    <w:p w14:paraId="0EBAC23D" w14:textId="586B8B32" w:rsidR="00787081" w:rsidRDefault="00787081" w:rsidP="00787081">
      <w:r>
        <w:t xml:space="preserve">Step 1. If the Registration Request contains 5G-GUTI, the initial AMF performs the following accordingly for various scenarios mentioned in Clause 4.3 </w:t>
      </w:r>
      <w:r w:rsidR="0055400E">
        <w:t>'</w:t>
      </w:r>
      <w:r w:rsidRPr="00C12F36">
        <w:t>Architecture and security assumptions</w:t>
      </w:r>
      <w:r w:rsidR="0055400E">
        <w:t>'</w:t>
      </w:r>
      <w:r>
        <w:t>, of this TR,</w:t>
      </w:r>
    </w:p>
    <w:p w14:paraId="2DBA5CF4" w14:textId="45C961B5" w:rsidR="00787081" w:rsidRPr="00CB7913" w:rsidRDefault="00787081" w:rsidP="00F55F0F">
      <w:pPr>
        <w:pStyle w:val="B1"/>
      </w:pPr>
      <w:r>
        <w:t xml:space="preserve"> Case 1-2.a.i)</w:t>
      </w:r>
      <w:r w:rsidR="00AA4152">
        <w:tab/>
      </w:r>
      <w:r>
        <w:t xml:space="preserve">Initial AMF based on TS 33.501 Clause 6.9.3, fetches SUPI and security context from the old AMF by providing the 5G-GUTI and the registration request. Further the initial AMF </w:t>
      </w:r>
      <w:r w:rsidRPr="00140E21">
        <w:t>decide</w:t>
      </w:r>
      <w:r>
        <w:t>s</w:t>
      </w:r>
      <w:r w:rsidRPr="00140E21">
        <w:t xml:space="preserve"> whether to reroute the Registration Request</w:t>
      </w:r>
      <w:r>
        <w:t xml:space="preserve"> according to TS 23.502 Clause </w:t>
      </w:r>
      <w:r w:rsidRPr="00140E21">
        <w:t>4.2.2.2.3</w:t>
      </w:r>
      <w:r>
        <w:t xml:space="preserve"> step 2 (TS 23.502 Clause </w:t>
      </w:r>
      <w:r w:rsidRPr="00140E21">
        <w:t>4.2.2.2.3</w:t>
      </w:r>
      <w:r>
        <w:t xml:space="preserve"> step 2-6b as applicable). If the initial AMF determines to perform RAN reroute due to indirect AMF reallocation (based on </w:t>
      </w:r>
      <w:r>
        <w:lastRenderedPageBreak/>
        <w:t xml:space="preserve">TS 23.502 Clause </w:t>
      </w:r>
      <w:r w:rsidRPr="00140E21">
        <w:t>4.2.2.2.3</w:t>
      </w:r>
      <w:r>
        <w:t xml:space="preserve"> step 7B), then the initial AMF </w:t>
      </w:r>
      <w:r w:rsidR="008634FA">
        <w:t xml:space="preserve">decides to </w:t>
      </w:r>
      <w:r>
        <w:t>ignore the security context fetched from the old AMF</w:t>
      </w:r>
      <w:r w:rsidR="008634FA">
        <w:t xml:space="preserve"> after step 6 (initial AMF sends to old AMF </w:t>
      </w:r>
      <w:proofErr w:type="spellStart"/>
      <w:r w:rsidR="008634FA">
        <w:t>Namf_Communication_RegistrationStatusUpdate</w:t>
      </w:r>
      <w:proofErr w:type="spellEnd"/>
      <w:r w:rsidR="008634FA">
        <w:t xml:space="preserve"> (failure cause)</w:t>
      </w:r>
      <w:r>
        <w:t xml:space="preserve">. </w:t>
      </w:r>
      <w:r w:rsidRPr="00CB7913">
        <w:t xml:space="preserve">Perform steps 4 to 15 as in Figure 6.4.2-2, with the following minimal changes related to 5G-GUTI storage and handling at </w:t>
      </w:r>
      <w:proofErr w:type="spellStart"/>
      <w:r w:rsidRPr="00CB7913">
        <w:t>the</w:t>
      </w:r>
      <w:r w:rsidR="008634FA">
        <w:t>AUSF</w:t>
      </w:r>
      <w:proofErr w:type="spellEnd"/>
      <w:r w:rsidRPr="00CB7913">
        <w:t>.</w:t>
      </w:r>
    </w:p>
    <w:p w14:paraId="618CB85B" w14:textId="28E8BAFA" w:rsidR="00787081" w:rsidRPr="00CB7913" w:rsidRDefault="00AA4152" w:rsidP="00F55F0F">
      <w:pPr>
        <w:pStyle w:val="B2"/>
      </w:pPr>
      <w:r>
        <w:t>-</w:t>
      </w:r>
      <w:r>
        <w:tab/>
      </w:r>
      <w:r w:rsidR="00787081" w:rsidRPr="00CB7913">
        <w:t>In step 4, the initial AMF</w:t>
      </w:r>
      <w:r w:rsidR="007E3A98">
        <w:t>/SEAF</w:t>
      </w:r>
      <w:r w:rsidR="00787081" w:rsidRPr="00CB7913">
        <w:t xml:space="preserve"> sends 5G-GUTI and SUPI </w:t>
      </w:r>
      <w:r w:rsidR="008634FA">
        <w:t>(instead of SUCI)</w:t>
      </w:r>
      <w:r w:rsidR="00CE735B">
        <w:t xml:space="preserve"> </w:t>
      </w:r>
      <w:r w:rsidR="00787081" w:rsidRPr="00CB7913">
        <w:t xml:space="preserve">to the </w:t>
      </w:r>
      <w:r w:rsidR="008634FA">
        <w:t>AUSF</w:t>
      </w:r>
      <w:r w:rsidR="00787081" w:rsidRPr="00CB7913">
        <w:t xml:space="preserve"> in </w:t>
      </w:r>
      <w:proofErr w:type="spellStart"/>
      <w:r w:rsidR="00787081" w:rsidRPr="00CB7913">
        <w:rPr>
          <w:lang w:val="en-US" w:eastAsia="zh-CN"/>
        </w:rPr>
        <w:t>AMFRealloc_SecurityContext</w:t>
      </w:r>
      <w:proofErr w:type="spellEnd"/>
      <w:r w:rsidR="00787081" w:rsidRPr="00CB7913">
        <w:rPr>
          <w:lang w:val="en-US" w:eastAsia="zh-CN"/>
        </w:rPr>
        <w:t xml:space="preserve"> Request message.</w:t>
      </w:r>
    </w:p>
    <w:p w14:paraId="64A84173" w14:textId="5FF8459D" w:rsidR="008129B8" w:rsidRDefault="00AA4152" w:rsidP="008129B8">
      <w:pPr>
        <w:pStyle w:val="B2"/>
        <w:rPr>
          <w:lang w:val="en-US" w:eastAsia="zh-CN"/>
        </w:rPr>
      </w:pPr>
      <w:r>
        <w:rPr>
          <w:lang w:val="en-US" w:eastAsia="zh-CN"/>
        </w:rPr>
        <w:t>-</w:t>
      </w:r>
      <w:r>
        <w:rPr>
          <w:lang w:val="en-US" w:eastAsia="zh-CN"/>
        </w:rPr>
        <w:tab/>
      </w:r>
      <w:r w:rsidR="00787081" w:rsidRPr="00CB7913">
        <w:rPr>
          <w:lang w:val="en-US" w:eastAsia="zh-CN"/>
        </w:rPr>
        <w:t xml:space="preserve">In step 5, </w:t>
      </w:r>
      <w:r w:rsidR="00787081" w:rsidRPr="00F55F0F">
        <w:t>on</w:t>
      </w:r>
      <w:r w:rsidR="00787081" w:rsidRPr="00CB7913">
        <w:rPr>
          <w:lang w:val="en-US" w:eastAsia="zh-CN"/>
        </w:rPr>
        <w:t xml:space="preserve"> receiving </w:t>
      </w:r>
      <w:proofErr w:type="spellStart"/>
      <w:r w:rsidR="00787081" w:rsidRPr="00CB7913">
        <w:rPr>
          <w:lang w:val="en-US" w:eastAsia="zh-CN"/>
        </w:rPr>
        <w:t>AMFRealloc_SecurityContext</w:t>
      </w:r>
      <w:proofErr w:type="spellEnd"/>
      <w:r w:rsidR="00787081" w:rsidRPr="00CB7913">
        <w:rPr>
          <w:lang w:val="en-US" w:eastAsia="zh-CN"/>
        </w:rPr>
        <w:t xml:space="preserve"> Request message, the </w:t>
      </w:r>
      <w:r w:rsidR="008129B8">
        <w:rPr>
          <w:lang w:val="en-US" w:eastAsia="zh-CN"/>
        </w:rPr>
        <w:t>AUSF</w:t>
      </w:r>
      <w:r w:rsidR="00787081" w:rsidRPr="00CB7913">
        <w:rPr>
          <w:lang w:val="en-US" w:eastAsia="zh-CN"/>
        </w:rPr>
        <w:t xml:space="preserve"> based on the SUPI identifies the locally stored security context and stores the 5G-GUTI along with the SUPI.</w:t>
      </w:r>
      <w:r w:rsidR="008129B8" w:rsidRPr="008129B8">
        <w:rPr>
          <w:lang w:val="en-US" w:eastAsia="zh-CN"/>
        </w:rPr>
        <w:t xml:space="preserve"> </w:t>
      </w:r>
    </w:p>
    <w:p w14:paraId="783FB215" w14:textId="06966476" w:rsidR="008129B8" w:rsidRDefault="008129B8" w:rsidP="008129B8">
      <w:pPr>
        <w:pStyle w:val="B2"/>
        <w:rPr>
          <w:lang w:val="en-US" w:eastAsia="zh-CN"/>
        </w:rPr>
      </w:pPr>
      <w:r>
        <w:rPr>
          <w:lang w:val="en-US" w:eastAsia="zh-CN"/>
        </w:rPr>
        <w:t>-</w:t>
      </w:r>
      <w:r>
        <w:rPr>
          <w:lang w:val="en-US" w:eastAsia="zh-CN"/>
        </w:rPr>
        <w:tab/>
        <w:t>In step 6.</w:t>
      </w:r>
      <w:r>
        <w:rPr>
          <w:lang w:val="en-US" w:eastAsia="zh-CN"/>
        </w:rPr>
        <w:tab/>
        <w:t xml:space="preserve">The AUSF sends </w:t>
      </w:r>
      <w:proofErr w:type="spellStart"/>
      <w:r>
        <w:rPr>
          <w:lang w:val="en-US" w:eastAsia="zh-CN"/>
        </w:rPr>
        <w:t>NAS_Sec_ID</w:t>
      </w:r>
      <w:proofErr w:type="spellEnd"/>
      <w:r>
        <w:rPr>
          <w:lang w:val="en-US" w:eastAsia="zh-CN"/>
        </w:rPr>
        <w:t xml:space="preserve"> to the initial AMF</w:t>
      </w:r>
      <w:r w:rsidR="007E3A98">
        <w:rPr>
          <w:lang w:val="en-US" w:eastAsia="zh-CN"/>
        </w:rPr>
        <w:t>/SEAF</w:t>
      </w:r>
      <w:r>
        <w:rPr>
          <w:lang w:val="en-US" w:eastAsia="zh-CN"/>
        </w:rPr>
        <w:t xml:space="preserve"> in the </w:t>
      </w:r>
      <w:proofErr w:type="spellStart"/>
      <w:r>
        <w:rPr>
          <w:lang w:val="en-US" w:eastAsia="zh-CN"/>
        </w:rPr>
        <w:t>AMFRealloc_Security</w:t>
      </w:r>
      <w:proofErr w:type="spellEnd"/>
      <w:r>
        <w:rPr>
          <w:lang w:val="en-US" w:eastAsia="zh-CN"/>
        </w:rPr>
        <w:t xml:space="preserve"> Context Response message.</w:t>
      </w:r>
    </w:p>
    <w:p w14:paraId="3E9FC4D1" w14:textId="77777777" w:rsidR="008129B8" w:rsidRDefault="008129B8" w:rsidP="008129B8">
      <w:pPr>
        <w:pStyle w:val="B2"/>
        <w:rPr>
          <w:lang w:val="en-US"/>
        </w:rPr>
      </w:pPr>
      <w:r>
        <w:rPr>
          <w:lang w:val="en-US" w:eastAsia="zh-CN"/>
        </w:rPr>
        <w:t>-</w:t>
      </w:r>
      <w:r>
        <w:rPr>
          <w:lang w:val="en-US" w:eastAsia="zh-CN"/>
        </w:rPr>
        <w:tab/>
        <w:t>In step 8.</w:t>
      </w:r>
      <w:r>
        <w:rPr>
          <w:lang w:val="en-US" w:eastAsia="zh-CN"/>
        </w:rPr>
        <w:tab/>
        <w:t xml:space="preserve">the Target AMF based on the received </w:t>
      </w:r>
      <w:proofErr w:type="spellStart"/>
      <w:r>
        <w:rPr>
          <w:lang w:val="en-US" w:eastAsia="zh-CN"/>
        </w:rPr>
        <w:t>NAS_Sec_ID</w:t>
      </w:r>
      <w:proofErr w:type="spellEnd"/>
      <w:r>
        <w:rPr>
          <w:lang w:val="en-US" w:eastAsia="zh-CN"/>
        </w:rPr>
        <w:t>, it determines to fetch the corresponding security context from the AUSF to handle the received rerouted NAS message. The routing information can be used to select the right AUSF instance which holds the UE security context.</w:t>
      </w:r>
    </w:p>
    <w:p w14:paraId="29F47A67" w14:textId="7C511F48" w:rsidR="00787081" w:rsidRPr="009D6F06" w:rsidRDefault="00AA4152" w:rsidP="00F55F0F">
      <w:pPr>
        <w:pStyle w:val="B2"/>
      </w:pPr>
      <w:r>
        <w:rPr>
          <w:lang w:val="en-US" w:eastAsia="zh-CN"/>
        </w:rPr>
        <w:t>-</w:t>
      </w:r>
      <w:r>
        <w:rPr>
          <w:lang w:val="en-US" w:eastAsia="zh-CN"/>
        </w:rPr>
        <w:tab/>
      </w:r>
      <w:r w:rsidR="00787081" w:rsidRPr="00CB7913">
        <w:rPr>
          <w:lang w:val="en-US" w:eastAsia="zh-CN"/>
        </w:rPr>
        <w:t>In step 9, the target AMF</w:t>
      </w:r>
      <w:r w:rsidR="007E3A98">
        <w:rPr>
          <w:lang w:val="en-US" w:eastAsia="zh-CN"/>
        </w:rPr>
        <w:t>/SEAF</w:t>
      </w:r>
      <w:r w:rsidR="00787081" w:rsidRPr="00CB7913">
        <w:rPr>
          <w:lang w:val="en-US" w:eastAsia="zh-CN"/>
        </w:rPr>
        <w:t xml:space="preserve"> sends</w:t>
      </w:r>
      <w:r w:rsidR="00787081" w:rsidRPr="00E27FE6">
        <w:rPr>
          <w:lang w:val="en-US" w:eastAsia="zh-CN"/>
        </w:rPr>
        <w:t xml:space="preserve"> 5G-GUTI in the </w:t>
      </w:r>
      <w:proofErr w:type="spellStart"/>
      <w:r w:rsidR="00787081" w:rsidRPr="00E27FE6">
        <w:rPr>
          <w:lang w:val="en-US" w:eastAsia="zh-CN"/>
        </w:rPr>
        <w:t>Key_Request</w:t>
      </w:r>
      <w:proofErr w:type="spellEnd"/>
      <w:r w:rsidR="00787081" w:rsidRPr="00E27FE6">
        <w:rPr>
          <w:lang w:val="en-US" w:eastAsia="zh-CN"/>
        </w:rPr>
        <w:t xml:space="preserve"> to the </w:t>
      </w:r>
      <w:r w:rsidR="008129B8">
        <w:rPr>
          <w:lang w:val="en-US" w:eastAsia="zh-CN"/>
        </w:rPr>
        <w:t>AUSF</w:t>
      </w:r>
      <w:r w:rsidR="00787081" w:rsidRPr="00E27FE6">
        <w:rPr>
          <w:lang w:val="en-US" w:eastAsia="zh-CN"/>
        </w:rPr>
        <w:t>.</w:t>
      </w:r>
    </w:p>
    <w:p w14:paraId="23089291" w14:textId="7FEF3B8E" w:rsidR="00787081" w:rsidRPr="009D6F06" w:rsidRDefault="00AA4152" w:rsidP="00F55F0F">
      <w:pPr>
        <w:pStyle w:val="B2"/>
      </w:pPr>
      <w:r>
        <w:t>-</w:t>
      </w:r>
      <w:r>
        <w:tab/>
      </w:r>
      <w:r w:rsidR="00787081">
        <w:t xml:space="preserve">In </w:t>
      </w:r>
      <w:r w:rsidR="00787081" w:rsidRPr="00C46982">
        <w:rPr>
          <w:lang w:val="en-US" w:eastAsia="zh-CN"/>
        </w:rPr>
        <w:t xml:space="preserve">step 10, the </w:t>
      </w:r>
      <w:r w:rsidR="008129B8">
        <w:rPr>
          <w:lang w:val="en-US" w:eastAsia="zh-CN"/>
        </w:rPr>
        <w:t>AUSF</w:t>
      </w:r>
      <w:r w:rsidR="00787081" w:rsidRPr="00C46982">
        <w:rPr>
          <w:lang w:val="en-US" w:eastAsia="zh-CN"/>
        </w:rPr>
        <w:t xml:space="preserve"> based on the received 5G-GUTI</w:t>
      </w:r>
      <w:r w:rsidR="00447DCB">
        <w:rPr>
          <w:lang w:val="en-US" w:eastAsia="zh-CN"/>
        </w:rPr>
        <w:t xml:space="preserve"> and </w:t>
      </w:r>
      <w:proofErr w:type="spellStart"/>
      <w:r w:rsidR="00447DCB">
        <w:rPr>
          <w:lang w:val="en-US" w:eastAsia="zh-CN"/>
        </w:rPr>
        <w:t>NAS_Sec_ID</w:t>
      </w:r>
      <w:proofErr w:type="spellEnd"/>
      <w:r w:rsidR="00787081" w:rsidRPr="00C46982">
        <w:rPr>
          <w:lang w:val="en-US" w:eastAsia="zh-CN"/>
        </w:rPr>
        <w:t>,</w:t>
      </w:r>
      <w:r w:rsidR="00787081" w:rsidRPr="00122DD2">
        <w:rPr>
          <w:lang w:val="en-US" w:eastAsia="zh-CN"/>
        </w:rPr>
        <w:t xml:space="preserve"> </w:t>
      </w:r>
      <w:r w:rsidR="00787081" w:rsidRPr="00690A24">
        <w:rPr>
          <w:lang w:val="en-US" w:eastAsia="zh-CN"/>
        </w:rPr>
        <w:t>fetc</w:t>
      </w:r>
      <w:r w:rsidR="00787081" w:rsidRPr="009D6F06">
        <w:rPr>
          <w:lang w:val="en-US" w:eastAsia="zh-CN"/>
        </w:rPr>
        <w:t xml:space="preserve">hes the corresponding SUPI along with reroute security information to verify the </w:t>
      </w:r>
      <w:proofErr w:type="spellStart"/>
      <w:r w:rsidR="00787081" w:rsidRPr="009D6F06">
        <w:rPr>
          <w:lang w:val="en-US" w:eastAsia="zh-CN"/>
        </w:rPr>
        <w:t>NAS_Sec_ID</w:t>
      </w:r>
      <w:proofErr w:type="spellEnd"/>
      <w:r w:rsidR="00787081" w:rsidRPr="009D6F06">
        <w:rPr>
          <w:lang w:val="en-US" w:eastAsia="zh-CN"/>
        </w:rPr>
        <w:t>.</w:t>
      </w:r>
    </w:p>
    <w:p w14:paraId="1AEB93A7" w14:textId="17CCB824" w:rsidR="00787081" w:rsidRDefault="00787081" w:rsidP="00F55F0F">
      <w:pPr>
        <w:pStyle w:val="B1"/>
      </w:pPr>
      <w:r>
        <w:t>Case 2-2.a.ii)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4D4801">
        <w:t>1</w:t>
      </w:r>
      <w:r w:rsidRPr="009A0BC4">
        <w:t>.</w:t>
      </w:r>
    </w:p>
    <w:p w14:paraId="5A8C3260" w14:textId="061CAB17" w:rsidR="00787081" w:rsidRDefault="00787081" w:rsidP="00F55F0F">
      <w:pPr>
        <w:pStyle w:val="B1"/>
      </w:pPr>
      <w:r>
        <w:t>Case 3-2.b.i)</w:t>
      </w:r>
      <w:r w:rsidR="00AA4152">
        <w:tab/>
      </w:r>
      <w:r>
        <w:t xml:space="preserve">The initial AMF having N14 with old AMF will act similar to Case 1-2.a.i. As the scenario is related to indirect AMF reroute, the target AMF based on local policy </w:t>
      </w:r>
      <w:r w:rsidR="004D4801">
        <w:t xml:space="preserve">and received </w:t>
      </w:r>
      <w:proofErr w:type="spellStart"/>
      <w:r w:rsidR="004D4801">
        <w:t>NAS_Sec_ID</w:t>
      </w:r>
      <w:proofErr w:type="spellEnd"/>
      <w:r w:rsidR="004D4801">
        <w:t xml:space="preserve"> determines to f</w:t>
      </w:r>
      <w:r>
        <w:t xml:space="preserve">etch </w:t>
      </w:r>
      <w:r w:rsidR="004D4801">
        <w:t xml:space="preserve">and use </w:t>
      </w:r>
      <w:r>
        <w:t>security context</w:t>
      </w:r>
      <w:r w:rsidR="00447DCB">
        <w:t xml:space="preserve"> </w:t>
      </w:r>
      <w:r w:rsidR="004D4801">
        <w:t xml:space="preserve">related to </w:t>
      </w:r>
      <w:proofErr w:type="spellStart"/>
      <w:r w:rsidR="004D4801">
        <w:t>NAS_Sec_ID</w:t>
      </w:r>
      <w:proofErr w:type="spellEnd"/>
      <w:r w:rsidR="004D4801">
        <w:t>. If required, the target AMF can fetch UE context from the old AMF but may not use security context from old AMF. As the initial AMF already fetches and uses the UE context from old AMF, there is a possibility that old AMF can delete the security context (based on 33.501 Clause 6.9.3), and so the target AMF may not fetch any security context from the old AMF. Further the case 2.b.i may not be feasible according to the vertical slice isolation requirement, which may need to be aligned with the Clause 4.3 accordingly</w:t>
      </w:r>
      <w:r>
        <w:t xml:space="preserve">.  </w:t>
      </w:r>
    </w:p>
    <w:p w14:paraId="5D45E011" w14:textId="3222C7A9" w:rsidR="00752E27" w:rsidRDefault="00787081" w:rsidP="00F55F0F">
      <w:pPr>
        <w:pStyle w:val="B1"/>
      </w:pPr>
      <w:r>
        <w:t>Case 4-2.b.ii)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1346F8">
        <w:t>1</w:t>
      </w:r>
      <w:r w:rsidRPr="009A0BC4">
        <w:t>.</w:t>
      </w:r>
      <w:r w:rsidR="001346F8" w:rsidRPr="001346F8">
        <w:t xml:space="preserve"> </w:t>
      </w:r>
      <w:r w:rsidR="001346F8">
        <w:t xml:space="preserve">On receiving the reroute NAS message with </w:t>
      </w:r>
      <w:proofErr w:type="spellStart"/>
      <w:r w:rsidR="001346F8">
        <w:t>NAS_Sec_ID</w:t>
      </w:r>
      <w:proofErr w:type="spellEnd"/>
      <w:r w:rsidR="001346F8">
        <w:t xml:space="preserve">, the target AMF based on local policy determines to use the security context related to the received </w:t>
      </w:r>
      <w:proofErr w:type="spellStart"/>
      <w:r w:rsidR="001346F8">
        <w:t>NAS_Sec_ID</w:t>
      </w:r>
      <w:proofErr w:type="spellEnd"/>
      <w:r w:rsidR="001346F8">
        <w:t xml:space="preserve">. As an alternative, the target AMF based on local policy determine either to use the security context related to </w:t>
      </w:r>
      <w:proofErr w:type="spellStart"/>
      <w:r w:rsidR="001346F8">
        <w:t>NAS_Sec_ID</w:t>
      </w:r>
      <w:proofErr w:type="spellEnd"/>
      <w:r w:rsidR="001346F8">
        <w:t xml:space="preserve"> fetched from AUSF or related to 5G-GUTI fetched from old AMF (where UE context will be fetched)</w:t>
      </w:r>
      <w:r>
        <w:t xml:space="preserve">. </w:t>
      </w:r>
    </w:p>
    <w:p w14:paraId="38C1182F" w14:textId="39A662AD" w:rsidR="00752E27" w:rsidRDefault="00752E27" w:rsidP="00752E27">
      <w:pPr>
        <w:pStyle w:val="Heading3"/>
      </w:pPr>
      <w:bookmarkStart w:id="77" w:name="_Toc513475455"/>
      <w:bookmarkStart w:id="78" w:name="_Toc25533518"/>
      <w:bookmarkStart w:id="79" w:name="_Toc87706191"/>
      <w:r>
        <w:t>6.</w:t>
      </w:r>
      <w:r w:rsidR="00FD7C51">
        <w:t>4</w:t>
      </w:r>
      <w:r>
        <w:t>.3</w:t>
      </w:r>
      <w:r>
        <w:tab/>
        <w:t>Evaluation</w:t>
      </w:r>
      <w:bookmarkEnd w:id="77"/>
      <w:bookmarkEnd w:id="78"/>
      <w:bookmarkEnd w:id="79"/>
    </w:p>
    <w:p w14:paraId="0B4E17B6" w14:textId="37A1D69F" w:rsidR="005A1058" w:rsidRPr="00F30F52" w:rsidRDefault="005A1058" w:rsidP="005E093B">
      <w:pPr>
        <w:rPr>
          <w:color w:val="FF0000"/>
        </w:rPr>
      </w:pPr>
      <w:r>
        <w:t xml:space="preserve">The solution </w:t>
      </w:r>
      <w:r w:rsidR="00B242D8">
        <w:t>uses AUSF to</w:t>
      </w:r>
      <w:r>
        <w:t xml:space="preserve"> assist security handling for indirect AMF reallocation scenario to ensure the system availability. </w:t>
      </w:r>
    </w:p>
    <w:p w14:paraId="15E1D44D" w14:textId="6C90D0D2" w:rsidR="005A1058" w:rsidRDefault="005A1058" w:rsidP="00F55F0F">
      <w:pPr>
        <w:pStyle w:val="B1"/>
      </w:pPr>
      <w:r>
        <w:t>1.</w:t>
      </w:r>
      <w:r w:rsidR="00AA4152">
        <w:tab/>
      </w:r>
      <w:r>
        <w:t>The solution does not expose any sen</w:t>
      </w:r>
      <w:r w:rsidR="00DD6DD6">
        <w:t>si</w:t>
      </w:r>
      <w:r>
        <w:t>tive information (UE identification information (i.e., SUPI) or security key) to the RAN.</w:t>
      </w:r>
    </w:p>
    <w:p w14:paraId="7EDE6606" w14:textId="13CD8AA3" w:rsidR="005A1058" w:rsidRDefault="005A1058" w:rsidP="00F55F0F">
      <w:pPr>
        <w:pStyle w:val="B1"/>
      </w:pPr>
      <w:r>
        <w:t>2.</w:t>
      </w:r>
      <w:r w:rsidR="00AA4152">
        <w:tab/>
      </w:r>
      <w:r>
        <w:t>The solution involves only one primary authentication run to ensure network availability for the UE during the AMF reroute via RAN scenario.</w:t>
      </w:r>
    </w:p>
    <w:p w14:paraId="56ABD64B" w14:textId="77777777" w:rsidR="00DD6DD6" w:rsidRDefault="00DD6DD6" w:rsidP="00DD6DD6">
      <w:pPr>
        <w:pStyle w:val="B1"/>
      </w:pPr>
      <w:r>
        <w:t>3.</w:t>
      </w:r>
      <w:r>
        <w:tab/>
      </w:r>
      <w:bookmarkStart w:id="80" w:name="_Hlk64368126"/>
      <w:r>
        <w:t>The solution is formulated to work using the existing SA2 defined procedures.</w:t>
      </w:r>
      <w:bookmarkEnd w:id="80"/>
      <w:r>
        <w:t xml:space="preserve"> Further the solution requires following new features to be supported in the UE and NFs (i.e., RAN and AMF in serving and AUSF in home network) as listed below.</w:t>
      </w:r>
    </w:p>
    <w:p w14:paraId="1948D1CA" w14:textId="4F2A01F8" w:rsidR="00DD6DD6" w:rsidRDefault="008C58D9" w:rsidP="005E093B">
      <w:pPr>
        <w:pStyle w:val="B2"/>
      </w:pPr>
      <w:r>
        <w:tab/>
      </w:r>
      <w:r w:rsidR="00DD6DD6">
        <w:t>UE Impacts: Process N-NSCI and slice specific feature indicated (i.e., specific ABBA) and derive new K</w:t>
      </w:r>
      <w:r w:rsidR="007E3A98">
        <w:t>eys</w:t>
      </w:r>
      <w:r w:rsidR="00DD6DD6">
        <w:t xml:space="preserve"> based on them.</w:t>
      </w:r>
    </w:p>
    <w:p w14:paraId="19A5045B" w14:textId="56B36EBF" w:rsidR="00DD6DD6" w:rsidRDefault="008C58D9" w:rsidP="005E093B">
      <w:pPr>
        <w:pStyle w:val="B2"/>
      </w:pPr>
      <w:r>
        <w:tab/>
      </w:r>
      <w:r w:rsidR="00DD6DD6">
        <w:t>RAN Impacts:</w:t>
      </w:r>
      <w:r>
        <w:t xml:space="preserve"> </w:t>
      </w:r>
      <w:r w:rsidR="00DD6DD6">
        <w:t xml:space="preserve">Forward </w:t>
      </w:r>
      <w:proofErr w:type="spellStart"/>
      <w:r w:rsidR="00DD6DD6">
        <w:t>NAS_Sec_ID</w:t>
      </w:r>
      <w:proofErr w:type="spellEnd"/>
      <w:r w:rsidR="00DD6DD6">
        <w:t xml:space="preserve"> and Routing information along with Reroute NAS message.</w:t>
      </w:r>
    </w:p>
    <w:p w14:paraId="6AA4E5F5" w14:textId="4EF5B056" w:rsidR="00DD6DD6" w:rsidRDefault="008C58D9" w:rsidP="005E093B">
      <w:pPr>
        <w:pStyle w:val="B2"/>
        <w:rPr>
          <w:lang w:val="en-US" w:eastAsia="zh-CN"/>
        </w:rPr>
      </w:pPr>
      <w:r>
        <w:rPr>
          <w:lang w:val="en-US" w:eastAsia="zh-CN"/>
        </w:rPr>
        <w:lastRenderedPageBreak/>
        <w:tab/>
      </w:r>
      <w:r w:rsidR="00DD6DD6">
        <w:rPr>
          <w:lang w:val="en-US" w:eastAsia="zh-CN"/>
        </w:rPr>
        <w:t xml:space="preserve">AMF </w:t>
      </w:r>
      <w:r w:rsidR="00DD6DD6" w:rsidRPr="005E093B">
        <w:t>Impacts</w:t>
      </w:r>
      <w:r w:rsidR="00DD6DD6">
        <w:rPr>
          <w:lang w:val="en-US" w:eastAsia="zh-CN"/>
        </w:rPr>
        <w:t xml:space="preserve">: Use new AUSF service operations to facilitate security context availability for Target AMF. Initial AMF need to send </w:t>
      </w:r>
      <w:proofErr w:type="spellStart"/>
      <w:r w:rsidR="00DD6DD6">
        <w:rPr>
          <w:lang w:val="en-US" w:eastAsia="zh-CN"/>
        </w:rPr>
        <w:t>NAS_Sec_ID</w:t>
      </w:r>
      <w:proofErr w:type="spellEnd"/>
      <w:r w:rsidR="00DD6DD6">
        <w:rPr>
          <w:lang w:val="en-US" w:eastAsia="zh-CN"/>
        </w:rPr>
        <w:t xml:space="preserve"> and Routing Information to RAN Node. Target AMF need to obtain security context from AUSF and send N-NSCI and specific ABBA to UE. For case 2.b.i, target AMF does not use UE security context from old AMF, but can use fetched UE context. For Case 2.b.ii, target AMF based on local policy may use either security context from AUSF or old AMF (where UE context will be available) as described in solution.</w:t>
      </w:r>
    </w:p>
    <w:p w14:paraId="5316CC1B" w14:textId="11BF6075" w:rsidR="00DD6DD6" w:rsidRDefault="008C58D9" w:rsidP="005E093B">
      <w:pPr>
        <w:pStyle w:val="B2"/>
        <w:rPr>
          <w:lang w:val="en-US"/>
        </w:rPr>
      </w:pPr>
      <w:r>
        <w:rPr>
          <w:lang w:val="en-US"/>
        </w:rPr>
        <w:tab/>
      </w:r>
      <w:r w:rsidR="00DD6DD6">
        <w:rPr>
          <w:lang w:val="en-US"/>
        </w:rPr>
        <w:t xml:space="preserve">AUSF </w:t>
      </w:r>
      <w:r w:rsidR="00DD6DD6">
        <w:rPr>
          <w:lang w:val="en-US" w:eastAsia="zh-CN"/>
        </w:rPr>
        <w:t>Impacts</w:t>
      </w:r>
      <w:r w:rsidR="00DD6DD6">
        <w:rPr>
          <w:lang w:val="en-US"/>
        </w:rPr>
        <w:t>:</w:t>
      </w:r>
    </w:p>
    <w:p w14:paraId="2CA11B6D" w14:textId="1C45D778" w:rsidR="00DD6DD6" w:rsidRDefault="008C58D9" w:rsidP="005E093B">
      <w:pPr>
        <w:pStyle w:val="B3"/>
        <w:rPr>
          <w:lang w:val="en-US"/>
        </w:rPr>
      </w:pPr>
      <w:bookmarkStart w:id="81" w:name="_Hlk63271704"/>
      <w:r>
        <w:rPr>
          <w:lang w:val="en-US"/>
        </w:rPr>
        <w:t>-</w:t>
      </w:r>
      <w:r>
        <w:rPr>
          <w:lang w:val="en-US"/>
        </w:rPr>
        <w:tab/>
      </w:r>
      <w:r w:rsidR="00DD6DD6">
        <w:rPr>
          <w:lang w:val="en-US"/>
        </w:rPr>
        <w:t>Need to send slice specific ABBA and N-NSCI to AMF/SEAF. New AUSF service required.</w:t>
      </w:r>
    </w:p>
    <w:p w14:paraId="3BA5E27D" w14:textId="3CAC7F30" w:rsidR="00DD6DD6" w:rsidRDefault="00DD6DD6" w:rsidP="00DD6DD6">
      <w:pPr>
        <w:pStyle w:val="NO"/>
        <w:rPr>
          <w:lang w:val="en-US"/>
        </w:rPr>
      </w:pPr>
      <w:r>
        <w:rPr>
          <w:lang w:val="en-US"/>
        </w:rPr>
        <w:t>NOTE</w:t>
      </w:r>
      <w:r w:rsidR="00DD6847">
        <w:t> </w:t>
      </w:r>
      <w:r w:rsidR="008C58D9">
        <w:rPr>
          <w:lang w:val="en-US"/>
        </w:rPr>
        <w:t>1</w:t>
      </w:r>
      <w:r>
        <w:rPr>
          <w:lang w:val="en-US"/>
        </w:rPr>
        <w:t>:</w:t>
      </w:r>
      <w:r w:rsidR="008C58D9">
        <w:rPr>
          <w:lang w:val="en-US"/>
        </w:rPr>
        <w:tab/>
      </w:r>
      <w:r>
        <w:rPr>
          <w:lang w:val="en-US"/>
        </w:rPr>
        <w:t>Slice specific ABBA (for example 0x0001) dedicated for Slice specific security feature in 5GS and it does not expose any information (i.e., versions of any NF) similar to the normal ABBA parameter in the current system (</w:t>
      </w:r>
      <w:proofErr w:type="spellStart"/>
      <w:r>
        <w:rPr>
          <w:lang w:val="en-US"/>
        </w:rPr>
        <w:t>i.e</w:t>
      </w:r>
      <w:proofErr w:type="spellEnd"/>
      <w:r>
        <w:rPr>
          <w:lang w:val="en-US"/>
        </w:rPr>
        <w:t>, ABBA parameter value 0x0000 for Initial set of security features defined for 5GS.). As the solution allows one main option (i.e., sending ABBA from AUSF) and one alternative option (i.e., sending from SEAF as in existing system) to the AMF, any one of the options can be used for the normative work. The solution working does not essentially require slice specific ABBA but recommends slice specific ABBA to be used instead for using current ABBA parameter value (0x0000) as it will be more relevant because this feature is related to slicing support.</w:t>
      </w:r>
    </w:p>
    <w:p w14:paraId="65EEB099" w14:textId="1EC157E9" w:rsidR="00DD6DD6" w:rsidRDefault="008C58D9" w:rsidP="005E093B">
      <w:pPr>
        <w:pStyle w:val="B3"/>
        <w:rPr>
          <w:lang w:val="en-US"/>
        </w:rPr>
      </w:pPr>
      <w:r>
        <w:rPr>
          <w:lang w:val="en-US"/>
        </w:rPr>
        <w:t>-</w:t>
      </w:r>
      <w:r>
        <w:rPr>
          <w:lang w:val="en-US"/>
        </w:rPr>
        <w:tab/>
      </w:r>
      <w:r w:rsidR="00DD6DD6">
        <w:rPr>
          <w:lang w:val="en-US"/>
        </w:rPr>
        <w:t xml:space="preserve">Store the SUCI (temporarily) along with SUPI in the AUSF. </w:t>
      </w:r>
    </w:p>
    <w:p w14:paraId="10F9B999" w14:textId="5FBD72EC" w:rsidR="00DD6DD6" w:rsidRDefault="00DD6DD6" w:rsidP="00DD6DD6">
      <w:pPr>
        <w:pStyle w:val="NO"/>
        <w:rPr>
          <w:lang w:val="en-US"/>
        </w:rPr>
      </w:pPr>
      <w:bookmarkStart w:id="82" w:name="_Hlk65668058"/>
      <w:r>
        <w:rPr>
          <w:lang w:val="en-US"/>
        </w:rPr>
        <w:t>NOTE</w:t>
      </w:r>
      <w:r w:rsidR="00DD6847">
        <w:t> </w:t>
      </w:r>
      <w:r w:rsidR="008C58D9">
        <w:rPr>
          <w:lang w:val="en-US"/>
        </w:rPr>
        <w:t>2</w:t>
      </w:r>
      <w:r>
        <w:rPr>
          <w:lang w:val="en-US"/>
        </w:rPr>
        <w:t>:</w:t>
      </w:r>
      <w:r w:rsidR="008C58D9">
        <w:rPr>
          <w:lang w:val="en-US"/>
        </w:rPr>
        <w:tab/>
      </w:r>
      <w:r>
        <w:rPr>
          <w:lang w:val="en-US"/>
        </w:rPr>
        <w:t xml:space="preserve">The storage of SUCI and SUPI is not a new feature for the AUSF according to 33.501 Clause 6.1.3.2.0, where it states </w:t>
      </w:r>
      <w:r w:rsidR="0055400E">
        <w:rPr>
          <w:lang w:val="en-US"/>
        </w:rPr>
        <w:t>'</w:t>
      </w:r>
      <w:r>
        <w:t>The AUSF shall store the XRES* temporarily together with the received SUCI or SUPI.</w:t>
      </w:r>
      <w:r w:rsidR="0055400E">
        <w:rPr>
          <w:lang w:val="en-US"/>
        </w:rPr>
        <w:t>'</w:t>
      </w:r>
      <w:r>
        <w:rPr>
          <w:lang w:val="en-US"/>
        </w:rPr>
        <w:t xml:space="preserve">. </w:t>
      </w:r>
    </w:p>
    <w:bookmarkEnd w:id="82"/>
    <w:p w14:paraId="5751D828" w14:textId="094E910E" w:rsidR="00DD6DD6" w:rsidRDefault="008C58D9" w:rsidP="005E093B">
      <w:pPr>
        <w:pStyle w:val="B3"/>
      </w:pPr>
      <w:r>
        <w:rPr>
          <w:lang w:val="en-US"/>
        </w:rPr>
        <w:t>-</w:t>
      </w:r>
      <w:r>
        <w:rPr>
          <w:lang w:val="en-US"/>
        </w:rPr>
        <w:tab/>
      </w:r>
      <w:r w:rsidR="00DD6DD6">
        <w:rPr>
          <w:lang w:val="en-US"/>
        </w:rPr>
        <w:t>F</w:t>
      </w:r>
      <w:r w:rsidR="00DD6DD6">
        <w:t xml:space="preserve">or </w:t>
      </w:r>
      <w:r w:rsidR="00DD6DD6" w:rsidRPr="005E093B">
        <w:rPr>
          <w:lang w:val="en-US"/>
        </w:rPr>
        <w:t>the</w:t>
      </w:r>
      <w:r w:rsidR="00DD6DD6">
        <w:t xml:space="preserve"> registration mobility update, temporary store 5G-GUTI along with SUPI. </w:t>
      </w:r>
    </w:p>
    <w:p w14:paraId="79DE4B7F" w14:textId="01EEA4A6" w:rsidR="00DD6DD6" w:rsidRDefault="00DD6DD6" w:rsidP="00DD6DD6">
      <w:pPr>
        <w:pStyle w:val="NO"/>
        <w:rPr>
          <w:lang w:val="en-US"/>
        </w:rPr>
      </w:pPr>
      <w:r>
        <w:rPr>
          <w:lang w:val="en-US"/>
        </w:rPr>
        <w:t>NOTE</w:t>
      </w:r>
      <w:r w:rsidR="00DD6847">
        <w:t> </w:t>
      </w:r>
      <w:r w:rsidR="008C58D9">
        <w:rPr>
          <w:lang w:val="en-US"/>
        </w:rPr>
        <w:t>3</w:t>
      </w:r>
      <w:r>
        <w:rPr>
          <w:lang w:val="en-US"/>
        </w:rPr>
        <w:t>:</w:t>
      </w:r>
      <w:r w:rsidR="008C58D9">
        <w:rPr>
          <w:lang w:val="en-US"/>
        </w:rPr>
        <w:tab/>
      </w:r>
      <w:r>
        <w:rPr>
          <w:lang w:val="en-US"/>
        </w:rPr>
        <w:t xml:space="preserve">The essential functioning of solution can also work </w:t>
      </w:r>
      <w:proofErr w:type="spellStart"/>
      <w:r>
        <w:rPr>
          <w:lang w:val="en-US"/>
        </w:rPr>
        <w:t>with out</w:t>
      </w:r>
      <w:proofErr w:type="spellEnd"/>
      <w:r>
        <w:rPr>
          <w:lang w:val="en-US"/>
        </w:rPr>
        <w:t xml:space="preserve"> storage of 5G-GUTI and SUCI to request key from AUSF, where </w:t>
      </w:r>
      <w:proofErr w:type="spellStart"/>
      <w:r>
        <w:rPr>
          <w:lang w:val="en-US"/>
        </w:rPr>
        <w:t>NAS_Sec_ID</w:t>
      </w:r>
      <w:proofErr w:type="spellEnd"/>
      <w:r>
        <w:rPr>
          <w:lang w:val="en-US"/>
        </w:rPr>
        <w:t xml:space="preserve"> will act as single point of reference to fetch UE security. The usage of temporary ID complements security context retrieval per UE registration Request associated to a SUCI/5G-GUTI.</w:t>
      </w:r>
    </w:p>
    <w:bookmarkEnd w:id="81"/>
    <w:p w14:paraId="60034697" w14:textId="77777777" w:rsidR="00DD6DD6" w:rsidRDefault="00DD6DD6" w:rsidP="005E093B">
      <w:pPr>
        <w:pStyle w:val="B2"/>
        <w:rPr>
          <w:lang w:val="en-US"/>
        </w:rPr>
      </w:pPr>
      <w:r>
        <w:rPr>
          <w:lang w:val="en-US"/>
        </w:rPr>
        <w:t>Impacts to Key hierarchy:</w:t>
      </w:r>
    </w:p>
    <w:p w14:paraId="78B7E7A4" w14:textId="535E0099" w:rsidR="00DD6DD6" w:rsidRDefault="008C58D9" w:rsidP="005E093B">
      <w:pPr>
        <w:pStyle w:val="B3"/>
      </w:pPr>
      <w:r>
        <w:t>-</w:t>
      </w:r>
      <w:r>
        <w:tab/>
      </w:r>
      <w:r w:rsidR="00DD6DD6">
        <w:t xml:space="preserve">No impact (i.e., as solution requires to derives new </w:t>
      </w:r>
      <w:proofErr w:type="spellStart"/>
      <w:r w:rsidR="00DD6DD6">
        <w:t>Kamf</w:t>
      </w:r>
      <w:proofErr w:type="spellEnd"/>
      <w:r w:rsidR="00DD6DD6">
        <w:t xml:space="preserve"> from </w:t>
      </w:r>
      <w:proofErr w:type="spellStart"/>
      <w:r w:rsidR="00DD6DD6">
        <w:t>Kseaf</w:t>
      </w:r>
      <w:proofErr w:type="spellEnd"/>
      <w:r w:rsidR="00DD6DD6">
        <w:t xml:space="preserve">). </w:t>
      </w:r>
    </w:p>
    <w:p w14:paraId="423E8826" w14:textId="6C462B3D" w:rsidR="00DD6DD6" w:rsidRDefault="008C58D9" w:rsidP="005E093B">
      <w:pPr>
        <w:pStyle w:val="B3"/>
      </w:pPr>
      <w:r>
        <w:t>-</w:t>
      </w:r>
      <w:r>
        <w:tab/>
      </w:r>
      <w:proofErr w:type="spellStart"/>
      <w:r w:rsidR="00DD6DD6">
        <w:t>Kamf</w:t>
      </w:r>
      <w:proofErr w:type="spellEnd"/>
      <w:r w:rsidR="00DD6DD6">
        <w:t xml:space="preserve"> derivation binds to inputs N-NSCI and specific ABBA. </w:t>
      </w:r>
    </w:p>
    <w:p w14:paraId="4F4C51C0" w14:textId="77777777" w:rsidR="00DD6DD6" w:rsidRPr="00E904DD" w:rsidRDefault="00DD6DD6" w:rsidP="00F55F0F">
      <w:pPr>
        <w:pStyle w:val="B1"/>
      </w:pPr>
    </w:p>
    <w:p w14:paraId="76E65C43" w14:textId="39351BE2" w:rsidR="00752E27" w:rsidRDefault="00752E27" w:rsidP="00AE32E1"/>
    <w:p w14:paraId="248E9093" w14:textId="2A9E6370" w:rsidR="00C6076A" w:rsidRDefault="00C6076A" w:rsidP="00F55F0F">
      <w:pPr>
        <w:pStyle w:val="Heading2"/>
      </w:pPr>
      <w:bookmarkStart w:id="83" w:name="_Toc87706192"/>
      <w:r w:rsidRPr="00684D00">
        <w:t>6.</w:t>
      </w:r>
      <w:r w:rsidR="00684D00" w:rsidRPr="00684D00">
        <w:t>5</w:t>
      </w:r>
      <w:r w:rsidRPr="00F55F0F">
        <w:tab/>
        <w:t>Solution #</w:t>
      </w:r>
      <w:r w:rsidR="00684D00" w:rsidRPr="00684D00">
        <w:t>5</w:t>
      </w:r>
      <w:r w:rsidRPr="00F55F0F">
        <w:t>:</w:t>
      </w:r>
      <w:r>
        <w:t xml:space="preserve"> AMF re-allocation by re-directing UE to new AMF</w:t>
      </w:r>
      <w:bookmarkEnd w:id="83"/>
    </w:p>
    <w:p w14:paraId="0C4D2D33" w14:textId="19598333" w:rsidR="00C6076A" w:rsidRDefault="00C6076A" w:rsidP="00C6076A">
      <w:pPr>
        <w:pStyle w:val="Heading3"/>
        <w:rPr>
          <w:rFonts w:eastAsia="SimSun"/>
        </w:rPr>
      </w:pPr>
      <w:bookmarkStart w:id="84" w:name="_Toc87706193"/>
      <w:r>
        <w:rPr>
          <w:rFonts w:eastAsia="SimSun"/>
        </w:rPr>
        <w:t>6.</w:t>
      </w:r>
      <w:r w:rsidR="00684D00">
        <w:rPr>
          <w:rFonts w:eastAsia="SimSun"/>
        </w:rPr>
        <w:t>5</w:t>
      </w:r>
      <w:r>
        <w:rPr>
          <w:rFonts w:eastAsia="SimSun"/>
        </w:rPr>
        <w:t>.1</w:t>
      </w:r>
      <w:r>
        <w:rPr>
          <w:rFonts w:eastAsia="SimSun"/>
        </w:rPr>
        <w:tab/>
        <w:t>Solution Overview</w:t>
      </w:r>
      <w:bookmarkEnd w:id="84"/>
    </w:p>
    <w:p w14:paraId="07CBB02F" w14:textId="77777777" w:rsidR="00C6076A" w:rsidRDefault="00C6076A" w:rsidP="00F55F0F">
      <w:pPr>
        <w:rPr>
          <w:rFonts w:eastAsia="SimSun"/>
          <w:lang w:val="en" w:eastAsia="zh-CN"/>
        </w:rPr>
      </w:pPr>
      <w:r>
        <w:rPr>
          <w:lang w:val="en"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Default="00C6076A" w:rsidP="00F55F0F">
      <w:pPr>
        <w:pStyle w:val="B1"/>
      </w:pPr>
      <w:r>
        <w:t>-</w:t>
      </w:r>
      <w:r>
        <w:tab/>
        <w:t>A 5G-GUTI that is encoded for Target-AMF (set). It comprises of:</w:t>
      </w:r>
    </w:p>
    <w:p w14:paraId="2E28B6DD" w14:textId="1CE66A44" w:rsidR="00C6076A" w:rsidRDefault="00C6076A" w:rsidP="00F55F0F">
      <w:pPr>
        <w:pStyle w:val="B2"/>
      </w:pPr>
      <w:r>
        <w:rPr>
          <w:lang w:val="en-IN"/>
        </w:rPr>
        <w:t>-</w:t>
      </w:r>
      <w:r>
        <w:rPr>
          <w:lang w:val="en-IN"/>
        </w:rPr>
        <w:tab/>
      </w:r>
      <w:r>
        <w:t>AMF-Set ID in GUAMI set to that of Target-AMF, as returned from NSSF/NRF</w:t>
      </w:r>
    </w:p>
    <w:p w14:paraId="6AFC0663" w14:textId="1DE3A9F1" w:rsidR="00C6076A" w:rsidRDefault="00C6076A" w:rsidP="00F55F0F">
      <w:pPr>
        <w:pStyle w:val="B2"/>
      </w:pPr>
      <w:r>
        <w:t>-</w:t>
      </w:r>
      <w:r>
        <w:tab/>
        <w:t>AMF Pointer set to 0xFFFFFF, or a reserved value</w:t>
      </w:r>
    </w:p>
    <w:p w14:paraId="618DF674" w14:textId="2A32C9ED" w:rsidR="00C6076A" w:rsidRDefault="00C6076A" w:rsidP="00F55F0F">
      <w:pPr>
        <w:pStyle w:val="B2"/>
      </w:pPr>
      <w:r>
        <w:t>-</w:t>
      </w:r>
      <w:r>
        <w:tab/>
        <w:t>5G-TMSI set to random number</w:t>
      </w:r>
    </w:p>
    <w:p w14:paraId="1E34AEF6" w14:textId="1985423E" w:rsidR="00C6076A" w:rsidRDefault="00C6076A" w:rsidP="00F55F0F">
      <w:pPr>
        <w:pStyle w:val="B1"/>
      </w:pPr>
      <w:r>
        <w:t>-</w:t>
      </w:r>
      <w:r>
        <w:tab/>
        <w:t>An indication that UE needs to re-register to the network using 5G-GUTI provided in re-route assistance information.</w:t>
      </w:r>
    </w:p>
    <w:p w14:paraId="6628DFA4" w14:textId="77777777" w:rsidR="00C6076A" w:rsidRDefault="00C6076A" w:rsidP="00C6076A">
      <w:pPr>
        <w:spacing w:after="0"/>
        <w:jc w:val="both"/>
      </w:pPr>
    </w:p>
    <w:p w14:paraId="49189355" w14:textId="77777777" w:rsidR="00C6076A" w:rsidRDefault="00C6076A" w:rsidP="00F55F0F">
      <w:r>
        <w:lastRenderedPageBreak/>
        <w:t>A UE, receiving this information in Registration Accept Message re-initiates registration procedure by sending Registration Request with 5G-GUTI.</w:t>
      </w:r>
    </w:p>
    <w:p w14:paraId="4ED90E47" w14:textId="77777777" w:rsidR="00C6076A" w:rsidRDefault="00C6076A" w:rsidP="00C6076A">
      <w:pPr>
        <w:spacing w:after="0"/>
        <w:jc w:val="both"/>
      </w:pPr>
    </w:p>
    <w:p w14:paraId="780590EE" w14:textId="77777777" w:rsidR="00C6076A" w:rsidRDefault="00C6076A" w:rsidP="00F55F0F">
      <w:r>
        <w:t>RAN, upon receiving the new routing information (derived from 5G-GUTI) along with new Registration Request, directly forwards the request to an AMF in target AMF set.</w:t>
      </w:r>
    </w:p>
    <w:p w14:paraId="0896042F" w14:textId="77777777" w:rsidR="00C6076A" w:rsidRDefault="00C6076A" w:rsidP="00C6076A">
      <w:pPr>
        <w:spacing w:after="0"/>
        <w:jc w:val="both"/>
      </w:pPr>
    </w:p>
    <w:p w14:paraId="7E2B2D27" w14:textId="77777777" w:rsidR="00C6076A" w:rsidRDefault="00C6076A" w:rsidP="00F55F0F">
      <w:r>
        <w:t>The new (target) AMF, upon receiving registration request containing a 5G-GUTI whose AMF Pointer is set to a reserved value (or 0xFFFFFF), understands that this is a re-routed registration request and proceeds with Primary Authentication procedure. Thus, it can now proceed with setting up fresh security context and registration procedure can succeed.</w:t>
      </w:r>
    </w:p>
    <w:p w14:paraId="59702634" w14:textId="77777777" w:rsidR="00C6076A" w:rsidRDefault="00C6076A" w:rsidP="00C6076A">
      <w:pPr>
        <w:spacing w:after="0"/>
        <w:jc w:val="both"/>
      </w:pPr>
    </w:p>
    <w:p w14:paraId="3E768E9A" w14:textId="77777777" w:rsidR="00C6076A" w:rsidRDefault="00C6076A" w:rsidP="00C6076A">
      <w:pPr>
        <w:spacing w:after="0"/>
        <w:jc w:val="both"/>
      </w:pPr>
      <w:r>
        <w:t xml:space="preserve"> </w:t>
      </w:r>
    </w:p>
    <w:p w14:paraId="6549917F" w14:textId="1A0B0842" w:rsidR="00C6076A" w:rsidRPr="00684D00" w:rsidRDefault="00C6076A" w:rsidP="00C6076A">
      <w:pPr>
        <w:pStyle w:val="Heading3"/>
        <w:rPr>
          <w:rFonts w:eastAsia="SimSun"/>
        </w:rPr>
      </w:pPr>
      <w:bookmarkStart w:id="85" w:name="_Toc87706194"/>
      <w:r w:rsidRPr="00684D00">
        <w:rPr>
          <w:rFonts w:eastAsia="SimSun"/>
        </w:rPr>
        <w:t>6.</w:t>
      </w:r>
      <w:r w:rsidR="00684D00" w:rsidRPr="00684D00">
        <w:rPr>
          <w:rFonts w:eastAsia="SimSun"/>
        </w:rPr>
        <w:t>5</w:t>
      </w:r>
      <w:r w:rsidRPr="00684D00">
        <w:rPr>
          <w:rFonts w:eastAsia="SimSun"/>
        </w:rPr>
        <w:t>.2</w:t>
      </w:r>
      <w:r w:rsidRPr="00684D00">
        <w:rPr>
          <w:rFonts w:eastAsia="SimSun"/>
        </w:rPr>
        <w:tab/>
        <w:t>Solution Details</w:t>
      </w:r>
      <w:bookmarkEnd w:id="85"/>
    </w:p>
    <w:p w14:paraId="525F9006" w14:textId="34487F74" w:rsidR="00C6076A" w:rsidRDefault="00C6076A" w:rsidP="00C6076A">
      <w:pPr>
        <w:rPr>
          <w:rFonts w:eastAsia="SimSun"/>
          <w:lang w:val="en-US"/>
        </w:rPr>
      </w:pPr>
      <w:r w:rsidRPr="00684D00">
        <w:rPr>
          <w:lang w:eastAsia="zh-CN"/>
        </w:rPr>
        <w:t xml:space="preserve">Figure </w:t>
      </w:r>
      <w:r w:rsidRPr="00684D00">
        <w:rPr>
          <w:lang w:val="en-US"/>
        </w:rPr>
        <w:t xml:space="preserve"> 6.</w:t>
      </w:r>
      <w:r w:rsidR="00684D00" w:rsidRPr="00684D00">
        <w:rPr>
          <w:lang w:val="en-US"/>
        </w:rPr>
        <w:t>5</w:t>
      </w:r>
      <w:r w:rsidRPr="00684D00">
        <w:rPr>
          <w:lang w:val="en-US"/>
        </w:rPr>
        <w:t>.2-1 s</w:t>
      </w:r>
      <w:r>
        <w:rPr>
          <w:lang w:val="en-US"/>
        </w:rPr>
        <w:t xml:space="preserve">hows the detailed procedure. </w:t>
      </w:r>
    </w:p>
    <w:p w14:paraId="37251CAF" w14:textId="199A67D4" w:rsidR="00C6076A" w:rsidRDefault="00800081" w:rsidP="00C6076A">
      <w:r>
        <w:rPr>
          <w:rFonts w:ascii="Arial" w:hAnsi="Arial"/>
          <w:b/>
          <w:lang w:val="en-US"/>
        </w:rPr>
        <w:pict w14:anchorId="084A1D2E">
          <v:shape id="_x0000_i1034" type="#_x0000_t75" style="width:430pt;height:235pt">
            <v:imagedata r:id="rId20" o:title="Capture"/>
          </v:shape>
        </w:pict>
      </w:r>
    </w:p>
    <w:p w14:paraId="25CA2BA2" w14:textId="5C4E56D0" w:rsidR="00C6076A" w:rsidRDefault="00C6076A" w:rsidP="00C6076A">
      <w:pPr>
        <w:pStyle w:val="TF"/>
        <w:rPr>
          <w:lang w:val="en-US"/>
        </w:rPr>
      </w:pPr>
      <w:r w:rsidRPr="00684D00">
        <w:rPr>
          <w:lang w:val="en-US"/>
        </w:rPr>
        <w:t>Figure 6.</w:t>
      </w:r>
      <w:r w:rsidR="00684D00" w:rsidRPr="00684D00">
        <w:rPr>
          <w:lang w:val="en-US"/>
        </w:rPr>
        <w:t>5</w:t>
      </w:r>
      <w:r w:rsidRPr="00684D00">
        <w:rPr>
          <w:lang w:val="en-US"/>
        </w:rPr>
        <w:t>.2-1</w:t>
      </w:r>
      <w:r>
        <w:rPr>
          <w:lang w:val="en-US"/>
        </w:rPr>
        <w:t>: Redirecting UE to Target-AMF</w:t>
      </w:r>
    </w:p>
    <w:p w14:paraId="7BEA65F6" w14:textId="446542F4" w:rsidR="00C6076A" w:rsidRDefault="00C6076A" w:rsidP="00F55F0F">
      <w:pPr>
        <w:pStyle w:val="B1"/>
      </w:pPr>
      <w:r>
        <w:rPr>
          <w:b/>
        </w:rPr>
        <w:t>Step #1:</w:t>
      </w:r>
      <w:r>
        <w:tab/>
        <w:t>UE initiates Registration procedure to connect to the network by sending registration request. RAN forwards the request to Initial-AMF. Initial-AMF may perform Primary authentication procedure.</w:t>
      </w:r>
    </w:p>
    <w:p w14:paraId="6A569323" w14:textId="0E3D5324" w:rsidR="00C6076A" w:rsidRDefault="00C6076A" w:rsidP="00F55F0F">
      <w:pPr>
        <w:pStyle w:val="B1"/>
      </w:pPr>
      <w:r>
        <w:rPr>
          <w:b/>
        </w:rPr>
        <w:t>Step #2:</w:t>
      </w:r>
      <w:r>
        <w:tab/>
        <w:t xml:space="preserve">Initial-AMF may </w:t>
      </w:r>
      <w:proofErr w:type="spellStart"/>
      <w:r>
        <w:t>perofrm</w:t>
      </w:r>
      <w:proofErr w:type="spellEnd"/>
      <w:r>
        <w:t xml:space="preserve"> NAS SMC procedure with the UE. From this point onwards, UE only accepts ciphered/protected messages from the network. As part of “Security Mode Complete” message, UE also sends complete Registration Request to the UE, which includes Requested S-NSSAIs. </w:t>
      </w:r>
    </w:p>
    <w:p w14:paraId="1657A0D3" w14:textId="7F9E342E" w:rsidR="00C6076A" w:rsidRDefault="00C6076A" w:rsidP="00F55F0F">
      <w:pPr>
        <w:pStyle w:val="B1"/>
      </w:pPr>
      <w:r>
        <w:rPr>
          <w:b/>
        </w:rPr>
        <w:t>Step #3:</w:t>
      </w:r>
      <w:r>
        <w:rPr>
          <w:b/>
        </w:rPr>
        <w:tab/>
      </w:r>
      <w:r>
        <w:t xml:space="preserve">Initial-AMF then initiates </w:t>
      </w:r>
      <w:proofErr w:type="spellStart"/>
      <w:r>
        <w:t>Nudm_SDM_Get</w:t>
      </w:r>
      <w:proofErr w:type="spellEnd"/>
      <w:r>
        <w:t xml:space="preserve"> procedure with UDM to download UE</w:t>
      </w:r>
      <w:r w:rsidR="0055400E">
        <w:t>'</w:t>
      </w:r>
      <w:r>
        <w:t>s subscription data. The subscription data includes information about UE</w:t>
      </w:r>
      <w:r w:rsidR="0055400E">
        <w:t>'</w:t>
      </w:r>
      <w:r>
        <w:t>s Subscribed S-NSSAIs.</w:t>
      </w:r>
    </w:p>
    <w:p w14:paraId="3AC182D6" w14:textId="538DF699" w:rsidR="00C6076A" w:rsidRDefault="00C6076A" w:rsidP="00F55F0F">
      <w:pPr>
        <w:pStyle w:val="B1"/>
        <w:rPr>
          <w:lang w:eastAsia="ko-KR"/>
        </w:rPr>
      </w:pPr>
      <w:r>
        <w:rPr>
          <w:b/>
        </w:rPr>
        <w:t>Step #4:</w:t>
      </w:r>
      <w:r>
        <w:rPr>
          <w:b/>
        </w:rPr>
        <w:tab/>
      </w:r>
      <w:r>
        <w:t>Based on UE</w:t>
      </w:r>
      <w:r w:rsidR="0055400E">
        <w:t>'</w:t>
      </w:r>
      <w:r>
        <w:t xml:space="preserve">s Requested S-NSSAIs, Subscribed S-NSSAIs and other (e.g. locally configured) information, Initial-AMF determines if it cannot serve all the </w:t>
      </w:r>
      <w:r>
        <w:rPr>
          <w:lang w:eastAsia="ko-KR"/>
        </w:rPr>
        <w:t xml:space="preserve">S-NSSAI(s) from the Requested NSSAI permitted by the subscription information. </w:t>
      </w:r>
      <w:r w:rsidR="00AA1405">
        <w:rPr>
          <w:lang w:eastAsia="ko-KR"/>
        </w:rPr>
        <w:t>If network deploys NSSF, f</w:t>
      </w:r>
      <w:r>
        <w:rPr>
          <w:lang w:eastAsia="ko-KR"/>
        </w:rPr>
        <w:t>ollowing sequence of events follows:</w:t>
      </w:r>
    </w:p>
    <w:p w14:paraId="2CC530D2" w14:textId="301073DD" w:rsidR="00C6076A" w:rsidRDefault="00C6076A" w:rsidP="00F55F0F">
      <w:pPr>
        <w:pStyle w:val="B2"/>
        <w:rPr>
          <w:lang w:eastAsia="ko-KR"/>
        </w:rPr>
      </w:pPr>
      <w:r>
        <w:rPr>
          <w:lang w:eastAsia="ko-KR"/>
        </w:rPr>
        <w:t>-</w:t>
      </w:r>
      <w:r>
        <w:rPr>
          <w:lang w:eastAsia="ko-KR"/>
        </w:rPr>
        <w:tab/>
        <w:t xml:space="preserve">Initial-AMF invokes the </w:t>
      </w:r>
      <w:proofErr w:type="spellStart"/>
      <w:r>
        <w:rPr>
          <w:lang w:eastAsia="ko-KR"/>
        </w:rPr>
        <w:t>Nnssf_NSSelection_Get</w:t>
      </w:r>
      <w:proofErr w:type="spellEnd"/>
      <w:r>
        <w:rPr>
          <w:lang w:eastAsia="ko-KR"/>
        </w:rPr>
        <w:t xml:space="preserve"> service operation towards NSSF to retrieve Allowed NSSAI. The request to NSSF includes </w:t>
      </w:r>
      <w:r>
        <w:t>UE</w:t>
      </w:r>
      <w:r w:rsidR="0055400E">
        <w:t>'</w:t>
      </w:r>
      <w:r>
        <w:t>s Requested S-NSSAIs, Subscribed S-NSSAIs, current tracking area (TAI) etc.</w:t>
      </w:r>
    </w:p>
    <w:p w14:paraId="23EEC367" w14:textId="25FD97B4" w:rsidR="00C6076A" w:rsidRDefault="00C6076A" w:rsidP="00F55F0F">
      <w:pPr>
        <w:pStyle w:val="B2"/>
      </w:pPr>
      <w:r>
        <w:t>-</w:t>
      </w:r>
      <w:r>
        <w:tab/>
        <w:t xml:space="preserve">NSSF responds to Initial-AMF with an AMF-Set-ID, or a list of AMF </w:t>
      </w:r>
      <w:proofErr w:type="spellStart"/>
      <w:r>
        <w:t>nf</w:t>
      </w:r>
      <w:proofErr w:type="spellEnd"/>
      <w:r>
        <w:t>-Instance-IDs (e.g. of Target-AMF) which are better suited to serve the UE, along with allowed NSSAI.</w:t>
      </w:r>
    </w:p>
    <w:p w14:paraId="0CB1AC0F" w14:textId="4FD9E15D" w:rsidR="00AA1405" w:rsidRDefault="00AA1405" w:rsidP="00F55F0F">
      <w:pPr>
        <w:pStyle w:val="B2"/>
      </w:pPr>
      <w:r w:rsidRPr="00AA1405">
        <w:lastRenderedPageBreak/>
        <w:t>If network doesn’t deploy NSSF, AMF finds Target-AMF Information by other means (e.g. local config)</w:t>
      </w:r>
      <w:r w:rsidR="00CA1FD5">
        <w:t>.</w:t>
      </w:r>
    </w:p>
    <w:p w14:paraId="1FE95DED" w14:textId="55BC9A72" w:rsidR="00C6076A" w:rsidRDefault="00C6076A" w:rsidP="00F55F0F">
      <w:pPr>
        <w:pStyle w:val="B1"/>
        <w:rPr>
          <w:lang w:val="en" w:eastAsia="zh-CN"/>
        </w:rPr>
      </w:pPr>
      <w:r>
        <w:rPr>
          <w:b/>
        </w:rPr>
        <w:t>Step #5:</w:t>
      </w:r>
      <w:r>
        <w:rPr>
          <w:b/>
        </w:rPr>
        <w:tab/>
      </w:r>
      <w:r>
        <w:rPr>
          <w:lang w:val="en"/>
        </w:rPr>
        <w:t>If Initial-AMF, based on local configuration, determines that it cannot forward the Registration Request to Target-AMF directly and/or may need to go via RAN</w:t>
      </w:r>
      <w:r>
        <w:rPr>
          <w:lang w:val="en" w:eastAsia="zh-CN"/>
        </w:rPr>
        <w:t>, it sends a Registration Accept message to the UE. The message includes re-route assistance information containing:</w:t>
      </w:r>
    </w:p>
    <w:p w14:paraId="56C521B1" w14:textId="20902FD4" w:rsidR="00C6076A" w:rsidRDefault="00C6076A" w:rsidP="00F55F0F">
      <w:pPr>
        <w:pStyle w:val="B2"/>
      </w:pPr>
      <w:r>
        <w:t>-</w:t>
      </w:r>
      <w:r>
        <w:tab/>
        <w:t>A 5G-GUTI that is encoded for Target-AMF (set). It comprises of:</w:t>
      </w:r>
    </w:p>
    <w:p w14:paraId="63AA5FE9" w14:textId="71D4404C" w:rsidR="00C6076A" w:rsidRDefault="00C6076A" w:rsidP="00F55F0F">
      <w:pPr>
        <w:pStyle w:val="B3"/>
      </w:pPr>
      <w:r>
        <w:t>-</w:t>
      </w:r>
      <w:r>
        <w:tab/>
        <w:t>AMF-Set ID in GUAMI set to that of Target-AMF, as returned from NSSF/NRF</w:t>
      </w:r>
    </w:p>
    <w:p w14:paraId="1A2E5AF8" w14:textId="3A55AAEC" w:rsidR="00C6076A" w:rsidRDefault="00C6076A" w:rsidP="00F55F0F">
      <w:pPr>
        <w:pStyle w:val="B3"/>
      </w:pPr>
      <w:r>
        <w:t>-</w:t>
      </w:r>
      <w:r>
        <w:tab/>
        <w:t>AMF Pointer set to 0xFFFFFF, or a reserved value</w:t>
      </w:r>
    </w:p>
    <w:p w14:paraId="7F649017" w14:textId="1AD1FDC6" w:rsidR="00C6076A" w:rsidRDefault="00C6076A" w:rsidP="00F55F0F">
      <w:pPr>
        <w:pStyle w:val="B3"/>
      </w:pPr>
      <w:r>
        <w:t>-</w:t>
      </w:r>
      <w:r>
        <w:tab/>
        <w:t>5G-TMSI set to random number</w:t>
      </w:r>
    </w:p>
    <w:p w14:paraId="4FF8C4CE" w14:textId="5CA169C1" w:rsidR="00C6076A" w:rsidRDefault="00C6076A" w:rsidP="00274605">
      <w:pPr>
        <w:pStyle w:val="B3"/>
      </w:pPr>
      <w:r>
        <w:t>-</w:t>
      </w:r>
      <w:r>
        <w:tab/>
        <w:t>An indication that UE needs to re-register to the network using 5G-GUTI provided in re-route assistance information.</w:t>
      </w:r>
      <w:r w:rsidR="00310CE8" w:rsidRPr="00310CE8">
        <w:t xml:space="preserve"> </w:t>
      </w:r>
      <w:r w:rsidR="00310CE8">
        <w:t>This may be implicit due to presence of re-route assistance information. Exact details can be decided by Stage-3.</w:t>
      </w:r>
    </w:p>
    <w:p w14:paraId="7F51F0AC" w14:textId="7D6A98BA" w:rsidR="00274605" w:rsidRDefault="00274605" w:rsidP="005E093B">
      <w:pPr>
        <w:pStyle w:val="B1"/>
        <w:rPr>
          <w:color w:val="FF0000"/>
        </w:rPr>
      </w:pPr>
      <w:r>
        <w:rPr>
          <w:lang w:val="en"/>
        </w:rPr>
        <w:tab/>
      </w:r>
      <w:r w:rsidRPr="005E093B">
        <w:rPr>
          <w:lang w:val="en"/>
        </w:rPr>
        <w:t>Following</w:t>
      </w:r>
      <w:r>
        <w:t xml:space="preserve"> this, UE sends Registration Complete, and network releases </w:t>
      </w:r>
      <w:proofErr w:type="spellStart"/>
      <w:r>
        <w:t>ngAP</w:t>
      </w:r>
      <w:proofErr w:type="spellEnd"/>
      <w:r>
        <w:t>/RRC connection.</w:t>
      </w:r>
    </w:p>
    <w:p w14:paraId="66D88D30" w14:textId="2D133F7B" w:rsidR="00310CE8" w:rsidRDefault="004921EE" w:rsidP="005E093B">
      <w:pPr>
        <w:pStyle w:val="B1"/>
      </w:pPr>
      <w:r>
        <w:tab/>
      </w:r>
      <w:r w:rsidR="00310CE8">
        <w:t xml:space="preserve">UE also needs to indicate its support of receiving re-route assistance information in Step #1. Exact details will be decided by Stage-3. </w:t>
      </w:r>
    </w:p>
    <w:p w14:paraId="1CAD4EEB" w14:textId="32B0C32B" w:rsidR="00310CE8" w:rsidRDefault="004921EE" w:rsidP="005E093B">
      <w:pPr>
        <w:pStyle w:val="B1"/>
      </w:pPr>
      <w:r>
        <w:tab/>
      </w:r>
      <w:r w:rsidR="00310CE8">
        <w:t>For legacy UEs which do not support such capability, registration accept is sent with following information. Re-route assistance information is not sent in this case.</w:t>
      </w:r>
    </w:p>
    <w:p w14:paraId="3FB9571A" w14:textId="77777777" w:rsidR="00310CE8" w:rsidRDefault="00310CE8" w:rsidP="005E093B">
      <w:pPr>
        <w:pStyle w:val="B2"/>
      </w:pPr>
      <w:r>
        <w:t>-</w:t>
      </w:r>
      <w:r>
        <w:tab/>
        <w:t>5G-GUTI set as indicated above</w:t>
      </w:r>
    </w:p>
    <w:p w14:paraId="444F5018" w14:textId="77777777" w:rsidR="00310CE8" w:rsidRDefault="00310CE8" w:rsidP="005E093B">
      <w:pPr>
        <w:pStyle w:val="B2"/>
      </w:pPr>
      <w:r>
        <w:t>-</w:t>
      </w:r>
      <w:r>
        <w:tab/>
        <w:t>Really short periodic registration timer (e.g. 4 seconds)</w:t>
      </w:r>
    </w:p>
    <w:p w14:paraId="27BD2ABE" w14:textId="2D34A737" w:rsidR="00C6076A" w:rsidRDefault="00C6076A" w:rsidP="00F55F0F">
      <w:pPr>
        <w:pStyle w:val="B1"/>
        <w:rPr>
          <w:lang w:val="en"/>
        </w:rPr>
      </w:pPr>
      <w:r>
        <w:rPr>
          <w:b/>
        </w:rPr>
        <w:t>Step #6:</w:t>
      </w:r>
      <w:r>
        <w:rPr>
          <w:b/>
        </w:rPr>
        <w:tab/>
      </w:r>
      <w:r>
        <w:rPr>
          <w:lang w:val="en"/>
        </w:rPr>
        <w:t xml:space="preserve">UE re-initiates Registration procedure by sending Registration Request </w:t>
      </w:r>
      <w:r>
        <w:t>with 5G-GUTI as received above.</w:t>
      </w:r>
      <w:r w:rsidR="00274605" w:rsidRPr="00274605">
        <w:t xml:space="preserve"> </w:t>
      </w:r>
      <w:r w:rsidR="00274605">
        <w:t>via a new RRC Connection towards RAN.</w:t>
      </w:r>
      <w:r>
        <w:t xml:space="preserve"> RAN forwards the request to Target-AMF.</w:t>
      </w:r>
    </w:p>
    <w:p w14:paraId="1F1D905E" w14:textId="0D42C857" w:rsidR="00C6076A" w:rsidRDefault="00C6076A" w:rsidP="00F55F0F">
      <w:pPr>
        <w:pStyle w:val="B1"/>
        <w:rPr>
          <w:lang w:val="en"/>
        </w:rPr>
      </w:pPr>
      <w:r>
        <w:rPr>
          <w:b/>
          <w:lang w:val="en"/>
        </w:rPr>
        <w:t>Step #7:</w:t>
      </w:r>
      <w:r>
        <w:rPr>
          <w:lang w:val="en"/>
        </w:rPr>
        <w:tab/>
      </w:r>
      <w:r w:rsidR="000E6A45">
        <w:rPr>
          <w:lang w:val="en"/>
        </w:rPr>
        <w:t xml:space="preserve">When </w:t>
      </w:r>
      <w:r>
        <w:rPr>
          <w:lang w:val="en"/>
        </w:rPr>
        <w:t>Target-AMF</w:t>
      </w:r>
      <w:r w:rsidR="000E6A45">
        <w:rPr>
          <w:lang w:val="en"/>
        </w:rPr>
        <w:t xml:space="preserve"> receives the new Registration Request with new 5G-GUTI, it determines that it neither has UE</w:t>
      </w:r>
      <w:r w:rsidR="0055400E">
        <w:rPr>
          <w:lang w:val="en"/>
        </w:rPr>
        <w:t>'</w:t>
      </w:r>
      <w:r w:rsidR="000E6A45">
        <w:rPr>
          <w:lang w:val="en"/>
        </w:rPr>
        <w:t>s context locally, nor can reach the old AMF (e.g. due to</w:t>
      </w:r>
      <w:r>
        <w:rPr>
          <w:lang w:val="en"/>
        </w:rPr>
        <w:t xml:space="preserve"> presence of reserved value of AMF-Pointer in 5G-GUTI</w:t>
      </w:r>
      <w:r w:rsidR="000E6A45">
        <w:rPr>
          <w:lang w:val="en"/>
        </w:rPr>
        <w:t>)</w:t>
      </w:r>
      <w:r>
        <w:rPr>
          <w:lang w:val="en"/>
        </w:rPr>
        <w:t>,</w:t>
      </w:r>
      <w:r w:rsidR="000E6A45">
        <w:rPr>
          <w:lang w:val="en"/>
        </w:rPr>
        <w:t xml:space="preserve"> and deduces</w:t>
      </w:r>
      <w:r>
        <w:rPr>
          <w:lang w:val="en"/>
        </w:rPr>
        <w:t xml:space="preserve"> that this is a re-routed Registration request</w:t>
      </w:r>
      <w:r w:rsidR="000E6A45">
        <w:rPr>
          <w:lang w:val="en"/>
        </w:rPr>
        <w:t>. It accordingly</w:t>
      </w:r>
      <w:r>
        <w:rPr>
          <w:lang w:val="en"/>
        </w:rPr>
        <w:t xml:space="preserve"> proceeds with identity request/response followed by Primary authentication procedure. Since no Inter-AMF routing via RAN is involved now, the registration procedure is able to proceed.</w:t>
      </w:r>
    </w:p>
    <w:p w14:paraId="79D43FC8" w14:textId="11709DD8" w:rsidR="000E6A45" w:rsidRDefault="001B6A27" w:rsidP="005E093B">
      <w:pPr>
        <w:pStyle w:val="B1"/>
        <w:rPr>
          <w:lang w:val="en"/>
        </w:rPr>
      </w:pPr>
      <w:r>
        <w:rPr>
          <w:lang w:val="en"/>
        </w:rPr>
        <w:tab/>
      </w:r>
      <w:r w:rsidR="000E6A45">
        <w:rPr>
          <w:lang w:val="en"/>
        </w:rPr>
        <w:t xml:space="preserve">For legacy UEs which may have initiated Registration Request of type </w:t>
      </w:r>
      <w:r w:rsidR="00136A85">
        <w:rPr>
          <w:lang w:val="en"/>
        </w:rPr>
        <w:t>"</w:t>
      </w:r>
      <w:r w:rsidR="000E6A45">
        <w:rPr>
          <w:lang w:val="en"/>
        </w:rPr>
        <w:t>periodic</w:t>
      </w:r>
      <w:r w:rsidR="00136A85">
        <w:rPr>
          <w:lang w:val="en"/>
        </w:rPr>
        <w:t>"</w:t>
      </w:r>
      <w:r w:rsidR="000E6A45">
        <w:rPr>
          <w:lang w:val="en"/>
        </w:rPr>
        <w:t xml:space="preserve">, target AMF rejects registration request which forces it to send Registration Request of type </w:t>
      </w:r>
      <w:r w:rsidR="00136A85">
        <w:rPr>
          <w:lang w:val="en"/>
        </w:rPr>
        <w:t>"</w:t>
      </w:r>
      <w:r w:rsidR="000E6A45">
        <w:rPr>
          <w:lang w:val="en"/>
        </w:rPr>
        <w:t>initial</w:t>
      </w:r>
      <w:r w:rsidR="00136A85">
        <w:rPr>
          <w:lang w:val="en"/>
        </w:rPr>
        <w:t>"</w:t>
      </w:r>
      <w:r w:rsidR="000E6A45">
        <w:rPr>
          <w:lang w:val="en"/>
        </w:rPr>
        <w:t>.</w:t>
      </w:r>
    </w:p>
    <w:p w14:paraId="0982E20D" w14:textId="77777777" w:rsidR="00882D0B" w:rsidRDefault="00882D0B" w:rsidP="00882D0B">
      <w:pPr>
        <w:pStyle w:val="Heading4"/>
        <w:rPr>
          <w:rFonts w:eastAsia="SimSun"/>
        </w:rPr>
      </w:pPr>
      <w:bookmarkStart w:id="86" w:name="_Toc87706195"/>
      <w:r>
        <w:rPr>
          <w:rFonts w:eastAsia="SimSun"/>
        </w:rPr>
        <w:t>6.5.2.1</w:t>
      </w:r>
      <w:r>
        <w:rPr>
          <w:rFonts w:eastAsia="SimSun"/>
        </w:rPr>
        <w:tab/>
        <w:t>Handling Different cases of communicating AMFs (Figure 4.3-1)</w:t>
      </w:r>
      <w:bookmarkEnd w:id="86"/>
    </w:p>
    <w:p w14:paraId="7D26BC73" w14:textId="72117813" w:rsidR="00882D0B" w:rsidRDefault="00882D0B" w:rsidP="005E093B">
      <w:pPr>
        <w:pStyle w:val="B1"/>
        <w:rPr>
          <w:lang w:eastAsia="zh-CN"/>
        </w:rPr>
      </w:pPr>
      <w:r>
        <w:rPr>
          <w:lang w:eastAsia="zh-CN"/>
        </w:rPr>
        <w:t>Case 1:</w:t>
      </w:r>
      <w:r>
        <w:rPr>
          <w:lang w:eastAsia="zh-CN"/>
        </w:rPr>
        <w:tab/>
        <w:t>This is handled with procedure defined in Clause 6.5.1</w:t>
      </w:r>
      <w:r w:rsidR="00B87317">
        <w:rPr>
          <w:lang w:eastAsia="zh-CN"/>
        </w:rPr>
        <w:t>.</w:t>
      </w:r>
    </w:p>
    <w:p w14:paraId="1787D993" w14:textId="183C1E8A" w:rsidR="00B87317" w:rsidRDefault="00882D0B" w:rsidP="00B87317">
      <w:pPr>
        <w:pStyle w:val="B1"/>
        <w:rPr>
          <w:lang w:eastAsia="zh-CN"/>
        </w:rPr>
      </w:pPr>
      <w:r>
        <w:rPr>
          <w:lang w:eastAsia="zh-CN"/>
        </w:rPr>
        <w:t>Case 2.a.i:</w:t>
      </w:r>
      <w:r>
        <w:rPr>
          <w:lang w:eastAsia="zh-CN"/>
        </w:rPr>
        <w:tab/>
      </w:r>
      <w:r>
        <w:rPr>
          <w:lang w:eastAsia="zh-CN"/>
        </w:rPr>
        <w:tab/>
        <w:t xml:space="preserve">This case cannot be handled with this solution, </w:t>
      </w:r>
      <w:r w:rsidR="00B87317" w:rsidRPr="00B87317">
        <w:rPr>
          <w:lang w:eastAsia="zh-CN"/>
        </w:rPr>
        <w:t>as far as transferring of MM/SM-Contexts from old-AMF is concerned,</w:t>
      </w:r>
      <w:r w:rsidR="00B87317">
        <w:rPr>
          <w:lang w:eastAsia="zh-CN"/>
        </w:rPr>
        <w:t xml:space="preserve"> </w:t>
      </w:r>
      <w:r>
        <w:rPr>
          <w:lang w:eastAsia="zh-CN"/>
        </w:rPr>
        <w:t xml:space="preserve">as </w:t>
      </w:r>
      <w:r w:rsidR="00B87317">
        <w:rPr>
          <w:lang w:eastAsia="zh-CN"/>
        </w:rPr>
        <w:t>Initial-</w:t>
      </w:r>
      <w:r>
        <w:rPr>
          <w:lang w:eastAsia="zh-CN"/>
        </w:rPr>
        <w:t xml:space="preserve">AMF does not transfer any data to </w:t>
      </w:r>
      <w:r w:rsidR="00B87317">
        <w:rPr>
          <w:lang w:eastAsia="zh-CN"/>
        </w:rPr>
        <w:t>Target-</w:t>
      </w:r>
      <w:r>
        <w:rPr>
          <w:lang w:eastAsia="zh-CN"/>
        </w:rPr>
        <w:t>AMF.</w:t>
      </w:r>
      <w:r w:rsidR="00B87317">
        <w:rPr>
          <w:lang w:eastAsia="zh-CN"/>
        </w:rPr>
        <w:t xml:space="preserve"> However, this solution does allow UE to get registered in Target-AMF, without the risk of running into infinite-loop of trying-and-failing to register.</w:t>
      </w:r>
    </w:p>
    <w:p w14:paraId="52187CAA" w14:textId="220CE9AB" w:rsidR="00882D0B" w:rsidRDefault="00B87317" w:rsidP="00B87317">
      <w:pPr>
        <w:pStyle w:val="B1"/>
        <w:rPr>
          <w:lang w:eastAsia="zh-CN"/>
        </w:rPr>
      </w:pPr>
      <w:r>
        <w:rPr>
          <w:lang w:eastAsia="zh-CN"/>
        </w:rPr>
        <w:tab/>
        <w:t>With this solution, MM-Context will be re-built by the Target-AMF. As for SM-Contexts, there is no point transferring those, as Target-AMF cannot anyway use them, since it does not support the S-NSSAIs supported by old-AMF. Hence, this is not a drawback for this solution.</w:t>
      </w:r>
    </w:p>
    <w:p w14:paraId="10736D63" w14:textId="556C5F6F" w:rsidR="00882D0B" w:rsidRDefault="00882D0B" w:rsidP="005E093B">
      <w:pPr>
        <w:pStyle w:val="B1"/>
        <w:rPr>
          <w:lang w:eastAsia="zh-CN"/>
        </w:rPr>
      </w:pPr>
      <w:r>
        <w:rPr>
          <w:lang w:eastAsia="zh-CN"/>
        </w:rPr>
        <w:t>Case 2.a.ii:</w:t>
      </w:r>
      <w:r>
        <w:rPr>
          <w:lang w:eastAsia="zh-CN"/>
        </w:rPr>
        <w:tab/>
        <w:t xml:space="preserve">This case cannot be handled by </w:t>
      </w:r>
      <w:r w:rsidRPr="00256A09">
        <w:rPr>
          <w:u w:val="single"/>
          <w:lang w:eastAsia="zh-CN"/>
        </w:rPr>
        <w:t>any</w:t>
      </w:r>
      <w:r w:rsidR="00B87317">
        <w:rPr>
          <w:lang w:eastAsia="zh-CN"/>
        </w:rPr>
        <w:t xml:space="preserve"> </w:t>
      </w:r>
      <w:r w:rsidR="00B87317" w:rsidRPr="00B87317">
        <w:rPr>
          <w:lang w:eastAsia="zh-CN"/>
        </w:rPr>
        <w:t>solution, as far as transferring of MM/SM-Contexts is concerned. However, this solution does allow UE to get registered in Target-AMF, without the risk of running into infinite-loop of trying-and-failing to register</w:t>
      </w:r>
      <w:r>
        <w:rPr>
          <w:lang w:eastAsia="zh-CN"/>
        </w:rPr>
        <w:t>.</w:t>
      </w:r>
    </w:p>
    <w:p w14:paraId="37382A75" w14:textId="77777777" w:rsidR="00882D0B" w:rsidRDefault="00882D0B" w:rsidP="005E093B">
      <w:pPr>
        <w:pStyle w:val="B1"/>
        <w:rPr>
          <w:lang w:eastAsia="zh-CN"/>
        </w:rPr>
      </w:pPr>
      <w:r>
        <w:rPr>
          <w:lang w:eastAsia="zh-CN"/>
        </w:rPr>
        <w:t>Case 2.b.i:</w:t>
      </w:r>
      <w:r>
        <w:rPr>
          <w:lang w:eastAsia="zh-CN"/>
        </w:rPr>
        <w:tab/>
      </w:r>
      <w:r>
        <w:rPr>
          <w:lang w:eastAsia="zh-CN"/>
        </w:rPr>
        <w:tab/>
        <w:t>It is proposed to handle this case as follows.</w:t>
      </w:r>
    </w:p>
    <w:p w14:paraId="00C1ACE4" w14:textId="237EA6AF" w:rsidR="00882D0B" w:rsidRDefault="00882D0B" w:rsidP="005E093B">
      <w:pPr>
        <w:pStyle w:val="B2"/>
        <w:rPr>
          <w:lang w:eastAsia="zh-CN"/>
        </w:rPr>
      </w:pPr>
      <w:r>
        <w:rPr>
          <w:lang w:eastAsia="zh-CN"/>
        </w:rPr>
        <w:t>-</w:t>
      </w:r>
      <w:r>
        <w:rPr>
          <w:lang w:eastAsia="zh-CN"/>
        </w:rPr>
        <w:tab/>
        <w:t xml:space="preserve">UE does not discard 5G-GUTI pointing to old-AMF in Step #5, and sends it as an additional GUTI in the Registration Request in Step #6. </w:t>
      </w:r>
      <w:r>
        <w:rPr>
          <w:lang w:val="en"/>
        </w:rPr>
        <w:t>Target-AMF, based on the presence of reserved value of AMF-Pointer in 5G-GUTI, determines that this is a re-routed Registration requests, and additional GUTI to be used to retrieve the UE</w:t>
      </w:r>
      <w:r w:rsidR="0055400E">
        <w:rPr>
          <w:lang w:val="en"/>
        </w:rPr>
        <w:t>'</w:t>
      </w:r>
      <w:r>
        <w:rPr>
          <w:lang w:val="en"/>
        </w:rPr>
        <w:t xml:space="preserve">s Context. </w:t>
      </w:r>
    </w:p>
    <w:p w14:paraId="211246E6" w14:textId="4CCD441E" w:rsidR="00882D0B" w:rsidRDefault="00882D0B" w:rsidP="00882D0B">
      <w:pPr>
        <w:pStyle w:val="NO"/>
        <w:rPr>
          <w:rFonts w:eastAsia="SimSun"/>
          <w:lang w:eastAsia="zh-CN"/>
        </w:rPr>
      </w:pPr>
      <w:r>
        <w:rPr>
          <w:lang w:eastAsia="zh-CN"/>
        </w:rPr>
        <w:lastRenderedPageBreak/>
        <w:t>NOTE:</w:t>
      </w:r>
      <w:r>
        <w:rPr>
          <w:lang w:eastAsia="zh-CN"/>
        </w:rPr>
        <w:tab/>
        <w:t xml:space="preserve">The existing Registration Request procedure allows the inclusion of two 5G-GUTIs, if the UE has a valid EPS GUTI and a native 5G-GUTI and when the UE performs a mobility registration update from EPS to 5GS explicitly indicating the mobility from EPS in a plaintext IE. The inclusion of two native 5G-GUTIs in the Registration Request without the UE moving from EPS to 5GS is a new behaviour since the UE is not required to set the indication that is moving from EPS. However, this is not expected to cause any issues with the AMF handling the Registration Request.  </w:t>
      </w:r>
    </w:p>
    <w:p w14:paraId="5536B581" w14:textId="79BB03BE" w:rsidR="00882D0B" w:rsidRDefault="00882D0B" w:rsidP="005E093B">
      <w:pPr>
        <w:pStyle w:val="B2"/>
      </w:pPr>
      <w:r>
        <w:rPr>
          <w:lang w:eastAsia="zh-CN"/>
        </w:rPr>
        <w:t>-</w:t>
      </w:r>
      <w:r>
        <w:rPr>
          <w:lang w:eastAsia="zh-CN"/>
        </w:rPr>
        <w:tab/>
        <w:t>Target-AMF requests old-AMF to transfer UE</w:t>
      </w:r>
      <w:r w:rsidR="0055400E">
        <w:rPr>
          <w:lang w:eastAsia="zh-CN"/>
        </w:rPr>
        <w:t>'</w:t>
      </w:r>
      <w:r>
        <w:rPr>
          <w:lang w:eastAsia="zh-CN"/>
        </w:rPr>
        <w:t xml:space="preserve">s Context </w:t>
      </w:r>
      <w:r>
        <w:rPr>
          <w:b/>
          <w:lang w:eastAsia="zh-CN"/>
        </w:rPr>
        <w:t>after</w:t>
      </w:r>
      <w:r>
        <w:rPr>
          <w:lang w:eastAsia="zh-CN"/>
        </w:rPr>
        <w:t xml:space="preserve"> UE has been successfully authenticated by Target-AMF. This is done by setting reason attribute to “</w:t>
      </w:r>
      <w:r>
        <w:t>MOBI_REG_UE_VALIDATED” as specified in clause 5.2.2.2.1.2 of 3GPP TS 29.518</w:t>
      </w:r>
    </w:p>
    <w:p w14:paraId="2EDDF3F0" w14:textId="01559B6B" w:rsidR="00882D0B" w:rsidRDefault="00882D0B" w:rsidP="00256A09">
      <w:pPr>
        <w:pStyle w:val="B2"/>
        <w:rPr>
          <w:lang w:eastAsia="zh-CN"/>
        </w:rPr>
      </w:pPr>
      <w:r>
        <w:rPr>
          <w:lang w:eastAsia="zh-CN"/>
        </w:rPr>
        <w:tab/>
        <w:t>Legacy UEs (that do not support receiving/sending new IEs) cannot handle this case</w:t>
      </w:r>
      <w:r w:rsidR="00B87317" w:rsidRPr="00B87317">
        <w:rPr>
          <w:lang w:eastAsia="zh-CN"/>
        </w:rPr>
        <w:t>, as far as transferring of MM/SM-Contexts is concerned. However, this solution does allow Legacy UEs also to get registered in Target-AMF, without the risk of running into infinite-loop of trying-and-failing to register</w:t>
      </w:r>
      <w:r>
        <w:rPr>
          <w:lang w:eastAsia="zh-CN"/>
        </w:rPr>
        <w:t>.</w:t>
      </w:r>
    </w:p>
    <w:p w14:paraId="22720437" w14:textId="031A738B" w:rsidR="00882D0B" w:rsidRPr="005E093B" w:rsidRDefault="00882D0B" w:rsidP="00CB4458">
      <w:pPr>
        <w:pStyle w:val="B1"/>
        <w:rPr>
          <w:lang w:eastAsia="zh-CN"/>
        </w:rPr>
      </w:pPr>
      <w:r>
        <w:rPr>
          <w:lang w:eastAsia="zh-CN"/>
        </w:rPr>
        <w:t>Case 2.b.ii:</w:t>
      </w:r>
      <w:r>
        <w:rPr>
          <w:lang w:eastAsia="zh-CN"/>
        </w:rPr>
        <w:tab/>
        <w:t>Same as above.</w:t>
      </w:r>
    </w:p>
    <w:p w14:paraId="5651FFC0" w14:textId="6B3F441E" w:rsidR="00C6076A" w:rsidRDefault="00C6076A" w:rsidP="00C6076A">
      <w:pPr>
        <w:pStyle w:val="Heading3"/>
        <w:rPr>
          <w:rFonts w:eastAsia="SimSun"/>
        </w:rPr>
      </w:pPr>
      <w:bookmarkStart w:id="87" w:name="_Toc87706196"/>
      <w:r>
        <w:rPr>
          <w:rFonts w:eastAsia="SimSun"/>
        </w:rPr>
        <w:t>6.</w:t>
      </w:r>
      <w:r w:rsidR="00684D00">
        <w:rPr>
          <w:rFonts w:eastAsia="SimSun"/>
        </w:rPr>
        <w:t>5</w:t>
      </w:r>
      <w:r>
        <w:rPr>
          <w:rFonts w:eastAsia="SimSun"/>
        </w:rPr>
        <w:t>.3</w:t>
      </w:r>
      <w:r>
        <w:rPr>
          <w:rFonts w:eastAsia="SimSun"/>
        </w:rPr>
        <w:tab/>
        <w:t xml:space="preserve"> Evaluation</w:t>
      </w:r>
      <w:bookmarkEnd w:id="87"/>
    </w:p>
    <w:p w14:paraId="69C30E08" w14:textId="77777777" w:rsidR="00882D0B" w:rsidRDefault="00882D0B" w:rsidP="00C6076A">
      <w:pPr>
        <w:rPr>
          <w:lang w:eastAsia="zh-CN"/>
        </w:rPr>
      </w:pPr>
      <w:r>
        <w:rPr>
          <w:lang w:eastAsia="zh-CN"/>
        </w:rPr>
        <w:t>Pros:</w:t>
      </w:r>
    </w:p>
    <w:p w14:paraId="22CD47FC" w14:textId="2259DA89" w:rsidR="00C6076A" w:rsidRDefault="00882D0B" w:rsidP="005E093B">
      <w:pPr>
        <w:pStyle w:val="B1"/>
        <w:rPr>
          <w:lang w:eastAsia="zh-CN"/>
        </w:rPr>
      </w:pPr>
      <w:r>
        <w:rPr>
          <w:lang w:eastAsia="zh-CN"/>
        </w:rPr>
        <w:t>-</w:t>
      </w:r>
      <w:r>
        <w:rPr>
          <w:lang w:eastAsia="zh-CN"/>
        </w:rPr>
        <w:tab/>
      </w:r>
      <w:r w:rsidR="00C6076A">
        <w:rPr>
          <w:lang w:eastAsia="zh-CN"/>
        </w:rPr>
        <w:t>Since the solution does not involve routing security context via RAN, or introducing a new NF connecting isolated slices, there is no compromise with security.</w:t>
      </w:r>
    </w:p>
    <w:p w14:paraId="6C218751" w14:textId="7E9BB208" w:rsidR="00882D0B" w:rsidRDefault="00882D0B" w:rsidP="00C6076A">
      <w:pPr>
        <w:rPr>
          <w:lang w:eastAsia="zh-CN"/>
        </w:rPr>
      </w:pPr>
      <w:r>
        <w:rPr>
          <w:lang w:eastAsia="zh-CN"/>
        </w:rPr>
        <w:t>Cons:</w:t>
      </w:r>
    </w:p>
    <w:p w14:paraId="4897E8F6" w14:textId="3079E9DD" w:rsidR="00882D0B" w:rsidRDefault="00511CE0" w:rsidP="005E093B">
      <w:pPr>
        <w:pStyle w:val="B1"/>
        <w:rPr>
          <w:lang w:eastAsia="zh-CN"/>
        </w:rPr>
      </w:pPr>
      <w:r>
        <w:rPr>
          <w:lang w:eastAsia="zh-CN"/>
        </w:rPr>
        <w:t>-</w:t>
      </w:r>
      <w:r>
        <w:rPr>
          <w:lang w:eastAsia="zh-CN"/>
        </w:rPr>
        <w:tab/>
      </w:r>
      <w:r w:rsidR="00B87317">
        <w:rPr>
          <w:lang w:eastAsia="zh-CN"/>
        </w:rPr>
        <w:t xml:space="preserve">MM/SM Context transfer cannot be handled for </w:t>
      </w:r>
      <w:r w:rsidR="00882D0B">
        <w:rPr>
          <w:lang w:eastAsia="zh-CN"/>
        </w:rPr>
        <w:t xml:space="preserve">Legacy UEs cannot handle </w:t>
      </w:r>
      <w:r w:rsidR="00B87317">
        <w:rPr>
          <w:lang w:eastAsia="zh-CN"/>
        </w:rPr>
        <w:t xml:space="preserve">for </w:t>
      </w:r>
      <w:r w:rsidR="00882D0B">
        <w:rPr>
          <w:lang w:eastAsia="zh-CN"/>
        </w:rPr>
        <w:t>Case 2.b.i, 2.b.ii.</w:t>
      </w:r>
      <w:r w:rsidR="00B87317">
        <w:rPr>
          <w:lang w:eastAsia="zh-CN"/>
        </w:rPr>
        <w:t xml:space="preserve"> However, the solution does allow Legacy UEs also to get registered in Target-AMF, without the risk of running into infinite-loop of trying-and-failing to register</w:t>
      </w:r>
      <w:r w:rsidR="00B87317" w:rsidRPr="007E01F0">
        <w:rPr>
          <w:lang w:eastAsia="zh-CN"/>
        </w:rPr>
        <w:t>.</w:t>
      </w:r>
    </w:p>
    <w:p w14:paraId="384F6337" w14:textId="77777777" w:rsidR="00C6076A" w:rsidRDefault="00C6076A" w:rsidP="00C6076A">
      <w:pPr>
        <w:pStyle w:val="NO"/>
        <w:rPr>
          <w:lang w:eastAsia="zh-CN"/>
        </w:rPr>
      </w:pPr>
      <w:r>
        <w:rPr>
          <w:lang w:eastAsia="zh-CN"/>
        </w:rPr>
        <w:t>NOTE:</w:t>
      </w:r>
      <w:r>
        <w:rPr>
          <w:lang w:eastAsia="zh-CN"/>
        </w:rPr>
        <w:tab/>
        <w:t>This solution has impacts to SA2 procedures (e.g. as defined in 3GPP TS 23.502, Clause 4.2.2.2.3), and SA2 may need to be requested to review and update their specifications.</w:t>
      </w:r>
    </w:p>
    <w:p w14:paraId="4D6A9988" w14:textId="1E97DE62" w:rsidR="003E6A4A" w:rsidRDefault="00AA1405" w:rsidP="00EA6F3A">
      <w:pPr>
        <w:pStyle w:val="B1"/>
        <w:rPr>
          <w:lang w:eastAsia="zh-CN"/>
        </w:rPr>
      </w:pPr>
      <w:r>
        <w:rPr>
          <w:lang w:eastAsia="zh-CN"/>
        </w:rPr>
        <w:t>-</w:t>
      </w:r>
      <w:r>
        <w:rPr>
          <w:lang w:eastAsia="zh-CN"/>
        </w:rPr>
        <w:tab/>
      </w:r>
      <w:r w:rsidR="003E6A4A">
        <w:rPr>
          <w:lang w:eastAsia="zh-CN"/>
        </w:rPr>
        <w:t>The initial AMF is mandated to assign a GUTI to the UE on behalf of the target AMF</w:t>
      </w:r>
      <w:r>
        <w:rPr>
          <w:lang w:eastAsia="zh-CN"/>
        </w:rPr>
        <w:t xml:space="preserve"> (Set)</w:t>
      </w:r>
      <w:r w:rsidR="003E6A4A">
        <w:rPr>
          <w:lang w:eastAsia="zh-CN"/>
        </w:rPr>
        <w:t xml:space="preserve">. </w:t>
      </w:r>
    </w:p>
    <w:p w14:paraId="0D90DEC9" w14:textId="77777777" w:rsidR="003E6A4A" w:rsidRDefault="003E6A4A" w:rsidP="005E093B">
      <w:pPr>
        <w:rPr>
          <w:lang w:eastAsia="zh-CN"/>
        </w:rPr>
      </w:pPr>
      <w:r>
        <w:rPr>
          <w:lang w:eastAsia="zh-CN"/>
        </w:rPr>
        <w:t xml:space="preserve">The target AMF is mandated to run identity request and perform primary authentication. </w:t>
      </w:r>
    </w:p>
    <w:p w14:paraId="09BF7979" w14:textId="77777777" w:rsidR="003E6A4A" w:rsidRDefault="003E6A4A" w:rsidP="005E093B">
      <w:pPr>
        <w:rPr>
          <w:lang w:eastAsia="zh-CN"/>
        </w:rPr>
      </w:pPr>
      <w:r>
        <w:rPr>
          <w:lang w:eastAsia="zh-CN"/>
        </w:rPr>
        <w:t xml:space="preserve">The target AMF is unable to retrieve UE context from the old AMF. Context loss is inevitable. </w:t>
      </w:r>
    </w:p>
    <w:p w14:paraId="11A3D021" w14:textId="77777777" w:rsidR="003E6A4A" w:rsidRDefault="003E6A4A" w:rsidP="005E093B">
      <w:pPr>
        <w:rPr>
          <w:lang w:eastAsia="zh-CN"/>
        </w:rPr>
      </w:pPr>
      <w:r>
        <w:rPr>
          <w:lang w:eastAsia="zh-CN"/>
        </w:rPr>
        <w:t xml:space="preserve">This solution removes the option of NAS reroute via RAN. How to solve the registration failure issue when RR is rerouted via RAN is still not solved. </w:t>
      </w:r>
    </w:p>
    <w:p w14:paraId="54744C2B" w14:textId="77777777" w:rsidR="003E6A4A" w:rsidRDefault="003E6A4A" w:rsidP="005E093B">
      <w:pPr>
        <w:rPr>
          <w:lang w:eastAsia="zh-CN"/>
        </w:rPr>
      </w:pPr>
      <w:r>
        <w:rPr>
          <w:lang w:eastAsia="zh-CN"/>
        </w:rPr>
        <w:t xml:space="preserve">This solution has impact on the UE. </w:t>
      </w:r>
    </w:p>
    <w:p w14:paraId="0C9AE0B8" w14:textId="77777777" w:rsidR="003E6A4A" w:rsidRDefault="003E6A4A" w:rsidP="005E093B">
      <w:pPr>
        <w:rPr>
          <w:lang w:eastAsia="zh-CN"/>
        </w:rPr>
      </w:pPr>
      <w:r>
        <w:rPr>
          <w:lang w:eastAsia="zh-CN"/>
        </w:rPr>
        <w:t xml:space="preserve">The UE and the network are required to run two registration procedures.  </w:t>
      </w:r>
    </w:p>
    <w:p w14:paraId="457B82AB" w14:textId="7E32171C" w:rsidR="00C6076A" w:rsidRDefault="00C6076A" w:rsidP="00AE32E1"/>
    <w:p w14:paraId="62AD795E" w14:textId="0D27FFC6" w:rsidR="004B35D6" w:rsidRDefault="004B35D6" w:rsidP="00AE32E1"/>
    <w:p w14:paraId="658BAFC8" w14:textId="2C12A1A1" w:rsidR="004B35D6" w:rsidRDefault="004B35D6" w:rsidP="004B35D6">
      <w:pPr>
        <w:pStyle w:val="Heading2"/>
      </w:pPr>
      <w:bookmarkStart w:id="88" w:name="_Toc87706197"/>
      <w:r>
        <w:t>6.</w:t>
      </w:r>
      <w:r w:rsidR="00160D53">
        <w:t>6</w:t>
      </w:r>
      <w:r>
        <w:tab/>
        <w:t>Solution #</w:t>
      </w:r>
      <w:r w:rsidR="00160D53">
        <w:t>6</w:t>
      </w:r>
      <w:r>
        <w:t>: Solution to provide Security context to AMF capable of serving the UE to ensure system availability</w:t>
      </w:r>
      <w:bookmarkEnd w:id="88"/>
    </w:p>
    <w:p w14:paraId="3AE36D97" w14:textId="61CF6831" w:rsidR="004B35D6" w:rsidRDefault="004B35D6" w:rsidP="004B35D6">
      <w:pPr>
        <w:pStyle w:val="Heading3"/>
      </w:pPr>
      <w:bookmarkStart w:id="89" w:name="_Toc87706198"/>
      <w:r>
        <w:t>6.</w:t>
      </w:r>
      <w:r w:rsidR="00160D53">
        <w:t>6</w:t>
      </w:r>
      <w:r>
        <w:t>.1</w:t>
      </w:r>
      <w:r>
        <w:tab/>
        <w:t>Introduction</w:t>
      </w:r>
      <w:bookmarkEnd w:id="89"/>
    </w:p>
    <w:p w14:paraId="2EC3ACC8" w14:textId="229BEB34" w:rsidR="004B35D6" w:rsidRDefault="004B35D6" w:rsidP="00F55F0F">
      <w:r>
        <w:t>The solution addresses Key issue #1 on Security of AMF re-allocation procedure.</w:t>
      </w:r>
      <w:r w:rsidR="00285AB0">
        <w:t xml:space="preserve"> </w:t>
      </w:r>
      <w:r>
        <w:t>The solution enables provisioning of UE security context to the AMF capable of serving the UE to ensure system availability.</w:t>
      </w:r>
    </w:p>
    <w:p w14:paraId="23C844FB" w14:textId="6CDCFD4F" w:rsidR="004B35D6" w:rsidRDefault="004B35D6" w:rsidP="004B35D6">
      <w:pPr>
        <w:pStyle w:val="Heading3"/>
      </w:pPr>
      <w:bookmarkStart w:id="90" w:name="_Toc87706199"/>
      <w:r>
        <w:t>6.</w:t>
      </w:r>
      <w:r w:rsidR="00160D53">
        <w:t>6</w:t>
      </w:r>
      <w:r>
        <w:t>.2</w:t>
      </w:r>
      <w:r>
        <w:tab/>
        <w:t>Solution details</w:t>
      </w:r>
      <w:bookmarkEnd w:id="90"/>
    </w:p>
    <w:p w14:paraId="550B203B" w14:textId="4A8A948D" w:rsidR="004B35D6" w:rsidRPr="006228FC" w:rsidRDefault="004B35D6" w:rsidP="004B35D6">
      <w:pPr>
        <w:rPr>
          <w:lang w:val="en-US"/>
        </w:rPr>
      </w:pPr>
      <w:r>
        <w:t>The solution is based on the principle of verifying the initial AMF</w:t>
      </w:r>
      <w:r w:rsidR="0055400E">
        <w:t>'</w:t>
      </w:r>
      <w:r>
        <w:t>s capability and the UE</w:t>
      </w:r>
      <w:r w:rsidR="0055400E">
        <w:t>'</w:t>
      </w:r>
      <w:r>
        <w:t xml:space="preserve">s </w:t>
      </w:r>
      <w:r w:rsidR="00285AB0">
        <w:t xml:space="preserve">subscription information (i.e., </w:t>
      </w:r>
      <w:r>
        <w:t>slice subscription data</w:t>
      </w:r>
      <w:r w:rsidR="00285AB0">
        <w:t>)</w:t>
      </w:r>
      <w:r>
        <w:t>, before the UE</w:t>
      </w:r>
      <w:r w:rsidR="0055400E">
        <w:t>'</w:t>
      </w:r>
      <w:r>
        <w:t xml:space="preserve">s security context can be provisioned to the initial AMF during the primary </w:t>
      </w:r>
      <w:r>
        <w:lastRenderedPageBreak/>
        <w:t xml:space="preserve">authentication to prevent system availability issues described in Key Issue#1. The Figure </w:t>
      </w:r>
      <w:r>
        <w:rPr>
          <w:lang w:val="en-US"/>
        </w:rPr>
        <w:t>6.</w:t>
      </w:r>
      <w:r w:rsidR="00160D53">
        <w:rPr>
          <w:lang w:val="en-US"/>
        </w:rPr>
        <w:t>6</w:t>
      </w:r>
      <w:r>
        <w:rPr>
          <w:lang w:val="en-US"/>
        </w:rPr>
        <w:t>.2-</w:t>
      </w:r>
      <w:r w:rsidRPr="006228FC">
        <w:rPr>
          <w:lang w:val="en-US"/>
        </w:rPr>
        <w:t xml:space="preserve">1 </w:t>
      </w:r>
      <w:r w:rsidRPr="00282876">
        <w:rPr>
          <w:lang w:val="en-US" w:eastAsia="zh-CN"/>
        </w:rPr>
        <w:t>describes the AMF capability</w:t>
      </w:r>
      <w:r w:rsidR="00EA10FD">
        <w:rPr>
          <w:lang w:val="en-US" w:eastAsia="zh-CN"/>
        </w:rPr>
        <w:t xml:space="preserve"> and slice isolation requirement</w:t>
      </w:r>
      <w:r w:rsidRPr="00282876">
        <w:rPr>
          <w:lang w:val="en-US" w:eastAsia="zh-CN"/>
        </w:rPr>
        <w:t xml:space="preserve">-based UE Security handling during primary authentication as follows. </w:t>
      </w:r>
      <w:r>
        <w:rPr>
          <w:lang w:val="en-US"/>
        </w:rPr>
        <w:t>The essential adaptations required over initiation of primary authentication and authentication procedure is de</w:t>
      </w:r>
      <w:r w:rsidR="00072DC0">
        <w:rPr>
          <w:lang w:val="en-US"/>
        </w:rPr>
        <w:t>s</w:t>
      </w:r>
      <w:r>
        <w:rPr>
          <w:lang w:val="en-US"/>
        </w:rPr>
        <w:t>cribed here in Figure 6.</w:t>
      </w:r>
      <w:r w:rsidR="00160D53">
        <w:rPr>
          <w:lang w:val="en-US"/>
        </w:rPr>
        <w:t>6</w:t>
      </w:r>
      <w:r>
        <w:rPr>
          <w:lang w:val="en-US"/>
        </w:rPr>
        <w:t xml:space="preserve">.2-1 and the rest follows similar to Clause 6.1.2 and clause 6.1.3 of TS 33.501. </w:t>
      </w:r>
    </w:p>
    <w:p w14:paraId="26E0697A" w14:textId="77777777" w:rsidR="004B35D6" w:rsidRDefault="004B35D6" w:rsidP="004B35D6">
      <w:pPr>
        <w:spacing w:after="0"/>
        <w:rPr>
          <w:lang w:val="en-US" w:eastAsia="zh-CN"/>
        </w:rPr>
      </w:pPr>
    </w:p>
    <w:p w14:paraId="0A3B3255" w14:textId="4171CC8D" w:rsidR="004B35D6" w:rsidRDefault="00EA10FD" w:rsidP="004B35D6">
      <w:pPr>
        <w:spacing w:after="0"/>
        <w:jc w:val="center"/>
        <w:rPr>
          <w:lang w:val="en-US" w:eastAsia="zh-CN"/>
        </w:rPr>
      </w:pPr>
      <w:r>
        <w:rPr>
          <w:rFonts w:eastAsia="SimSun"/>
        </w:rPr>
        <w:object w:dxaOrig="8190" w:dyaOrig="7450" w14:anchorId="7314E72C">
          <v:shape id="_x0000_i1035" type="#_x0000_t75" style="width:411.5pt;height:375.5pt" o:ole="">
            <v:imagedata r:id="rId21" o:title=""/>
          </v:shape>
          <o:OLEObject Type="Embed" ProgID="Visio.Drawing.15" ShapeID="_x0000_i1035" DrawAspect="Content" ObjectID="_1698907227" r:id="rId22"/>
        </w:object>
      </w:r>
    </w:p>
    <w:p w14:paraId="1C06A585" w14:textId="45C10335" w:rsidR="004B35D6" w:rsidRPr="00F01FFF" w:rsidRDefault="004B35D6" w:rsidP="00F55F0F">
      <w:pPr>
        <w:pStyle w:val="TF"/>
      </w:pPr>
      <w:r w:rsidRPr="00F01FFF">
        <w:t>Figure 6.</w:t>
      </w:r>
      <w:r w:rsidR="00160D53">
        <w:t>6</w:t>
      </w:r>
      <w:r w:rsidRPr="00F01FFF">
        <w:t xml:space="preserve">.2-1: AMF </w:t>
      </w:r>
      <w:r w:rsidR="00D73A51">
        <w:t>Serving</w:t>
      </w:r>
      <w:r w:rsidR="00D73A51" w:rsidRPr="00F01FFF">
        <w:t xml:space="preserve"> </w:t>
      </w:r>
      <w:r w:rsidRPr="00F01FFF">
        <w:t>Capability based Security handling during primary authentication</w:t>
      </w:r>
    </w:p>
    <w:p w14:paraId="4608B376" w14:textId="77777777" w:rsidR="004B35D6" w:rsidRPr="00282876" w:rsidRDefault="004B35D6" w:rsidP="004B35D6">
      <w:pPr>
        <w:spacing w:after="0"/>
        <w:rPr>
          <w:lang w:val="en-US" w:eastAsia="zh-CN"/>
        </w:rPr>
      </w:pPr>
    </w:p>
    <w:p w14:paraId="56D98F08" w14:textId="02BF9C6F" w:rsidR="004B35D6" w:rsidRPr="006228FC" w:rsidRDefault="004B35D6" w:rsidP="00F55F0F">
      <w:pPr>
        <w:pStyle w:val="B1"/>
        <w:rPr>
          <w:lang w:val="en-US"/>
        </w:rPr>
      </w:pPr>
      <w:r w:rsidRPr="006228FC">
        <w:rPr>
          <w:lang w:val="en-US"/>
        </w:rPr>
        <w:t>Step 1.</w:t>
      </w:r>
      <w:r w:rsidR="00160D53">
        <w:rPr>
          <w:lang w:val="en-US"/>
        </w:rPr>
        <w:tab/>
      </w:r>
      <w:r w:rsidR="006931FA">
        <w:rPr>
          <w:lang w:val="en-US"/>
        </w:rPr>
        <w:tab/>
      </w:r>
      <w:r w:rsidRPr="006228FC">
        <w:rPr>
          <w:lang w:val="en-US"/>
        </w:rPr>
        <w:t xml:space="preserve">The UE sends the Registration Request with SUCI or 5G-GUTI to the initial AMF. </w:t>
      </w:r>
    </w:p>
    <w:p w14:paraId="703BF798" w14:textId="4D63FEC0" w:rsidR="00E702A1" w:rsidRDefault="004B35D6" w:rsidP="00F55F0F">
      <w:pPr>
        <w:pStyle w:val="B1"/>
        <w:rPr>
          <w:lang w:val="en-US"/>
        </w:rPr>
      </w:pPr>
      <w:r w:rsidRPr="006228FC">
        <w:rPr>
          <w:lang w:val="en-US"/>
        </w:rPr>
        <w:t>Step 2a-b.</w:t>
      </w:r>
      <w:r w:rsidR="006931FA">
        <w:rPr>
          <w:lang w:val="en-US"/>
        </w:rPr>
        <w:tab/>
      </w:r>
      <w:r w:rsidRPr="006228FC">
        <w:rPr>
          <w:lang w:val="en-US"/>
        </w:rPr>
        <w:t xml:space="preserve">The initial AMF </w:t>
      </w:r>
      <w:r w:rsidR="00DF477F">
        <w:rPr>
          <w:lang w:val="en-US"/>
        </w:rPr>
        <w:t>sends</w:t>
      </w:r>
      <w:r w:rsidR="00DF477F" w:rsidRPr="006228FC">
        <w:rPr>
          <w:lang w:val="en-US"/>
        </w:rPr>
        <w:t xml:space="preserve"> </w:t>
      </w:r>
      <w:r w:rsidR="00DF477F">
        <w:rPr>
          <w:lang w:val="en-US"/>
        </w:rPr>
        <w:t>authentication</w:t>
      </w:r>
      <w:r w:rsidR="00DF477F" w:rsidRPr="006228FC">
        <w:rPr>
          <w:lang w:val="en-US"/>
        </w:rPr>
        <w:t xml:space="preserve"> </w:t>
      </w:r>
      <w:r w:rsidR="00DF477F">
        <w:rPr>
          <w:lang w:val="en-US"/>
        </w:rPr>
        <w:t>r</w:t>
      </w:r>
      <w:r w:rsidRPr="006228FC">
        <w:rPr>
          <w:lang w:val="en-US"/>
        </w:rPr>
        <w:t xml:space="preserve">equest to the SEAF </w:t>
      </w:r>
      <w:r w:rsidR="00D73A51">
        <w:rPr>
          <w:lang w:val="en-US"/>
        </w:rPr>
        <w:t xml:space="preserve">with SUCI </w:t>
      </w:r>
      <w:r w:rsidRPr="006228FC">
        <w:rPr>
          <w:lang w:val="en-US"/>
        </w:rPr>
        <w:t xml:space="preserve">by including the AMF Slice </w:t>
      </w:r>
      <w:r w:rsidR="00DF477F">
        <w:rPr>
          <w:lang w:val="en-US"/>
        </w:rPr>
        <w:t xml:space="preserve">serving </w:t>
      </w:r>
      <w:r w:rsidRPr="006228FC">
        <w:rPr>
          <w:lang w:val="en-US"/>
        </w:rPr>
        <w:t>Capabilit</w:t>
      </w:r>
      <w:r w:rsidR="00D73A51">
        <w:rPr>
          <w:lang w:val="en-US"/>
        </w:rPr>
        <w:t xml:space="preserve">y set as </w:t>
      </w:r>
      <w:r w:rsidR="00D4402D">
        <w:rPr>
          <w:lang w:val="en-US"/>
        </w:rPr>
        <w:t>'</w:t>
      </w:r>
      <w:r w:rsidR="00D73A51">
        <w:rPr>
          <w:lang w:val="en-US"/>
        </w:rPr>
        <w:t>unknown</w:t>
      </w:r>
      <w:r w:rsidR="00D4402D">
        <w:rPr>
          <w:lang w:val="en-US"/>
        </w:rPr>
        <w:t>'</w:t>
      </w:r>
      <w:r w:rsidR="00DF477F">
        <w:rPr>
          <w:lang w:val="en-US"/>
        </w:rPr>
        <w:t xml:space="preserve"> (example., unknown can be represented with a value set to </w:t>
      </w:r>
      <w:r w:rsidR="00D4402D">
        <w:rPr>
          <w:lang w:val="en-US"/>
        </w:rPr>
        <w:t>'</w:t>
      </w:r>
      <w:r w:rsidR="00DF477F">
        <w:rPr>
          <w:lang w:val="en-US"/>
        </w:rPr>
        <w:t>0</w:t>
      </w:r>
      <w:r w:rsidR="00D4402D">
        <w:rPr>
          <w:lang w:val="en-US"/>
        </w:rPr>
        <w:t>'</w:t>
      </w:r>
      <w:r w:rsidR="00DF477F">
        <w:rPr>
          <w:lang w:val="en-US"/>
        </w:rPr>
        <w:t>)</w:t>
      </w:r>
      <w:r w:rsidRPr="006228FC">
        <w:rPr>
          <w:lang w:val="en-US"/>
        </w:rPr>
        <w:t>.</w:t>
      </w:r>
      <w:r w:rsidR="00D73A51">
        <w:rPr>
          <w:lang w:val="en-US"/>
        </w:rPr>
        <w:t xml:space="preserve"> The AMF can set the AMF serving </w:t>
      </w:r>
      <w:proofErr w:type="spellStart"/>
      <w:r w:rsidR="00E702A1">
        <w:rPr>
          <w:lang w:val="en-US"/>
        </w:rPr>
        <w:t>serving</w:t>
      </w:r>
      <w:proofErr w:type="spellEnd"/>
      <w:r w:rsidR="00E702A1">
        <w:rPr>
          <w:lang w:val="en-US"/>
        </w:rPr>
        <w:t xml:space="preserve"> </w:t>
      </w:r>
      <w:r w:rsidR="00D73A51">
        <w:rPr>
          <w:lang w:val="en-US"/>
        </w:rPr>
        <w:t>capability as unknown based on SUCI and if there is no slice related information (example. slice selection information or reroute due to slicing information) available for the UE.</w:t>
      </w:r>
      <w:r w:rsidRPr="006228FC">
        <w:rPr>
          <w:lang w:val="en-US"/>
        </w:rPr>
        <w:t xml:space="preserve"> </w:t>
      </w:r>
      <w:r w:rsidR="00E702A1">
        <w:rPr>
          <w:lang w:val="en-US"/>
        </w:rPr>
        <w:t>The AMF sends AMF slice serving capability as unknown if it</w:t>
      </w:r>
      <w:r w:rsidR="00E702A1" w:rsidRPr="00D63C35">
        <w:rPr>
          <w:lang w:val="en-US"/>
        </w:rPr>
        <w:t xml:space="preserve"> </w:t>
      </w:r>
      <w:r w:rsidR="00E702A1" w:rsidRPr="005E093B">
        <w:rPr>
          <w:lang w:val="en-US"/>
        </w:rPr>
        <w:t xml:space="preserve">has no available information which can enable the network to select the appropriate slice. </w:t>
      </w:r>
    </w:p>
    <w:p w14:paraId="73510596" w14:textId="1E303B86" w:rsidR="004B35D6" w:rsidRPr="006228FC" w:rsidRDefault="00D4402D" w:rsidP="00F55F0F">
      <w:pPr>
        <w:pStyle w:val="B1"/>
        <w:rPr>
          <w:lang w:val="en-US"/>
        </w:rPr>
      </w:pPr>
      <w:r>
        <w:rPr>
          <w:lang w:val="en-US"/>
        </w:rPr>
        <w:tab/>
      </w:r>
      <w:r w:rsidR="004B35D6" w:rsidRPr="006228FC">
        <w:rPr>
          <w:lang w:val="en-US"/>
        </w:rPr>
        <w:t>The SEAF further send</w:t>
      </w:r>
      <w:r w:rsidR="004B35D6">
        <w:rPr>
          <w:lang w:val="en-US"/>
        </w:rPr>
        <w:t>s</w:t>
      </w:r>
      <w:r w:rsidR="004B35D6" w:rsidRPr="006228FC">
        <w:rPr>
          <w:lang w:val="en-US"/>
        </w:rPr>
        <w:t xml:space="preserve"> a </w:t>
      </w:r>
      <w:proofErr w:type="spellStart"/>
      <w:r w:rsidR="004B35D6" w:rsidRPr="006228FC">
        <w:rPr>
          <w:lang w:val="en-US"/>
        </w:rPr>
        <w:t>Nausf_UEAuthentication_Authenticate</w:t>
      </w:r>
      <w:proofErr w:type="spellEnd"/>
      <w:r w:rsidR="004B35D6" w:rsidRPr="006228FC">
        <w:rPr>
          <w:lang w:val="en-US"/>
        </w:rPr>
        <w:t xml:space="preserve"> Request message to the AUSF</w:t>
      </w:r>
      <w:r w:rsidR="004B35D6">
        <w:rPr>
          <w:lang w:val="en-US"/>
        </w:rPr>
        <w:t>, which</w:t>
      </w:r>
      <w:r w:rsidR="004B35D6" w:rsidRPr="006228FC">
        <w:rPr>
          <w:lang w:val="en-US"/>
        </w:rPr>
        <w:t xml:space="preserve"> </w:t>
      </w:r>
      <w:r w:rsidR="00D73A51">
        <w:rPr>
          <w:lang w:val="en-US"/>
        </w:rPr>
        <w:t>can</w:t>
      </w:r>
      <w:r w:rsidR="00D73A51" w:rsidRPr="006228FC">
        <w:rPr>
          <w:lang w:val="en-US"/>
        </w:rPr>
        <w:t xml:space="preserve"> </w:t>
      </w:r>
      <w:r w:rsidR="004B35D6" w:rsidRPr="006228FC">
        <w:rPr>
          <w:lang w:val="en-US"/>
        </w:rPr>
        <w:t xml:space="preserve">contain SUCI, SNN and AMF Slice </w:t>
      </w:r>
      <w:r w:rsidR="00D73A51">
        <w:rPr>
          <w:lang w:val="en-US"/>
        </w:rPr>
        <w:t xml:space="preserve">Serving </w:t>
      </w:r>
      <w:r w:rsidR="004B35D6" w:rsidRPr="006228FC">
        <w:rPr>
          <w:lang w:val="en-US"/>
        </w:rPr>
        <w:t>Capabilit</w:t>
      </w:r>
      <w:r w:rsidR="00D73A51">
        <w:rPr>
          <w:lang w:val="en-US"/>
        </w:rPr>
        <w:t>y</w:t>
      </w:r>
      <w:r w:rsidR="004B35D6" w:rsidRPr="006228FC">
        <w:rPr>
          <w:lang w:val="en-US"/>
        </w:rPr>
        <w:t>.</w:t>
      </w:r>
    </w:p>
    <w:p w14:paraId="065049FA" w14:textId="1E416D82" w:rsidR="004B35D6" w:rsidRPr="006228FC" w:rsidRDefault="004B35D6" w:rsidP="00F55F0F">
      <w:pPr>
        <w:pStyle w:val="B1"/>
        <w:rPr>
          <w:lang w:val="en-US"/>
        </w:rPr>
      </w:pPr>
      <w:r w:rsidRPr="006228FC">
        <w:rPr>
          <w:lang w:val="en-US"/>
        </w:rPr>
        <w:t>Step 3.</w:t>
      </w:r>
      <w:r w:rsidR="00160D53">
        <w:rPr>
          <w:lang w:val="en-US"/>
        </w:rPr>
        <w:tab/>
      </w:r>
      <w:r w:rsidR="006931FA">
        <w:rPr>
          <w:lang w:val="en-US"/>
        </w:rPr>
        <w:tab/>
      </w:r>
      <w:r w:rsidRPr="006228FC">
        <w:rPr>
          <w:lang w:val="en-US"/>
        </w:rPr>
        <w:t xml:space="preserve">The AUSF stores the received </w:t>
      </w:r>
      <w:r>
        <w:rPr>
          <w:lang w:val="en-US"/>
        </w:rPr>
        <w:t>SNN</w:t>
      </w:r>
      <w:r w:rsidRPr="006228FC">
        <w:rPr>
          <w:lang w:val="en-US"/>
        </w:rPr>
        <w:t xml:space="preserve"> and SUCI temporarily in its local memory. The AUSF sends to the UDM a </w:t>
      </w:r>
      <w:proofErr w:type="spellStart"/>
      <w:r w:rsidRPr="006228FC">
        <w:rPr>
          <w:lang w:val="en-US"/>
        </w:rPr>
        <w:t>Nudm_UEAuthentication_Get</w:t>
      </w:r>
      <w:proofErr w:type="spellEnd"/>
      <w:r w:rsidRPr="006228FC">
        <w:rPr>
          <w:lang w:val="en-US"/>
        </w:rPr>
        <w:t xml:space="preserve"> Request containing, SUCI, </w:t>
      </w:r>
      <w:r w:rsidR="003D3E19">
        <w:rPr>
          <w:lang w:val="en-US"/>
        </w:rPr>
        <w:t xml:space="preserve">and </w:t>
      </w:r>
      <w:r w:rsidRPr="006228FC">
        <w:rPr>
          <w:lang w:val="en-US"/>
        </w:rPr>
        <w:t xml:space="preserve">SNN.  </w:t>
      </w:r>
    </w:p>
    <w:p w14:paraId="20BC916A" w14:textId="4DB21552" w:rsidR="004B35D6" w:rsidRDefault="004B35D6" w:rsidP="005E093B">
      <w:pPr>
        <w:pStyle w:val="B1"/>
        <w:rPr>
          <w:lang w:val="en-US"/>
        </w:rPr>
      </w:pPr>
      <w:r w:rsidRPr="006228FC">
        <w:rPr>
          <w:lang w:val="en-US"/>
        </w:rPr>
        <w:t>Step 4.</w:t>
      </w:r>
      <w:r w:rsidR="00160D53">
        <w:rPr>
          <w:lang w:val="en-US"/>
        </w:rPr>
        <w:tab/>
      </w:r>
      <w:r w:rsidR="006931FA">
        <w:rPr>
          <w:lang w:val="en-US"/>
        </w:rPr>
        <w:tab/>
      </w:r>
      <w:r>
        <w:rPr>
          <w:lang w:val="en-US"/>
        </w:rPr>
        <w:t>T</w:t>
      </w:r>
      <w:r w:rsidRPr="006228FC">
        <w:rPr>
          <w:lang w:val="en-US"/>
        </w:rPr>
        <w:t>he UDM</w:t>
      </w:r>
      <w:r>
        <w:rPr>
          <w:lang w:val="en-US"/>
        </w:rPr>
        <w:t>/UDR</w:t>
      </w:r>
      <w:r w:rsidRPr="006228FC">
        <w:rPr>
          <w:lang w:val="en-US"/>
        </w:rPr>
        <w:t xml:space="preserve"> </w:t>
      </w:r>
      <w:r>
        <w:rPr>
          <w:lang w:val="en-US"/>
        </w:rPr>
        <w:t>pe</w:t>
      </w:r>
      <w:r w:rsidR="00072DC0">
        <w:rPr>
          <w:lang w:val="en-US"/>
        </w:rPr>
        <w:t>r</w:t>
      </w:r>
      <w:r>
        <w:rPr>
          <w:lang w:val="en-US"/>
        </w:rPr>
        <w:t xml:space="preserve">forms SUCI </w:t>
      </w:r>
      <w:proofErr w:type="spellStart"/>
      <w:r>
        <w:rPr>
          <w:lang w:val="en-US"/>
        </w:rPr>
        <w:t>deconcealment</w:t>
      </w:r>
      <w:proofErr w:type="spellEnd"/>
      <w:r>
        <w:rPr>
          <w:lang w:val="en-US"/>
        </w:rPr>
        <w:t xml:space="preserve"> and authentication method selection as in TS 33.501 Clause 6.1.2.</w:t>
      </w:r>
      <w:r w:rsidRPr="006228FC">
        <w:rPr>
          <w:lang w:val="en-US"/>
        </w:rPr>
        <w:t xml:space="preserve"> Further the UDM, </w:t>
      </w:r>
      <w:r w:rsidR="00A27236">
        <w:rPr>
          <w:lang w:val="en-US"/>
        </w:rPr>
        <w:t>determines, if there is any</w:t>
      </w:r>
      <w:r w:rsidR="00A27236">
        <w:t xml:space="preserve"> slice isolation required based on the available subscription information (ex., slice selection subscription data</w:t>
      </w:r>
      <w:r w:rsidR="00A27236">
        <w:rPr>
          <w:lang w:val="en-US"/>
        </w:rPr>
        <w:t>). If a slice isolation requirement information is available, then the UDM determines to provide the related information to the AUSF.</w:t>
      </w:r>
    </w:p>
    <w:p w14:paraId="7D235F87" w14:textId="6CA1277B" w:rsidR="004B35D6" w:rsidRDefault="004B35D6" w:rsidP="00F55F0F">
      <w:pPr>
        <w:pStyle w:val="B1"/>
        <w:rPr>
          <w:lang w:val="en-US"/>
        </w:rPr>
      </w:pPr>
      <w:r w:rsidRPr="006228FC">
        <w:rPr>
          <w:lang w:val="en-US"/>
        </w:rPr>
        <w:lastRenderedPageBreak/>
        <w:t>Step 5.</w:t>
      </w:r>
      <w:r w:rsidR="006931FA">
        <w:rPr>
          <w:lang w:val="en-US"/>
        </w:rPr>
        <w:tab/>
      </w:r>
      <w:r w:rsidR="006931FA">
        <w:rPr>
          <w:lang w:val="en-US"/>
        </w:rPr>
        <w:tab/>
      </w:r>
      <w:r w:rsidRPr="006228FC">
        <w:rPr>
          <w:lang w:val="en-US"/>
        </w:rPr>
        <w:t xml:space="preserve">The UDM sends a </w:t>
      </w:r>
      <w:proofErr w:type="spellStart"/>
      <w:r w:rsidRPr="006228FC">
        <w:rPr>
          <w:lang w:val="en-US"/>
        </w:rPr>
        <w:t>Nudm_UEAuthentication_Get</w:t>
      </w:r>
      <w:proofErr w:type="spellEnd"/>
      <w:r w:rsidRPr="006228FC">
        <w:rPr>
          <w:lang w:val="en-US"/>
        </w:rPr>
        <w:t xml:space="preserve"> Response to the AUSF, </w:t>
      </w:r>
      <w:r>
        <w:rPr>
          <w:lang w:val="en-US"/>
        </w:rPr>
        <w:t>which contains</w:t>
      </w:r>
      <w:r w:rsidRPr="006228FC">
        <w:rPr>
          <w:lang w:val="en-US"/>
        </w:rPr>
        <w:t xml:space="preserve"> </w:t>
      </w:r>
      <w:r>
        <w:rPr>
          <w:lang w:val="en-US"/>
        </w:rPr>
        <w:t>an</w:t>
      </w:r>
      <w:r w:rsidRPr="006228FC">
        <w:rPr>
          <w:lang w:val="en-US"/>
        </w:rPr>
        <w:t xml:space="preserve"> AV</w:t>
      </w:r>
      <w:r>
        <w:rPr>
          <w:lang w:val="en-US"/>
        </w:rPr>
        <w:t xml:space="preserve"> (i.e., EAP-AKA</w:t>
      </w:r>
      <w:r w:rsidR="0055400E">
        <w:rPr>
          <w:lang w:val="en-US"/>
        </w:rPr>
        <w:t>'</w:t>
      </w:r>
      <w:r>
        <w:rPr>
          <w:lang w:val="en-US"/>
        </w:rPr>
        <w:t xml:space="preserve"> AV/5G HE AV as in 33.501 based on authentication method)</w:t>
      </w:r>
      <w:r w:rsidRPr="006228FC">
        <w:rPr>
          <w:lang w:val="en-US"/>
        </w:rPr>
        <w:t xml:space="preserve">, SUPI and Slice </w:t>
      </w:r>
      <w:r w:rsidR="00FE1836">
        <w:rPr>
          <w:lang w:val="en-US"/>
        </w:rPr>
        <w:t xml:space="preserve">Isolation Required </w:t>
      </w:r>
      <w:r w:rsidRPr="006228FC">
        <w:rPr>
          <w:lang w:val="en-US"/>
        </w:rPr>
        <w:t xml:space="preserve">indication. </w:t>
      </w:r>
    </w:p>
    <w:p w14:paraId="5114BDF2" w14:textId="14EAD0E0" w:rsidR="004B35D6" w:rsidRPr="006228FC" w:rsidRDefault="004B35D6" w:rsidP="00F55F0F">
      <w:pPr>
        <w:pStyle w:val="B1"/>
        <w:rPr>
          <w:lang w:val="en-US"/>
        </w:rPr>
      </w:pPr>
      <w:r w:rsidRPr="006228FC">
        <w:rPr>
          <w:lang w:val="en-US"/>
        </w:rPr>
        <w:t>Step 6.</w:t>
      </w:r>
      <w:r w:rsidR="006931FA">
        <w:rPr>
          <w:lang w:val="en-US"/>
        </w:rPr>
        <w:tab/>
      </w:r>
      <w:r w:rsidR="006931FA">
        <w:rPr>
          <w:lang w:val="en-US"/>
        </w:rPr>
        <w:tab/>
      </w:r>
      <w:r>
        <w:rPr>
          <w:lang w:val="en-US"/>
        </w:rPr>
        <w:t xml:space="preserve">The AUSF performs method specific message exchange with the UE to perform primary authentication as in </w:t>
      </w:r>
      <w:r w:rsidR="008165F6">
        <w:rPr>
          <w:lang w:val="en-US"/>
        </w:rPr>
        <w:t xml:space="preserve">33.501 </w:t>
      </w:r>
      <w:r>
        <w:rPr>
          <w:lang w:val="en-US"/>
        </w:rPr>
        <w:t>Clause 6.1.3 (steps 3-8</w:t>
      </w:r>
      <w:r w:rsidR="004B7BBD">
        <w:rPr>
          <w:lang w:val="en-US"/>
        </w:rPr>
        <w:t>/9</w:t>
      </w:r>
      <w:r>
        <w:rPr>
          <w:lang w:val="en-US"/>
        </w:rPr>
        <w:t xml:space="preserve"> for EAP-AKA</w:t>
      </w:r>
      <w:r w:rsidR="0055400E">
        <w:rPr>
          <w:lang w:val="en-US"/>
        </w:rPr>
        <w:t>'</w:t>
      </w:r>
      <w:r>
        <w:rPr>
          <w:lang w:val="en-US"/>
        </w:rPr>
        <w:t xml:space="preserve"> or 3-11 for 5G AKA).</w:t>
      </w:r>
      <w:r w:rsidR="008165F6">
        <w:rPr>
          <w:lang w:val="en-US"/>
        </w:rPr>
        <w:t xml:space="preserve"> The solution proposes no changes to the challenge request/response message exchanges involved in the primary authentication.</w:t>
      </w:r>
    </w:p>
    <w:p w14:paraId="23C7C927" w14:textId="79C5534D" w:rsidR="004B35D6" w:rsidRPr="006228FC" w:rsidRDefault="004B35D6" w:rsidP="00F55F0F">
      <w:pPr>
        <w:pStyle w:val="B1"/>
        <w:rPr>
          <w:lang w:val="en-US"/>
        </w:rPr>
      </w:pPr>
      <w:r w:rsidRPr="006228FC">
        <w:rPr>
          <w:lang w:val="en-US"/>
        </w:rPr>
        <w:t>Step 7a.</w:t>
      </w:r>
      <w:r w:rsidR="006931FA">
        <w:rPr>
          <w:lang w:val="en-US"/>
        </w:rPr>
        <w:tab/>
      </w:r>
      <w:r w:rsidRPr="006228FC">
        <w:rPr>
          <w:lang w:val="en-US"/>
        </w:rPr>
        <w:t>The AUSF if finds that the RES* verification (if 5G AKA) or Authentication challenge verification (EAP-AKA</w:t>
      </w:r>
      <w:r w:rsidR="0055400E">
        <w:rPr>
          <w:lang w:val="en-US"/>
        </w:rPr>
        <w:t>'</w:t>
      </w:r>
      <w:r w:rsidRPr="006228FC">
        <w:rPr>
          <w:lang w:val="en-US"/>
        </w:rPr>
        <w:t>) is successful, then the 5G network considers the primary authentication as successful.</w:t>
      </w:r>
    </w:p>
    <w:p w14:paraId="427CA7A6" w14:textId="63C1E136" w:rsidR="004B35D6" w:rsidRDefault="004B35D6" w:rsidP="00F55F0F">
      <w:pPr>
        <w:pStyle w:val="B1"/>
        <w:rPr>
          <w:lang w:val="en-US"/>
        </w:rPr>
      </w:pPr>
      <w:r w:rsidRPr="006228FC">
        <w:rPr>
          <w:lang w:val="en-US"/>
        </w:rPr>
        <w:t>Step 7b.</w:t>
      </w:r>
      <w:r w:rsidR="006931FA">
        <w:rPr>
          <w:lang w:val="en-US"/>
        </w:rPr>
        <w:tab/>
      </w:r>
      <w:r w:rsidRPr="006228FC">
        <w:rPr>
          <w:lang w:val="en-US"/>
        </w:rPr>
        <w:t>Post successful authentication</w:t>
      </w:r>
      <w:r>
        <w:rPr>
          <w:lang w:val="en-US"/>
        </w:rPr>
        <w:t xml:space="preserve"> ver</w:t>
      </w:r>
      <w:r w:rsidR="00072DC0">
        <w:rPr>
          <w:lang w:val="en-US"/>
        </w:rPr>
        <w:t>i</w:t>
      </w:r>
      <w:r>
        <w:rPr>
          <w:lang w:val="en-US"/>
        </w:rPr>
        <w:t>fication</w:t>
      </w:r>
      <w:r w:rsidRPr="006228FC">
        <w:rPr>
          <w:lang w:val="en-US"/>
        </w:rPr>
        <w:t xml:space="preserve"> at the AUSF,</w:t>
      </w:r>
      <w:r>
        <w:rPr>
          <w:lang w:val="en-US"/>
        </w:rPr>
        <w:t xml:space="preserve"> </w:t>
      </w:r>
      <w:r w:rsidRPr="006228FC">
        <w:rPr>
          <w:lang w:val="en-US"/>
        </w:rPr>
        <w:t>if</w:t>
      </w:r>
      <w:r>
        <w:rPr>
          <w:lang w:val="en-US"/>
        </w:rPr>
        <w:t xml:space="preserve"> a</w:t>
      </w:r>
      <w:r w:rsidR="008165F6">
        <w:rPr>
          <w:lang w:val="en-US"/>
        </w:rPr>
        <w:t xml:space="preserve">n AMF </w:t>
      </w:r>
      <w:r w:rsidR="004B7BBD">
        <w:rPr>
          <w:lang w:val="en-US"/>
        </w:rPr>
        <w:t xml:space="preserve">slice </w:t>
      </w:r>
      <w:r w:rsidR="008165F6">
        <w:rPr>
          <w:lang w:val="en-US"/>
        </w:rPr>
        <w:t>serving capability unknown was received from AMF/SEAF in step 2</w:t>
      </w:r>
      <w:r>
        <w:rPr>
          <w:lang w:val="en-US"/>
        </w:rPr>
        <w:t xml:space="preserve">, then the AUSF determines to </w:t>
      </w:r>
      <w:r w:rsidR="008165F6">
        <w:rPr>
          <w:lang w:val="en-US"/>
        </w:rPr>
        <w:t xml:space="preserve">hold </w:t>
      </w:r>
      <w:r>
        <w:rPr>
          <w:lang w:val="en-US"/>
        </w:rPr>
        <w:t xml:space="preserve">the UE security context </w:t>
      </w:r>
      <w:r w:rsidR="008165F6">
        <w:rPr>
          <w:lang w:val="en-US"/>
        </w:rPr>
        <w:t>until an acknowledgement is received from</w:t>
      </w:r>
      <w:r w:rsidR="008165F6" w:rsidDel="008165F6">
        <w:rPr>
          <w:lang w:val="en-US"/>
        </w:rPr>
        <w:t xml:space="preserve"> </w:t>
      </w:r>
      <w:r>
        <w:rPr>
          <w:lang w:val="en-US"/>
        </w:rPr>
        <w:t xml:space="preserve">the initial AMF/SEAF </w:t>
      </w:r>
      <w:r w:rsidR="008165F6">
        <w:rPr>
          <w:lang w:val="en-US"/>
        </w:rPr>
        <w:t xml:space="preserve">that it </w:t>
      </w:r>
      <w:r>
        <w:rPr>
          <w:lang w:val="en-US"/>
        </w:rPr>
        <w:t>is capable to serve the UE.</w:t>
      </w:r>
      <w:r w:rsidR="008165F6">
        <w:rPr>
          <w:lang w:val="en-US"/>
        </w:rPr>
        <w:t xml:space="preserve"> As an alternative option 1, the AUSF can provide security context as in the existing system in</w:t>
      </w:r>
      <w:r w:rsidR="00072DC0">
        <w:rPr>
          <w:lang w:val="en-US"/>
        </w:rPr>
        <w:t xml:space="preserve"> </w:t>
      </w:r>
      <w:r w:rsidR="008165F6">
        <w:rPr>
          <w:lang w:val="en-US"/>
        </w:rPr>
        <w:t>addition to sending AMF serving capability check Required Indication and Slice Isolation Required Indication.</w:t>
      </w:r>
    </w:p>
    <w:p w14:paraId="64934549" w14:textId="77777777" w:rsidR="00222FE5" w:rsidRDefault="00222FE5" w:rsidP="00222FE5">
      <w:pPr>
        <w:pStyle w:val="B1"/>
        <w:rPr>
          <w:lang w:val="en-US"/>
        </w:rPr>
      </w:pPr>
      <w:r>
        <w:rPr>
          <w:lang w:val="en-US"/>
        </w:rPr>
        <w:t>Step 8.</w:t>
      </w:r>
      <w:r>
        <w:rPr>
          <w:lang w:val="en-US"/>
        </w:rPr>
        <w:tab/>
      </w:r>
      <w:r>
        <w:rPr>
          <w:lang w:val="en-US"/>
        </w:rPr>
        <w:tab/>
        <w:t xml:space="preserve">The AUSF sends to AMF/SEAF, a </w:t>
      </w:r>
      <w:proofErr w:type="spellStart"/>
      <w:r>
        <w:rPr>
          <w:lang w:val="en-US"/>
        </w:rPr>
        <w:t>Nausf_UEAuthentication_Authenticate</w:t>
      </w:r>
      <w:proofErr w:type="spellEnd"/>
      <w:r>
        <w:rPr>
          <w:lang w:val="en-US"/>
        </w:rPr>
        <w:t xml:space="preserve"> Request message which includes authentication result as success, SUPI and an AMF serving capability Check Required indication and Slice Isolation Required Indication (if received from UDM). As an alternative option 1, the Anchor Key is also provided.</w:t>
      </w:r>
    </w:p>
    <w:p w14:paraId="00D5F91C" w14:textId="23B525E8" w:rsidR="00222FE5" w:rsidRDefault="00222FE5" w:rsidP="00222FE5">
      <w:pPr>
        <w:pStyle w:val="B1"/>
        <w:rPr>
          <w:lang w:val="en-US"/>
        </w:rPr>
      </w:pPr>
      <w:r>
        <w:rPr>
          <w:lang w:val="en-US"/>
        </w:rPr>
        <w:t>Step 9a-b.</w:t>
      </w:r>
      <w:r>
        <w:rPr>
          <w:lang w:val="en-US"/>
        </w:rPr>
        <w:tab/>
      </w:r>
      <w:r>
        <w:rPr>
          <w:lang w:val="en-US"/>
        </w:rPr>
        <w:tab/>
        <w:t>The AMF/SEAF on receiving an AMF serving capability Check Required indication and Slice Isolation Required Indication (if received), the AMF determines to check its serving capability and it perfo</w:t>
      </w:r>
      <w:r w:rsidR="00072DC0">
        <w:rPr>
          <w:lang w:val="en-US"/>
        </w:rPr>
        <w:t>r</w:t>
      </w:r>
      <w:r>
        <w:rPr>
          <w:lang w:val="en-US"/>
        </w:rPr>
        <w:t>ms steps 3a-6b (as applicable) of clause 4.2.2.2.3 Registration with AMF re-allocation as specified in TS 23.502. The initial AMF based on local policy and subscription information if decides to reroute via RAN (based on TS 23.502 clause 4.2.2.2.3 step 7B), then perfo</w:t>
      </w:r>
      <w:r w:rsidR="00072DC0">
        <w:rPr>
          <w:lang w:val="en-US"/>
        </w:rPr>
        <w:t>r</w:t>
      </w:r>
      <w:r>
        <w:rPr>
          <w:lang w:val="en-US"/>
        </w:rPr>
        <w:t>ms step 10a-15. Also, the AMF determines not to use the received security context (if received as in alternative option 1). Else if the AMF finds that it is capable to serve the UE (i.e., a reroute via RAN is not needed), and if no security context is received in</w:t>
      </w:r>
      <w:r w:rsidR="00072DC0">
        <w:rPr>
          <w:lang w:val="en-US"/>
        </w:rPr>
        <w:t xml:space="preserve"> </w:t>
      </w:r>
      <w:r>
        <w:rPr>
          <w:lang w:val="en-US"/>
        </w:rPr>
        <w:t>addition to AMF serving capability check required indication, then the AMF/SEAF can perform step 10a</w:t>
      </w:r>
      <w:r w:rsidR="0055400E">
        <w:rPr>
          <w:lang w:val="en-US"/>
        </w:rPr>
        <w:t>'</w:t>
      </w:r>
      <w:r>
        <w:rPr>
          <w:lang w:val="en-US"/>
        </w:rPr>
        <w:t>-10b</w:t>
      </w:r>
      <w:r w:rsidR="0055400E">
        <w:rPr>
          <w:lang w:val="en-US"/>
        </w:rPr>
        <w:t>'</w:t>
      </w:r>
      <w:r>
        <w:rPr>
          <w:lang w:val="en-US"/>
        </w:rPr>
        <w:t xml:space="preserve"> to fetch UE security context and then to continue with NAS SMC as in existing system. Else if, the AMF finds that it is capable to serve the UE (i.e., a reroute via RAN is not needed), and if a security context is received as in alternative option 1, then the AMF continue with NAS SMC as in existing system.</w:t>
      </w:r>
    </w:p>
    <w:p w14:paraId="2BC256C1" w14:textId="5DC29017" w:rsidR="00222FE5" w:rsidRDefault="00222FE5" w:rsidP="00222FE5">
      <w:pPr>
        <w:pStyle w:val="B1"/>
        <w:rPr>
          <w:lang w:val="en-US"/>
        </w:rPr>
      </w:pPr>
      <w:r>
        <w:rPr>
          <w:lang w:val="en-US"/>
        </w:rPr>
        <w:t>Step 10a.</w:t>
      </w:r>
      <w:r>
        <w:rPr>
          <w:lang w:val="en-US"/>
        </w:rPr>
        <w:tab/>
        <w:t xml:space="preserve">The AMF/SEAF, if determines to perform Reroute via RAN, then it sends SUPI, AMF Serving Capability Result set as </w:t>
      </w:r>
      <w:r w:rsidR="0055400E">
        <w:rPr>
          <w:lang w:val="en-US"/>
        </w:rPr>
        <w:t>'</w:t>
      </w:r>
      <w:r>
        <w:rPr>
          <w:lang w:val="en-US"/>
        </w:rPr>
        <w:t>0</w:t>
      </w:r>
      <w:r w:rsidR="0055400E">
        <w:rPr>
          <w:lang w:val="en-US"/>
        </w:rPr>
        <w:t>'</w:t>
      </w:r>
      <w:r>
        <w:rPr>
          <w:lang w:val="en-US"/>
        </w:rPr>
        <w:t xml:space="preserve">, AMF reroute security required indication and target AMF information in an AUSF service operation message to the AUSF. </w:t>
      </w:r>
      <w:r w:rsidR="004B7BBD">
        <w:rPr>
          <w:lang w:val="en-US"/>
        </w:rPr>
        <w:t>As an alternative, in addition the AMF/SEAF can also send the ABBA (i.e., ABBA previous used in authentication message exchange with UE) to AUSF in this step.</w:t>
      </w:r>
    </w:p>
    <w:p w14:paraId="5986EAB4" w14:textId="4E4B52BF" w:rsidR="00222FE5" w:rsidRDefault="00222FE5" w:rsidP="00222FE5">
      <w:pPr>
        <w:pStyle w:val="B1"/>
        <w:rPr>
          <w:lang w:val="en-US"/>
        </w:rPr>
      </w:pPr>
      <w:r>
        <w:rPr>
          <w:lang w:val="en-US"/>
        </w:rPr>
        <w:t xml:space="preserve">Step 10b. The AUSF on receiving an AMF Serving Capability Result set as </w:t>
      </w:r>
      <w:r w:rsidR="0055400E">
        <w:rPr>
          <w:lang w:val="en-US"/>
        </w:rPr>
        <w:t>'</w:t>
      </w:r>
      <w:r>
        <w:rPr>
          <w:lang w:val="en-US"/>
        </w:rPr>
        <w:t>0</w:t>
      </w:r>
      <w:r w:rsidR="0055400E">
        <w:rPr>
          <w:lang w:val="en-US"/>
        </w:rPr>
        <w:t>'</w:t>
      </w:r>
      <w:r>
        <w:rPr>
          <w:lang w:val="en-US"/>
        </w:rPr>
        <w:t xml:space="preserve"> (as in step 10a) with AMF reroute security required indication, determines that it need to provide the security to new Target AMF. Further as a reroute security context is requested, the AUSF derives an AMF authentication token (AMF_AUTN) using hash of AUSF key, SUPI and RAND. AUSF locally stores the AMF_AUTN along with the SUPI, SUCI, </w:t>
      </w:r>
      <w:proofErr w:type="spellStart"/>
      <w:r>
        <w:rPr>
          <w:lang w:val="en-US"/>
        </w:rPr>
        <w:t>Kausf</w:t>
      </w:r>
      <w:proofErr w:type="spellEnd"/>
      <w:r>
        <w:rPr>
          <w:lang w:val="en-US"/>
        </w:rPr>
        <w:t xml:space="preserve">, </w:t>
      </w:r>
      <w:r w:rsidR="007D2DBF">
        <w:rPr>
          <w:lang w:val="en-US"/>
        </w:rPr>
        <w:t xml:space="preserve">ABBA (if received) </w:t>
      </w:r>
      <w:r>
        <w:rPr>
          <w:lang w:val="en-US"/>
        </w:rPr>
        <w:t xml:space="preserve">and </w:t>
      </w:r>
      <w:proofErr w:type="spellStart"/>
      <w:r>
        <w:rPr>
          <w:lang w:val="en-US"/>
        </w:rPr>
        <w:t>Kseaf</w:t>
      </w:r>
      <w:proofErr w:type="spellEnd"/>
      <w:r>
        <w:rPr>
          <w:lang w:val="en-US"/>
        </w:rPr>
        <w:t xml:space="preserve"> (if available). The AUSF further sends AMF_AUTN in AUSF service operation message to the AMF/SEAF.</w:t>
      </w:r>
    </w:p>
    <w:p w14:paraId="27E6D066" w14:textId="384CF53D" w:rsidR="00222FE5" w:rsidRDefault="00222FE5" w:rsidP="00222FE5">
      <w:pPr>
        <w:pStyle w:val="B1"/>
        <w:rPr>
          <w:lang w:val="en-US"/>
        </w:rPr>
      </w:pPr>
      <w:r>
        <w:rPr>
          <w:lang w:val="en-US"/>
        </w:rPr>
        <w:tab/>
        <w:t>If No Reroute via RAN determined at AMF (then only steps 10a</w:t>
      </w:r>
      <w:r w:rsidR="0055400E">
        <w:rPr>
          <w:lang w:val="en-US"/>
        </w:rPr>
        <w:t>'</w:t>
      </w:r>
      <w:r>
        <w:rPr>
          <w:lang w:val="en-US"/>
        </w:rPr>
        <w:t xml:space="preserve"> and 10b</w:t>
      </w:r>
      <w:r w:rsidR="0055400E">
        <w:rPr>
          <w:lang w:val="en-US"/>
        </w:rPr>
        <w:t>'</w:t>
      </w:r>
      <w:r>
        <w:rPr>
          <w:lang w:val="en-US"/>
        </w:rPr>
        <w:t xml:space="preserve"> are applicable): </w:t>
      </w:r>
    </w:p>
    <w:p w14:paraId="5CD5A27C" w14:textId="3BA1490D" w:rsidR="00222FE5" w:rsidRDefault="00463FF1" w:rsidP="005E093B">
      <w:pPr>
        <w:pStyle w:val="B2"/>
        <w:rPr>
          <w:lang w:val="en-US"/>
        </w:rPr>
      </w:pPr>
      <w:r>
        <w:rPr>
          <w:lang w:val="en-US"/>
        </w:rPr>
        <w:tab/>
      </w:r>
      <w:r w:rsidR="00222FE5">
        <w:rPr>
          <w:lang w:val="en-US"/>
        </w:rPr>
        <w:t>Step 10a</w:t>
      </w:r>
      <w:r w:rsidR="0055400E">
        <w:rPr>
          <w:lang w:val="en-US"/>
        </w:rPr>
        <w:t>'</w:t>
      </w:r>
      <w:r w:rsidR="00222FE5">
        <w:rPr>
          <w:lang w:val="en-US"/>
        </w:rPr>
        <w:t>.</w:t>
      </w:r>
      <w:r w:rsidR="007D2DBF">
        <w:rPr>
          <w:lang w:val="en-US"/>
        </w:rPr>
        <w:t xml:space="preserve"> </w:t>
      </w:r>
      <w:r w:rsidR="00222FE5">
        <w:rPr>
          <w:lang w:val="en-US"/>
        </w:rPr>
        <w:t xml:space="preserve">The AMF if determines that it is capable to serve the UE (i.e., no reroute via RAN), sends SUPI and AMF Serving Capability Result set as </w:t>
      </w:r>
      <w:r w:rsidR="0055400E">
        <w:rPr>
          <w:lang w:val="en-US"/>
        </w:rPr>
        <w:t>'</w:t>
      </w:r>
      <w:r w:rsidR="00222FE5">
        <w:rPr>
          <w:lang w:val="en-US"/>
        </w:rPr>
        <w:t>1</w:t>
      </w:r>
      <w:r w:rsidR="0055400E">
        <w:rPr>
          <w:lang w:val="en-US"/>
        </w:rPr>
        <w:t>'</w:t>
      </w:r>
      <w:r w:rsidR="00222FE5">
        <w:rPr>
          <w:lang w:val="en-US"/>
        </w:rPr>
        <w:t xml:space="preserve"> to the AUSF.</w:t>
      </w:r>
    </w:p>
    <w:p w14:paraId="0AC74930" w14:textId="664EAA56" w:rsidR="00222FE5" w:rsidRDefault="00463FF1" w:rsidP="005E093B">
      <w:pPr>
        <w:pStyle w:val="B2"/>
        <w:rPr>
          <w:lang w:val="en-US"/>
        </w:rPr>
      </w:pPr>
      <w:r>
        <w:rPr>
          <w:lang w:val="en-US"/>
        </w:rPr>
        <w:tab/>
      </w:r>
      <w:r w:rsidR="00222FE5">
        <w:rPr>
          <w:lang w:val="en-US"/>
        </w:rPr>
        <w:t>Step 10b</w:t>
      </w:r>
      <w:r w:rsidR="0055400E">
        <w:rPr>
          <w:lang w:val="en-US"/>
        </w:rPr>
        <w:t>'</w:t>
      </w:r>
      <w:r w:rsidR="00222FE5">
        <w:rPr>
          <w:lang w:val="en-US"/>
        </w:rPr>
        <w:t xml:space="preserve">. The AUSF on receiving SUPI and AMF Serving Capability Result set as </w:t>
      </w:r>
      <w:r w:rsidR="0055400E">
        <w:rPr>
          <w:lang w:val="en-US"/>
        </w:rPr>
        <w:t>'</w:t>
      </w:r>
      <w:r w:rsidR="00222FE5">
        <w:rPr>
          <w:lang w:val="en-US"/>
        </w:rPr>
        <w:t>1</w:t>
      </w:r>
      <w:r w:rsidR="0055400E">
        <w:rPr>
          <w:lang w:val="en-US"/>
        </w:rPr>
        <w:t>'</w:t>
      </w:r>
      <w:r w:rsidR="00222FE5">
        <w:rPr>
          <w:lang w:val="en-US"/>
        </w:rPr>
        <w:t xml:space="preserve"> determines to provide the UE Security context to AMF/SEAF and then AUSF can send SUPI, Authentication Result and Anchor Key to the AMF/SEAF as in the existing system. </w:t>
      </w:r>
    </w:p>
    <w:p w14:paraId="5C202512" w14:textId="2EF0B27A" w:rsidR="004B35D6" w:rsidRPr="006228FC" w:rsidRDefault="004B35D6" w:rsidP="00F55F0F">
      <w:pPr>
        <w:pStyle w:val="B1"/>
        <w:rPr>
          <w:lang w:val="en-US"/>
        </w:rPr>
      </w:pPr>
      <w:r w:rsidRPr="006228FC">
        <w:rPr>
          <w:lang w:val="en-US"/>
        </w:rPr>
        <w:t xml:space="preserve">Step </w:t>
      </w:r>
      <w:r w:rsidR="00222FE5">
        <w:rPr>
          <w:lang w:val="en-US"/>
        </w:rPr>
        <w:t>11a</w:t>
      </w:r>
      <w:r w:rsidRPr="006228FC">
        <w:rPr>
          <w:lang w:val="en-US"/>
        </w:rPr>
        <w:t>.</w:t>
      </w:r>
      <w:r w:rsidR="006931FA">
        <w:rPr>
          <w:lang w:val="en-US"/>
        </w:rPr>
        <w:tab/>
      </w:r>
      <w:r w:rsidRPr="006228FC">
        <w:rPr>
          <w:lang w:val="en-US"/>
        </w:rPr>
        <w:t xml:space="preserve">The initial AMF </w:t>
      </w:r>
      <w:r w:rsidR="00735166">
        <w:rPr>
          <w:lang w:val="en-US"/>
        </w:rPr>
        <w:t xml:space="preserve">based on local policy and subscription information if decides to reroute via RAN (based on TS 23.502 clause 4.2.2.2.3 step 7B) at step 9b, it </w:t>
      </w:r>
      <w:r w:rsidRPr="006228FC">
        <w:rPr>
          <w:lang w:val="en-US"/>
        </w:rPr>
        <w:t>further sends the Reroute NAS message to the NG</w:t>
      </w:r>
      <w:r>
        <w:rPr>
          <w:lang w:val="en-US"/>
        </w:rPr>
        <w:t>-</w:t>
      </w:r>
      <w:r w:rsidRPr="006228FC">
        <w:rPr>
          <w:lang w:val="en-US"/>
        </w:rPr>
        <w:t xml:space="preserve">RAN, </w:t>
      </w:r>
      <w:r>
        <w:rPr>
          <w:lang w:val="en-US"/>
        </w:rPr>
        <w:t>which contains</w:t>
      </w:r>
      <w:r w:rsidRPr="006228FC">
        <w:rPr>
          <w:lang w:val="en-US"/>
        </w:rPr>
        <w:t xml:space="preserve"> the initial UE message</w:t>
      </w:r>
      <w:r>
        <w:rPr>
          <w:lang w:val="en-US"/>
        </w:rPr>
        <w:t>,</w:t>
      </w:r>
      <w:r w:rsidRPr="006228FC">
        <w:rPr>
          <w:lang w:val="en-US"/>
        </w:rPr>
        <w:t xml:space="preserve"> </w:t>
      </w:r>
      <w:r w:rsidR="00735166">
        <w:rPr>
          <w:lang w:val="en-US"/>
        </w:rPr>
        <w:t>Routing Information (to select the AUSF instance holding the UE context),</w:t>
      </w:r>
      <w:r w:rsidRPr="006228FC">
        <w:rPr>
          <w:lang w:val="en-US"/>
        </w:rPr>
        <w:t xml:space="preserve"> and AMF_AUTN.</w:t>
      </w:r>
      <w:r w:rsidR="002C45B5">
        <w:rPr>
          <w:lang w:val="en-US"/>
        </w:rPr>
        <w:t xml:space="preserve"> As an alternative, in addition the initial AMF can also send the </w:t>
      </w:r>
      <w:proofErr w:type="spellStart"/>
      <w:r w:rsidR="002C45B5">
        <w:rPr>
          <w:lang w:val="en-US"/>
        </w:rPr>
        <w:t>ngKSI</w:t>
      </w:r>
      <w:proofErr w:type="spellEnd"/>
      <w:r w:rsidR="002C45B5">
        <w:rPr>
          <w:lang w:val="en-US"/>
        </w:rPr>
        <w:t xml:space="preserve"> (i.e., ABBA previous used in authentication message exchange with UE) in the </w:t>
      </w:r>
      <w:proofErr w:type="spellStart"/>
      <w:r w:rsidR="002C45B5">
        <w:rPr>
          <w:lang w:val="en-US"/>
        </w:rPr>
        <w:t>Reoute</w:t>
      </w:r>
      <w:proofErr w:type="spellEnd"/>
      <w:r w:rsidR="002C45B5">
        <w:rPr>
          <w:lang w:val="en-US"/>
        </w:rPr>
        <w:t xml:space="preserve"> NAS message.</w:t>
      </w:r>
    </w:p>
    <w:p w14:paraId="583B0EAF" w14:textId="39093238" w:rsidR="004B35D6" w:rsidRPr="006228FC" w:rsidRDefault="004B35D6" w:rsidP="00F55F0F">
      <w:pPr>
        <w:pStyle w:val="B1"/>
        <w:rPr>
          <w:lang w:val="en-US"/>
        </w:rPr>
      </w:pPr>
      <w:r w:rsidRPr="006228FC">
        <w:rPr>
          <w:lang w:val="en-US"/>
        </w:rPr>
        <w:t xml:space="preserve">Step </w:t>
      </w:r>
      <w:r w:rsidR="008979B4">
        <w:rPr>
          <w:lang w:val="en-US"/>
        </w:rPr>
        <w:t>11b</w:t>
      </w:r>
      <w:r w:rsidRPr="006228FC">
        <w:rPr>
          <w:lang w:val="en-US"/>
        </w:rPr>
        <w:t>.</w:t>
      </w:r>
      <w:r w:rsidR="006931FA">
        <w:rPr>
          <w:lang w:val="en-US"/>
        </w:rPr>
        <w:tab/>
      </w:r>
      <w:r w:rsidRPr="006228FC">
        <w:rPr>
          <w:lang w:val="en-US"/>
        </w:rPr>
        <w:t>The NG-RAN forwards the received Reroute NAS message to the Target AMF</w:t>
      </w:r>
      <w:r>
        <w:rPr>
          <w:lang w:val="en-US"/>
        </w:rPr>
        <w:t xml:space="preserve"> with i</w:t>
      </w:r>
      <w:r w:rsidRPr="006228FC">
        <w:rPr>
          <w:lang w:val="en-US"/>
        </w:rPr>
        <w:t xml:space="preserve">nitial UE message, </w:t>
      </w:r>
      <w:r w:rsidR="0029076C">
        <w:rPr>
          <w:lang w:val="en-US"/>
        </w:rPr>
        <w:t xml:space="preserve">reroute due to slicing, </w:t>
      </w:r>
      <w:r w:rsidRPr="006228FC">
        <w:rPr>
          <w:lang w:val="en-US"/>
        </w:rPr>
        <w:t>AMF_AUTN</w:t>
      </w:r>
      <w:r w:rsidR="002C45B5">
        <w:rPr>
          <w:lang w:val="en-US"/>
        </w:rPr>
        <w:t xml:space="preserve">, </w:t>
      </w:r>
      <w:proofErr w:type="spellStart"/>
      <w:r w:rsidR="002C45B5">
        <w:rPr>
          <w:lang w:val="en-US"/>
        </w:rPr>
        <w:t>ngKSI</w:t>
      </w:r>
      <w:proofErr w:type="spellEnd"/>
      <w:r w:rsidR="002C45B5">
        <w:rPr>
          <w:lang w:val="en-US"/>
        </w:rPr>
        <w:t xml:space="preserve"> (if received)</w:t>
      </w:r>
      <w:r w:rsidR="0029076C">
        <w:rPr>
          <w:lang w:val="en-US"/>
        </w:rPr>
        <w:t xml:space="preserve"> and Routing Information</w:t>
      </w:r>
      <w:r w:rsidRPr="006228FC">
        <w:rPr>
          <w:lang w:val="en-US"/>
        </w:rPr>
        <w:t>.</w:t>
      </w:r>
    </w:p>
    <w:p w14:paraId="6CAF4609" w14:textId="5C8CEE7C" w:rsidR="004B35D6" w:rsidRPr="006228FC" w:rsidRDefault="004B35D6" w:rsidP="00F55F0F">
      <w:pPr>
        <w:pStyle w:val="B1"/>
        <w:rPr>
          <w:lang w:val="en-US"/>
        </w:rPr>
      </w:pPr>
      <w:r w:rsidRPr="006228FC">
        <w:rPr>
          <w:lang w:val="en-US"/>
        </w:rPr>
        <w:lastRenderedPageBreak/>
        <w:t xml:space="preserve">Step </w:t>
      </w:r>
      <w:r w:rsidR="008F6B95" w:rsidRPr="006228FC">
        <w:rPr>
          <w:lang w:val="en-US"/>
        </w:rPr>
        <w:t>1</w:t>
      </w:r>
      <w:r w:rsidR="008F6B95">
        <w:rPr>
          <w:lang w:val="en-US"/>
        </w:rPr>
        <w:t>2</w:t>
      </w:r>
      <w:r w:rsidRPr="006228FC">
        <w:rPr>
          <w:lang w:val="en-US"/>
        </w:rPr>
        <w:t>.</w:t>
      </w:r>
      <w:r w:rsidR="006931FA">
        <w:rPr>
          <w:lang w:val="en-US"/>
        </w:rPr>
        <w:tab/>
      </w:r>
      <w:r w:rsidRPr="006228FC">
        <w:rPr>
          <w:lang w:val="en-US"/>
        </w:rPr>
        <w:t>The Target AMF on receiving the Reroute NAS message</w:t>
      </w:r>
      <w:r>
        <w:rPr>
          <w:lang w:val="en-US"/>
        </w:rPr>
        <w:t xml:space="preserve"> with</w:t>
      </w:r>
      <w:r w:rsidRPr="006228FC">
        <w:rPr>
          <w:lang w:val="en-US"/>
        </w:rPr>
        <w:t xml:space="preserve"> AMF_AUTN will attempt to contact the right AUSF (either directly or via</w:t>
      </w:r>
      <w:r>
        <w:rPr>
          <w:lang w:val="en-US"/>
        </w:rPr>
        <w:t xml:space="preserve"> </w:t>
      </w:r>
      <w:r w:rsidRPr="006228FC">
        <w:rPr>
          <w:lang w:val="en-US"/>
        </w:rPr>
        <w:t>co-located SEAF) based on the routing I</w:t>
      </w:r>
      <w:r w:rsidR="00427D22">
        <w:rPr>
          <w:lang w:val="en-US"/>
        </w:rPr>
        <w:t>nformation</w:t>
      </w:r>
      <w:r w:rsidRPr="006228FC">
        <w:rPr>
          <w:lang w:val="en-US"/>
        </w:rPr>
        <w:t xml:space="preserve">. The Target AMF sends to appropriate AUSF, the </w:t>
      </w:r>
      <w:proofErr w:type="spellStart"/>
      <w:r w:rsidRPr="006228FC">
        <w:rPr>
          <w:lang w:val="en-US"/>
        </w:rPr>
        <w:t>Nausf_UEAuthentication_Authenticate</w:t>
      </w:r>
      <w:proofErr w:type="spellEnd"/>
      <w:r w:rsidRPr="006228FC">
        <w:rPr>
          <w:lang w:val="en-US"/>
        </w:rPr>
        <w:t xml:space="preserve"> Request containing the SUCI, SNN, and the received AMF_AUTN </w:t>
      </w:r>
      <w:r>
        <w:rPr>
          <w:lang w:val="en-US"/>
        </w:rPr>
        <w:t>(</w:t>
      </w:r>
      <w:r w:rsidRPr="006228FC">
        <w:rPr>
          <w:lang w:val="en-US"/>
        </w:rPr>
        <w:t>to authenticate itself with AUSF to fetch the UE security context).</w:t>
      </w:r>
      <w:r w:rsidR="005B7023">
        <w:rPr>
          <w:lang w:val="en-US"/>
        </w:rPr>
        <w:t xml:space="preserve"> The target AMF if received a </w:t>
      </w:r>
      <w:proofErr w:type="spellStart"/>
      <w:r w:rsidR="005B7023">
        <w:rPr>
          <w:lang w:val="en-US"/>
        </w:rPr>
        <w:t>ngKSI</w:t>
      </w:r>
      <w:proofErr w:type="spellEnd"/>
      <w:r w:rsidR="005B7023">
        <w:rPr>
          <w:lang w:val="en-US"/>
        </w:rPr>
        <w:t xml:space="preserve">, then that </w:t>
      </w:r>
      <w:proofErr w:type="spellStart"/>
      <w:r w:rsidR="005B7023">
        <w:rPr>
          <w:lang w:val="en-US"/>
        </w:rPr>
        <w:t>ngKSI</w:t>
      </w:r>
      <w:proofErr w:type="spellEnd"/>
      <w:r w:rsidR="005B7023">
        <w:rPr>
          <w:lang w:val="en-US"/>
        </w:rPr>
        <w:t xml:space="preserve"> can be used to identify the partial native security context created with the successful primary authentication.</w:t>
      </w:r>
    </w:p>
    <w:p w14:paraId="1B1EA7C8" w14:textId="3A3BA2AF" w:rsidR="004B35D6" w:rsidRPr="006228FC" w:rsidRDefault="004B35D6" w:rsidP="00F55F0F">
      <w:pPr>
        <w:pStyle w:val="B1"/>
        <w:rPr>
          <w:lang w:val="en-US"/>
        </w:rPr>
      </w:pPr>
      <w:r w:rsidRPr="006228FC">
        <w:rPr>
          <w:lang w:val="en-US"/>
        </w:rPr>
        <w:t>Step 1</w:t>
      </w:r>
      <w:r w:rsidR="008E5723">
        <w:rPr>
          <w:lang w:val="en-US"/>
        </w:rPr>
        <w:t>3</w:t>
      </w:r>
      <w:r w:rsidRPr="006228FC">
        <w:rPr>
          <w:lang w:val="en-US"/>
        </w:rPr>
        <w:t>.</w:t>
      </w:r>
      <w:r w:rsidR="006931FA">
        <w:rPr>
          <w:lang w:val="en-US"/>
        </w:rPr>
        <w:tab/>
      </w:r>
      <w:r w:rsidRPr="006228FC">
        <w:rPr>
          <w:lang w:val="en-US"/>
        </w:rPr>
        <w:t>The AUSF verifies the received AMF_AUTN based on the UE authentication information locally stored. If the Target AMF provided AMF_AUTN matches with the locally stored AMF_AUTN for a SUCI, then the AUSF considers the AMF_AUTN verification (i.e., Reallocated AMF authentication) as successful and</w:t>
      </w:r>
      <w:r w:rsidR="00AE32F4">
        <w:rPr>
          <w:lang w:val="en-US"/>
        </w:rPr>
        <w:t xml:space="preserve"> determines to provide the anchor key</w:t>
      </w:r>
      <w:r w:rsidRPr="006228FC">
        <w:rPr>
          <w:lang w:val="en-US"/>
        </w:rPr>
        <w:t xml:space="preserve">. </w:t>
      </w:r>
    </w:p>
    <w:p w14:paraId="02175556" w14:textId="247E9C21" w:rsidR="004B35D6" w:rsidRDefault="004B35D6" w:rsidP="00F55F0F">
      <w:pPr>
        <w:pStyle w:val="B1"/>
        <w:rPr>
          <w:lang w:val="en-US"/>
        </w:rPr>
      </w:pPr>
      <w:r w:rsidRPr="006228FC">
        <w:rPr>
          <w:lang w:val="en-US"/>
        </w:rPr>
        <w:t>Step 1</w:t>
      </w:r>
      <w:r w:rsidR="00DD2806">
        <w:rPr>
          <w:lang w:val="en-US"/>
        </w:rPr>
        <w:t>4</w:t>
      </w:r>
      <w:r w:rsidRPr="006228FC">
        <w:rPr>
          <w:lang w:val="en-US"/>
        </w:rPr>
        <w:t>.</w:t>
      </w:r>
      <w:r w:rsidR="006931FA">
        <w:rPr>
          <w:lang w:val="en-US"/>
        </w:rPr>
        <w:tab/>
      </w:r>
      <w:r w:rsidRPr="006228FC">
        <w:rPr>
          <w:lang w:val="en-US"/>
        </w:rPr>
        <w:t xml:space="preserve">The AUSF sends to SEAF of the Target AMF, the </w:t>
      </w:r>
      <w:proofErr w:type="spellStart"/>
      <w:r w:rsidRPr="006228FC">
        <w:rPr>
          <w:lang w:val="en-US"/>
        </w:rPr>
        <w:t>Nausf_UEAuthentication_Authenticate</w:t>
      </w:r>
      <w:proofErr w:type="spellEnd"/>
      <w:r w:rsidRPr="006228FC">
        <w:rPr>
          <w:lang w:val="en-US"/>
        </w:rPr>
        <w:t xml:space="preserve"> Response containing authentication result, SUPI and </w:t>
      </w:r>
      <w:proofErr w:type="spellStart"/>
      <w:r w:rsidRPr="006228FC">
        <w:rPr>
          <w:lang w:val="en-US"/>
        </w:rPr>
        <w:t>Kseaf</w:t>
      </w:r>
      <w:proofErr w:type="spellEnd"/>
      <w:r w:rsidRPr="006228FC">
        <w:rPr>
          <w:lang w:val="en-US"/>
        </w:rPr>
        <w:t xml:space="preserve"> (the anchor key). Further the SEAF sends the ABBA parameters, authentication result as success, and </w:t>
      </w:r>
      <w:proofErr w:type="spellStart"/>
      <w:r w:rsidRPr="006228FC">
        <w:rPr>
          <w:lang w:val="en-US"/>
        </w:rPr>
        <w:t>Kamf</w:t>
      </w:r>
      <w:proofErr w:type="spellEnd"/>
      <w:r w:rsidRPr="006228FC">
        <w:rPr>
          <w:lang w:val="en-US"/>
        </w:rPr>
        <w:t xml:space="preserve"> key to the Target AMF</w:t>
      </w:r>
      <w:r w:rsidR="00136578">
        <w:rPr>
          <w:lang w:val="en-US"/>
        </w:rPr>
        <w:t xml:space="preserve"> as in the existing system</w:t>
      </w:r>
      <w:r w:rsidRPr="006228FC">
        <w:rPr>
          <w:lang w:val="en-US"/>
        </w:rPr>
        <w:t>.</w:t>
      </w:r>
      <w:r w:rsidR="00C9698B">
        <w:rPr>
          <w:lang w:val="en-US"/>
        </w:rPr>
        <w:t xml:space="preserve"> As an alternative, if the AUSF </w:t>
      </w:r>
      <w:proofErr w:type="spellStart"/>
      <w:r w:rsidR="00C9698B">
        <w:rPr>
          <w:lang w:val="en-US"/>
        </w:rPr>
        <w:t>inaddition</w:t>
      </w:r>
      <w:proofErr w:type="spellEnd"/>
      <w:r w:rsidR="00C9698B">
        <w:rPr>
          <w:lang w:val="en-US"/>
        </w:rPr>
        <w:t xml:space="preserve"> received ABBA in step 11a, the AUSF sends the ABBA received to SEAF and the SEAF is required to use the received ABBA.</w:t>
      </w:r>
    </w:p>
    <w:p w14:paraId="508B247F" w14:textId="686E4DC6" w:rsidR="00C9698B" w:rsidRDefault="00C9698B" w:rsidP="00256A09">
      <w:pPr>
        <w:pStyle w:val="NO"/>
      </w:pPr>
      <w:r w:rsidRPr="001415CE">
        <w:t>NOTE</w:t>
      </w:r>
      <w:r w:rsidR="00541275">
        <w:t> 1</w:t>
      </w:r>
      <w:r w:rsidRPr="001415CE">
        <w:t>:</w:t>
      </w:r>
      <w:r w:rsidR="00541275">
        <w:tab/>
      </w:r>
      <w:r w:rsidRPr="001415CE">
        <w:t xml:space="preserve">The ABBA parameter usage </w:t>
      </w:r>
      <w:r>
        <w:t>can</w:t>
      </w:r>
      <w:r w:rsidRPr="001415CE">
        <w:t xml:space="preserve"> be same as in the existing system. TS 33.501 specified the ABBA parameter value as ‘0x0000’. The UE shall use the ABBA parameter provided by the SEAF in the calculation of K</w:t>
      </w:r>
      <w:r w:rsidRPr="00315688">
        <w:rPr>
          <w:vertAlign w:val="subscript"/>
        </w:rPr>
        <w:t>AMF</w:t>
      </w:r>
      <w:r w:rsidRPr="001415CE">
        <w:t xml:space="preserve"> as specified in TS 33.501 Clause A.7.1</w:t>
      </w:r>
      <w:r w:rsidRPr="00F43356">
        <w:t xml:space="preserve"> ABBA parameter values.</w:t>
      </w:r>
    </w:p>
    <w:p w14:paraId="0503F1C9" w14:textId="2A8EB493" w:rsidR="00C9698B" w:rsidRPr="00256A09" w:rsidRDefault="00C9698B" w:rsidP="00256A09">
      <w:pPr>
        <w:pStyle w:val="NO"/>
      </w:pPr>
      <w:r w:rsidRPr="00256A09">
        <w:t>NOTE</w:t>
      </w:r>
      <w:r w:rsidR="00541275" w:rsidRPr="00AA1F7E">
        <w:t> </w:t>
      </w:r>
      <w:r w:rsidR="00541275" w:rsidRPr="00256A09">
        <w:t>2</w:t>
      </w:r>
      <w:r w:rsidRPr="00256A09">
        <w:t>:</w:t>
      </w:r>
      <w:r w:rsidR="00541275" w:rsidRPr="00256A09">
        <w:tab/>
      </w:r>
      <w:r w:rsidRPr="00256A09">
        <w:t>For EAP-AKA', perform step 11 as specified in TS 33.501 clause 6.1.3.1. For 5G AKA, perform step 12 as specified in TS 33.501 clause 6.1.3.2.0.</w:t>
      </w:r>
    </w:p>
    <w:p w14:paraId="54318820" w14:textId="33E39B09" w:rsidR="004B35D6" w:rsidRDefault="004B35D6" w:rsidP="00F55F0F">
      <w:pPr>
        <w:pStyle w:val="B1"/>
        <w:rPr>
          <w:lang w:val="en-US"/>
        </w:rPr>
      </w:pPr>
      <w:r w:rsidRPr="006228FC">
        <w:rPr>
          <w:lang w:val="en-US"/>
        </w:rPr>
        <w:t>Step 1</w:t>
      </w:r>
      <w:r w:rsidR="00FF7E26">
        <w:rPr>
          <w:lang w:val="en-US"/>
        </w:rPr>
        <w:t>5</w:t>
      </w:r>
      <w:r w:rsidRPr="006228FC">
        <w:rPr>
          <w:lang w:val="en-US"/>
        </w:rPr>
        <w:t>.</w:t>
      </w:r>
      <w:r w:rsidR="006931FA">
        <w:rPr>
          <w:lang w:val="en-US"/>
        </w:rPr>
        <w:tab/>
      </w:r>
      <w:r w:rsidRPr="006228FC">
        <w:rPr>
          <w:lang w:val="en-US"/>
        </w:rPr>
        <w:t xml:space="preserve">The Target AMF on receiving the </w:t>
      </w:r>
      <w:proofErr w:type="spellStart"/>
      <w:r w:rsidRPr="006228FC">
        <w:rPr>
          <w:lang w:val="en-US"/>
        </w:rPr>
        <w:t>Kamf</w:t>
      </w:r>
      <w:proofErr w:type="spellEnd"/>
      <w:r w:rsidRPr="006228FC">
        <w:rPr>
          <w:lang w:val="en-US"/>
        </w:rPr>
        <w:t xml:space="preserve"> and authentication result </w:t>
      </w:r>
      <w:r w:rsidR="00C9698B">
        <w:rPr>
          <w:lang w:val="en-US"/>
        </w:rPr>
        <w:t xml:space="preserve">can </w:t>
      </w:r>
      <w:r w:rsidRPr="006228FC">
        <w:rPr>
          <w:lang w:val="en-US"/>
        </w:rPr>
        <w:t xml:space="preserve">trigger the NAS Security mode command (NAS SMC) procedure with UE </w:t>
      </w:r>
      <w:r w:rsidR="00C9698B">
        <w:rPr>
          <w:lang w:val="en-US"/>
        </w:rPr>
        <w:t>when required</w:t>
      </w:r>
      <w:r w:rsidR="00C9698B" w:rsidRPr="006228FC">
        <w:rPr>
          <w:lang w:val="en-US"/>
        </w:rPr>
        <w:t xml:space="preserve"> </w:t>
      </w:r>
      <w:r w:rsidRPr="006228FC">
        <w:rPr>
          <w:lang w:val="en-US"/>
        </w:rPr>
        <w:t xml:space="preserve">to </w:t>
      </w:r>
      <w:r w:rsidR="00C9698B">
        <w:rPr>
          <w:lang w:val="en-US"/>
        </w:rPr>
        <w:t>activate</w:t>
      </w:r>
      <w:r w:rsidRPr="006228FC">
        <w:rPr>
          <w:lang w:val="en-US"/>
        </w:rPr>
        <w:t xml:space="preserve"> the UE NAS security context</w:t>
      </w:r>
      <w:r>
        <w:rPr>
          <w:lang w:val="en-US"/>
        </w:rPr>
        <w:t xml:space="preserve"> as in TS 33.501</w:t>
      </w:r>
      <w:r w:rsidRPr="006228FC">
        <w:rPr>
          <w:lang w:val="en-US"/>
        </w:rPr>
        <w:t>.</w:t>
      </w:r>
    </w:p>
    <w:p w14:paraId="0B402333" w14:textId="77777777" w:rsidR="004B35D6" w:rsidRPr="00C52C1F" w:rsidRDefault="004B35D6" w:rsidP="004B35D6">
      <w:pPr>
        <w:rPr>
          <w:b/>
          <w:bCs/>
          <w:lang w:val="en-US"/>
        </w:rPr>
      </w:pPr>
      <w:r w:rsidRPr="00C52C1F">
        <w:rPr>
          <w:b/>
          <w:bCs/>
          <w:lang w:val="en-US"/>
        </w:rPr>
        <w:t>Adaptations for Registration Mobility Update:</w:t>
      </w:r>
    </w:p>
    <w:p w14:paraId="1FDCF006" w14:textId="6F5B26B0" w:rsidR="00C83FFC" w:rsidRDefault="004B35D6" w:rsidP="00C83FFC">
      <w:pPr>
        <w:jc w:val="center"/>
      </w:pPr>
      <w:r>
        <w:t>This section describes the simple adaptations required to address security handling in AMF-reallocation during registration mobility update procedure</w:t>
      </w:r>
      <w:r w:rsidR="00177550">
        <w:t xml:space="preserve"> as shown in Figure 6.6.2-2</w:t>
      </w:r>
      <w:r>
        <w:t xml:space="preserve">. </w:t>
      </w:r>
    </w:p>
    <w:p w14:paraId="16E82AD9" w14:textId="77777777" w:rsidR="00FF33B8" w:rsidRDefault="00FF33B8" w:rsidP="00C83FFC">
      <w:pPr>
        <w:jc w:val="center"/>
      </w:pPr>
    </w:p>
    <w:p w14:paraId="6C7E7756" w14:textId="05E7921C" w:rsidR="00C83FFC" w:rsidRDefault="00C83FFC" w:rsidP="00C83FFC">
      <w:pPr>
        <w:jc w:val="center"/>
      </w:pPr>
      <w:r>
        <w:rPr>
          <w:rFonts w:eastAsia="SimSun"/>
        </w:rPr>
        <w:object w:dxaOrig="8460" w:dyaOrig="5100" w14:anchorId="37B9C319">
          <v:shape id="_x0000_i1036" type="#_x0000_t75" style="width:421.5pt;height:251.5pt" o:ole="">
            <v:imagedata r:id="rId23" o:title=""/>
          </v:shape>
          <o:OLEObject Type="Embed" ProgID="Visio.Drawing.15" ShapeID="_x0000_i1036" DrawAspect="Content" ObjectID="_1698907228" r:id="rId24"/>
        </w:object>
      </w:r>
    </w:p>
    <w:p w14:paraId="742A592F" w14:textId="59408EDA" w:rsidR="00177550" w:rsidRDefault="00C83FFC" w:rsidP="005E093B">
      <w:pPr>
        <w:jc w:val="center"/>
      </w:pPr>
      <w:r>
        <w:rPr>
          <w:b/>
          <w:bCs/>
        </w:rPr>
        <w:t>Figure 6.6.2-2: Security context handling during registration mobility update</w:t>
      </w:r>
    </w:p>
    <w:p w14:paraId="430F66E6" w14:textId="1C2CA965" w:rsidR="004B35D6" w:rsidRDefault="004B35D6" w:rsidP="004B35D6">
      <w:r>
        <w:t xml:space="preserve">Step 1. If the Registration Request contains 5G-GUTI (pointing to an old AMF), the initial AMF performs the following accordingly for various scenarios mentioned in Clause 4.3 </w:t>
      </w:r>
      <w:r w:rsidR="008441A7">
        <w:t>'</w:t>
      </w:r>
      <w:r w:rsidRPr="00C12F36">
        <w:t>Architecture and security assumptions</w:t>
      </w:r>
      <w:r w:rsidR="008441A7">
        <w:t>'</w:t>
      </w:r>
      <w:r>
        <w:t>, of this TR,</w:t>
      </w:r>
    </w:p>
    <w:p w14:paraId="5EE3169C" w14:textId="45C381D2" w:rsidR="00A8325E" w:rsidRDefault="004B35D6" w:rsidP="00F55F0F">
      <w:pPr>
        <w:pStyle w:val="B1"/>
      </w:pPr>
      <w:r>
        <w:lastRenderedPageBreak/>
        <w:t xml:space="preserve"> Case 1-2.a.i)</w:t>
      </w:r>
      <w:r w:rsidR="00A8325E">
        <w:t xml:space="preserve"> N14 interface exists only between Initial AMF and Old AMF:</w:t>
      </w:r>
    </w:p>
    <w:p w14:paraId="794B48BD" w14:textId="1023476F" w:rsidR="005850FD" w:rsidRDefault="00347474" w:rsidP="005E093B">
      <w:pPr>
        <w:pStyle w:val="B2"/>
      </w:pPr>
      <w:r>
        <w:t>Step 2a-b.</w:t>
      </w:r>
      <w:r w:rsidR="004E31E1">
        <w:t xml:space="preserve"> </w:t>
      </w:r>
      <w:r w:rsidR="004B35D6">
        <w:t xml:space="preserve">The Initial AMF based on TS 33.501 Clause 6.9.3, fetches SUPI and security context from the old AMF by providing the 5G-GUTI and the registration request. Further SUPI </w:t>
      </w:r>
      <w:r>
        <w:t>and subscription information (fetched from UDM as shown in 2b.3)</w:t>
      </w:r>
      <w:r w:rsidR="005850FD">
        <w:t xml:space="preserve"> </w:t>
      </w:r>
      <w:r w:rsidR="004B35D6">
        <w:t>can be used</w:t>
      </w:r>
      <w:r w:rsidR="004B35D6" w:rsidRPr="00140E21">
        <w:t xml:space="preserve"> </w:t>
      </w:r>
      <w:r w:rsidR="004B35D6">
        <w:t xml:space="preserve">to </w:t>
      </w:r>
      <w:r w:rsidR="004B35D6" w:rsidRPr="00140E21">
        <w:t>decide whether to reroute the Registration Request</w:t>
      </w:r>
      <w:r w:rsidR="004B35D6">
        <w:t xml:space="preserve"> according to TS 23.502 Clause </w:t>
      </w:r>
      <w:r w:rsidR="004B35D6" w:rsidRPr="00140E21">
        <w:t>4.2.2.2.3</w:t>
      </w:r>
      <w:r w:rsidR="004B35D6">
        <w:t xml:space="preserve"> step 2. </w:t>
      </w:r>
      <w:r w:rsidR="005850FD">
        <w:t xml:space="preserve">If a reroute is required, the initial AMF, if fetched the UE context (as in TS 23.502 Clause 5.2.2.2.2) from the old AMF, it can use the slice information to perform (2b.4) </w:t>
      </w:r>
      <w:proofErr w:type="spellStart"/>
      <w:r w:rsidR="005850FD">
        <w:t>Nnssf_NSSelection</w:t>
      </w:r>
      <w:proofErr w:type="spellEnd"/>
      <w:r w:rsidR="005850FD">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rsidR="005850FD">
        <w:t>Nnssf_NSSelection</w:t>
      </w:r>
      <w:proofErr w:type="spellEnd"/>
      <w:r w:rsidR="005850FD">
        <w:t xml:space="preserve"> service operation (even though it is an optional IE according to TS 23.502 Clause </w:t>
      </w:r>
      <w:r w:rsidR="005850FD">
        <w:rPr>
          <w:lang w:eastAsia="zh-CN"/>
        </w:rPr>
        <w:t>5.2.16.2.1</w:t>
      </w:r>
      <w:r w:rsidR="005850FD">
        <w:t>). If an indirect AMF allocation and reroute via RAN is required, the initial AMF does not send any NAS message to the UE (i.e., it does not use current/new 5G security context fetched from old AMF), in</w:t>
      </w:r>
      <w:r w:rsidR="00072DC0">
        <w:t xml:space="preserve"> </w:t>
      </w:r>
      <w:r w:rsidR="005850FD">
        <w:t xml:space="preserve">turn can perform reroute via RAN. </w:t>
      </w:r>
    </w:p>
    <w:p w14:paraId="58327A90" w14:textId="3DBF6E41" w:rsidR="005850FD" w:rsidRDefault="005850FD" w:rsidP="005850FD">
      <w:pPr>
        <w:pStyle w:val="NO"/>
      </w:pPr>
      <w:r>
        <w:t>NOTE</w:t>
      </w:r>
      <w:r w:rsidR="00DD6847">
        <w:t> </w:t>
      </w:r>
      <w:r w:rsidR="00541275">
        <w:t>3</w:t>
      </w:r>
      <w:r>
        <w:t>:</w:t>
      </w:r>
      <w:r w:rsidR="00835FBD">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2394C28D" w14:textId="77777777" w:rsidR="005850FD" w:rsidRDefault="005850FD" w:rsidP="005E093B">
      <w:pPr>
        <w:pStyle w:val="B2"/>
        <w:rPr>
          <w:lang w:eastAsia="zh-CN"/>
        </w:rPr>
      </w:pPr>
      <w:r>
        <w:t xml:space="preserve">Step 2c.1 </w:t>
      </w:r>
      <w:r>
        <w:rPr>
          <w:lang w:eastAsia="ko-KR"/>
        </w:rPr>
        <w:t xml:space="preserve">If another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 </w:t>
      </w:r>
    </w:p>
    <w:p w14:paraId="1CF865B4" w14:textId="77777777" w:rsidR="005850FD" w:rsidRDefault="005850FD" w:rsidP="005E093B">
      <w:pPr>
        <w:pStyle w:val="B2"/>
        <w:rPr>
          <w:lang w:eastAsia="zh-CN"/>
        </w:rPr>
      </w:pPr>
      <w:r>
        <w:rPr>
          <w:lang w:eastAsia="zh-CN"/>
        </w:rPr>
        <w:t>Step 2c.2. Target AMF discovery can be based on 23.502 clause 4.2.2.2.3 steps 6a-b.</w:t>
      </w:r>
    </w:p>
    <w:p w14:paraId="00627300" w14:textId="421474B0" w:rsidR="005850FD" w:rsidRDefault="005850FD" w:rsidP="005E093B">
      <w:pPr>
        <w:pStyle w:val="B2"/>
      </w:pPr>
      <w:r>
        <w:rPr>
          <w:lang w:eastAsia="zh-CN"/>
        </w:rPr>
        <w:t>Step 3-4. The initial AMF perfo</w:t>
      </w:r>
      <w:r w:rsidR="00072DC0">
        <w:rPr>
          <w:lang w:eastAsia="zh-CN"/>
        </w:rPr>
        <w:t>r</w:t>
      </w:r>
      <w:r>
        <w:rPr>
          <w:lang w:eastAsia="zh-CN"/>
        </w:rPr>
        <w:t xml:space="preserve">ms reroute via RAN as in 23.502 </w:t>
      </w:r>
      <w:r>
        <w:t>Clause 4.2.2.2.3 step 7B.</w:t>
      </w:r>
    </w:p>
    <w:p w14:paraId="5BE27AD9" w14:textId="77777777" w:rsidR="005850FD" w:rsidRDefault="005850FD" w:rsidP="005E093B">
      <w:pPr>
        <w:pStyle w:val="B2"/>
        <w:rPr>
          <w:lang w:val="en-US" w:eastAsia="zh-CN"/>
        </w:rPr>
      </w:pPr>
      <w:r>
        <w:t xml:space="preserve">Step 5a-b. </w:t>
      </w:r>
      <w:r>
        <w:rPr>
          <w:lang w:val="en-US" w:eastAsia="zh-CN"/>
        </w:rPr>
        <w:t>The Target AMF on receiving the initial NAS message with 5G-GUTI finds that it is not able to identify the related old AMF and considers that it cannot identify the UE with 5G-GUTI and so initiates identity request procedure with UE and get SUCI.</w:t>
      </w:r>
    </w:p>
    <w:p w14:paraId="1A8FCB59" w14:textId="73F5801D" w:rsidR="005850FD" w:rsidRDefault="005850FD" w:rsidP="005E093B">
      <w:pPr>
        <w:pStyle w:val="B2"/>
        <w:rPr>
          <w:rFonts w:eastAsia="SimSun"/>
          <w:lang w:val="en-US"/>
        </w:rPr>
      </w:pPr>
      <w:r>
        <w:rPr>
          <w:lang w:val="en-US"/>
        </w:rPr>
        <w:t xml:space="preserve">Step 6. The target AMF initiates primary authentication by sending </w:t>
      </w:r>
      <w:r w:rsidR="0045743A">
        <w:rPr>
          <w:lang w:val="en-US"/>
        </w:rPr>
        <w:t>authentication r</w:t>
      </w:r>
      <w:r>
        <w:rPr>
          <w:lang w:val="en-US"/>
        </w:rPr>
        <w:t xml:space="preserve">equest with SUCI (without AMF slice serving capability IE, because the target AMF is aware that this is reroute due to slicing received in Reroute NAS message as in </w:t>
      </w:r>
      <w:r>
        <w:t xml:space="preserve">TS 23.502 Clause 4.2.2.2.3 </w:t>
      </w:r>
      <w:r>
        <w:rPr>
          <w:lang w:val="en-US"/>
        </w:rPr>
        <w:t xml:space="preserve">step 7B). </w:t>
      </w:r>
    </w:p>
    <w:p w14:paraId="40EB4E29" w14:textId="0EB9F57D" w:rsidR="004B35D6" w:rsidRDefault="00835FBD" w:rsidP="005E093B">
      <w:pPr>
        <w:pStyle w:val="B2"/>
      </w:pPr>
      <w:r>
        <w:rPr>
          <w:lang w:val="en-US"/>
        </w:rPr>
        <w:tab/>
      </w:r>
      <w:r w:rsidR="005850FD">
        <w:rPr>
          <w:lang w:val="en-US"/>
        </w:rPr>
        <w:t xml:space="preserve">The target AMF will not include any AMF slice serving capability IE as unknown, so, the AUSF soon after successful response verification will provide Anchor key to the AMF/SEAF as in existing system. If the UDM provides a Slice Isolation Required Indication during step 5 as in </w:t>
      </w:r>
      <w:r w:rsidR="005850FD">
        <w:t xml:space="preserve">Figure 6.6.2-1, the AUSF also sends the received </w:t>
      </w:r>
      <w:r w:rsidR="005850FD">
        <w:rPr>
          <w:lang w:val="en-US"/>
        </w:rPr>
        <w:t>Slice Isolation Required Indication to the AMF/SEAF along with the authentication result, SUPI and anchor key. Alternatively, if the AUSF does</w:t>
      </w:r>
      <w:r w:rsidR="00072DC0">
        <w:rPr>
          <w:lang w:val="en-US"/>
        </w:rPr>
        <w:t xml:space="preserve"> </w:t>
      </w:r>
      <w:r w:rsidR="005850FD">
        <w:rPr>
          <w:lang w:val="en-US"/>
        </w:rPr>
        <w:t>not receive any AMF slice serving capability unknown indication from the AMF, the AUSF can skip sending Slice Isolation Required indication to the AMF (if received from the UDM). The Target AMF checks the SUPI and subscription information and then accordingly performs NAS SMC with the UE.</w:t>
      </w:r>
    </w:p>
    <w:p w14:paraId="46C73CFA" w14:textId="7784B6AD" w:rsidR="004B35D6" w:rsidRDefault="004B35D6" w:rsidP="00F55F0F">
      <w:pPr>
        <w:pStyle w:val="B1"/>
      </w:pPr>
      <w:r>
        <w:t>Case 2-2.a.ii)</w:t>
      </w:r>
      <w:r w:rsidR="00445446">
        <w:tab/>
      </w:r>
      <w:r w:rsidR="00880F5E">
        <w:tab/>
        <w:t xml:space="preserve">No N14 exists between Initial AMF and old AMF and also no N14 exists between target AMF and old AMF: </w:t>
      </w:r>
      <w:r>
        <w:t xml:space="preserve">As the initial AMF lack N14 with old AMF, the </w:t>
      </w:r>
      <w:r w:rsidRPr="00731F62">
        <w:t>UE cannot be identified by means of a temporary identity (5G-GUTI)</w:t>
      </w:r>
      <w:r>
        <w:t xml:space="preserve"> and so the initial AMF performs </w:t>
      </w:r>
      <w:r w:rsidRPr="007B0C8B">
        <w:t>Subscription identification procedure</w:t>
      </w:r>
      <w:r>
        <w:t xml:space="preserve"> </w:t>
      </w:r>
      <w:r w:rsidR="00880F5E">
        <w:t xml:space="preserve">(as shown in step 2.b-1) </w:t>
      </w:r>
      <w:r>
        <w:t xml:space="preserve">with UE and continues with primary authentication </w:t>
      </w:r>
      <w:r w:rsidR="00880F5E">
        <w:t xml:space="preserve">(as shown in step 2b.2) </w:t>
      </w:r>
      <w:r>
        <w:t>with the adaptations de</w:t>
      </w:r>
      <w:r w:rsidR="00880F5E">
        <w:t>s</w:t>
      </w:r>
      <w:r>
        <w:t xml:space="preserve">cribed in </w:t>
      </w:r>
      <w:r w:rsidRPr="009A0BC4">
        <w:t>Figure 6.</w:t>
      </w:r>
      <w:r w:rsidR="001301AB">
        <w:t>6</w:t>
      </w:r>
      <w:r w:rsidRPr="009A0BC4">
        <w:t>.2-</w:t>
      </w:r>
      <w:r>
        <w:t>1 steps 2a-1</w:t>
      </w:r>
      <w:r w:rsidR="00880F5E">
        <w:t>3</w:t>
      </w:r>
      <w:r w:rsidRPr="009A0BC4">
        <w:t>.</w:t>
      </w:r>
    </w:p>
    <w:p w14:paraId="647B1D1B" w14:textId="59FD6E89" w:rsidR="004B35D6" w:rsidRDefault="004B35D6" w:rsidP="00F55F0F">
      <w:pPr>
        <w:pStyle w:val="B1"/>
      </w:pPr>
      <w:r>
        <w:t>Case 3-2.b.i)</w:t>
      </w:r>
      <w:r w:rsidR="00445446">
        <w:tab/>
      </w:r>
      <w:r w:rsidR="00BA5A67">
        <w:t xml:space="preserve">N14 exists between Initial AMF and old AMF and also between target AMF and old AMF: </w:t>
      </w:r>
      <w:r>
        <w:t>The initial AMF having N14 with old AMF will act similar to Case 2-2.a.i</w:t>
      </w:r>
      <w:r w:rsidR="00BA5A67">
        <w:t xml:space="preserve"> steps 1-4</w:t>
      </w:r>
      <w:r>
        <w:t xml:space="preserve">. </w:t>
      </w:r>
    </w:p>
    <w:p w14:paraId="1EFE124D" w14:textId="77777777" w:rsidR="00BA5A67" w:rsidRDefault="00BA5A67"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1410DD42" w14:textId="54199E03" w:rsidR="00BA5A67" w:rsidRDefault="00835FBD" w:rsidP="005E093B">
      <w:pPr>
        <w:pStyle w:val="B2"/>
        <w:rPr>
          <w:color w:val="FF0000"/>
          <w:lang w:eastAsia="zh-CN"/>
        </w:rPr>
      </w:pPr>
      <w:r>
        <w:tab/>
      </w:r>
      <w:r w:rsidR="00BA5A67">
        <w:t xml:space="preserve">If the target AMF fetches security context from old AMF, either based on local policy the target AMF may use current/new security context fetched from old AMF or the target may determine to perform primary authentication </w:t>
      </w:r>
      <w:r w:rsidR="00BA5A67">
        <w:rPr>
          <w:lang w:eastAsia="zh-CN"/>
        </w:rPr>
        <w:t>with SUPI</w:t>
      </w:r>
      <w:r w:rsidR="00BA5A67">
        <w:rPr>
          <w:color w:val="FF0000"/>
          <w:lang w:eastAsia="zh-CN"/>
        </w:rPr>
        <w:t xml:space="preserve"> </w:t>
      </w:r>
      <w:r w:rsidR="00BA5A67">
        <w:rPr>
          <w:lang w:val="en-US" w:eastAsia="zh-CN"/>
        </w:rPr>
        <w:t>(as in case 2.a.i, but SUPI is used instead of SUCI).</w:t>
      </w:r>
      <w:r w:rsidR="00BA5A67">
        <w:rPr>
          <w:color w:val="FF0000"/>
          <w:lang w:val="en-US" w:eastAsia="zh-CN"/>
        </w:rPr>
        <w:t xml:space="preserve">  </w:t>
      </w:r>
    </w:p>
    <w:p w14:paraId="7B6DDAEB" w14:textId="2C40C3D6" w:rsidR="00BA5A67" w:rsidRDefault="00BA5A67" w:rsidP="005E093B">
      <w:pPr>
        <w:pStyle w:val="NO"/>
      </w:pPr>
      <w:r>
        <w:t xml:space="preserve"> NOTE</w:t>
      </w:r>
      <w:r w:rsidR="00DD6847">
        <w:t> </w:t>
      </w:r>
      <w:r w:rsidR="00541275">
        <w:t>4</w:t>
      </w:r>
      <w:r>
        <w:t>:</w:t>
      </w:r>
      <w:r w:rsidR="00835FBD">
        <w:tab/>
      </w:r>
      <w:r>
        <w:t xml:space="preserve">Further the case 2.b.i may not be feasible according to the vertical slice isolation requirement and it may need to be aligned with the Clause 4.3. </w:t>
      </w:r>
    </w:p>
    <w:p w14:paraId="6218904A" w14:textId="26C70E31" w:rsidR="004B35D6" w:rsidRPr="00764567" w:rsidRDefault="004B35D6" w:rsidP="00F55F0F">
      <w:pPr>
        <w:pStyle w:val="B1"/>
      </w:pPr>
      <w:r>
        <w:lastRenderedPageBreak/>
        <w:t>Case 4-2.b.ii)</w:t>
      </w:r>
      <w:r w:rsidR="00445446">
        <w:tab/>
      </w:r>
      <w:r w:rsidR="00460393">
        <w:t xml:space="preserve">N14 exists only between target AMF and old AMF: </w:t>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t>
      </w:r>
      <w:r w:rsidR="00460393">
        <w:t xml:space="preserve"> (as shown in 2b.1) </w:t>
      </w:r>
      <w:r>
        <w:t xml:space="preserve">with UE and continues with primary authentication </w:t>
      </w:r>
      <w:r w:rsidR="00460393">
        <w:t xml:space="preserve">(as shown in 2b.2) </w:t>
      </w:r>
      <w:r>
        <w:t>based on the adaptations de</w:t>
      </w:r>
      <w:r w:rsidR="00072DC0">
        <w:t>s</w:t>
      </w:r>
      <w:r>
        <w:t xml:space="preserve">cribed in </w:t>
      </w:r>
      <w:r w:rsidRPr="009A0BC4">
        <w:t>Figure 6.</w:t>
      </w:r>
      <w:r w:rsidR="001301AB">
        <w:t>6</w:t>
      </w:r>
      <w:r w:rsidRPr="009A0BC4">
        <w:t>.2-</w:t>
      </w:r>
      <w:r>
        <w:t>1 steps 2a-1</w:t>
      </w:r>
      <w:r w:rsidR="005733F3">
        <w:t>3</w:t>
      </w:r>
      <w:r>
        <w:t xml:space="preserve">. </w:t>
      </w:r>
      <w:r w:rsidR="005733F3">
        <w:t>The target AMF on receiving the reroute NAS message (i.e., Registration Request with 5G-GUTI), based on local policy, received authentication information (AMF_AUTN) and reroute due to slicing indication, determine to fetch security context related to an authentication information received in the reroute NAS message from the AUSF.</w:t>
      </w:r>
    </w:p>
    <w:p w14:paraId="63644DE8" w14:textId="73DD7D99" w:rsidR="004B35D6" w:rsidRDefault="004B35D6" w:rsidP="004B35D6">
      <w:pPr>
        <w:pStyle w:val="Heading3"/>
      </w:pPr>
      <w:bookmarkStart w:id="91" w:name="_Toc87706200"/>
      <w:r>
        <w:t>6.</w:t>
      </w:r>
      <w:r w:rsidR="006931FA">
        <w:t>6</w:t>
      </w:r>
      <w:r>
        <w:t>.3</w:t>
      </w:r>
      <w:r>
        <w:tab/>
        <w:t>Evaluation</w:t>
      </w:r>
      <w:bookmarkEnd w:id="91"/>
    </w:p>
    <w:p w14:paraId="62A52AE6" w14:textId="77777777" w:rsidR="004B35D6" w:rsidRDefault="004B35D6" w:rsidP="004B35D6">
      <w:r>
        <w:t>The solution depends on AUSF to assist security handling for indirect AMF reallocation scenario to ensure the system availability. The solution has the following advantages:</w:t>
      </w:r>
    </w:p>
    <w:p w14:paraId="756BA5AC" w14:textId="66A3212A" w:rsidR="004B35D6" w:rsidRDefault="004B35D6" w:rsidP="00F55F0F">
      <w:pPr>
        <w:pStyle w:val="B1"/>
      </w:pPr>
      <w:r>
        <w:t>1.</w:t>
      </w:r>
      <w:r w:rsidR="008441A7">
        <w:tab/>
      </w:r>
      <w:r>
        <w:t>The solution ensures security context provisioning only to AMF which can serve a UE and hence limiting the occurrence of system availability issues de</w:t>
      </w:r>
      <w:r w:rsidR="00072DC0">
        <w:t>s</w:t>
      </w:r>
      <w:r>
        <w:t>cribed in key issue#1.</w:t>
      </w:r>
    </w:p>
    <w:p w14:paraId="7F94C5A5" w14:textId="1769553E" w:rsidR="004B35D6" w:rsidRDefault="004A13B8" w:rsidP="004A13B8">
      <w:pPr>
        <w:pStyle w:val="B1"/>
      </w:pPr>
      <w:r>
        <w:t>2</w:t>
      </w:r>
      <w:r w:rsidR="004B35D6">
        <w:t>.</w:t>
      </w:r>
      <w:r w:rsidR="008441A7">
        <w:tab/>
      </w:r>
      <w:r w:rsidR="004B35D6">
        <w:t>The solution gove</w:t>
      </w:r>
      <w:r w:rsidR="00072DC0">
        <w:t>r</w:t>
      </w:r>
      <w:r w:rsidR="004B35D6">
        <w:t>ns strict isolation requirements for the AMF without reusing the existing AMF Key belonging to a source AMF and/or old AMF for the Target AMF which has an isolation requirement.</w:t>
      </w:r>
    </w:p>
    <w:p w14:paraId="3E2D6373" w14:textId="77777777" w:rsidR="004A13B8" w:rsidRDefault="004A13B8" w:rsidP="004A13B8">
      <w:pPr>
        <w:pStyle w:val="B1"/>
      </w:pPr>
      <w:r>
        <w:t>3.</w:t>
      </w:r>
      <w:r>
        <w:tab/>
        <w:t xml:space="preserve">The solution is formulated to work using the SA2 defined procedure specified in TS 23.502 Clause 4.2.2.2.3. The solution has impact on the primary authentication procedure (i.e., initiation of primary authentication and after the response verification at the AUSF). The solution does not impact challenge response message exchanges. </w:t>
      </w:r>
    </w:p>
    <w:p w14:paraId="6E4D0100" w14:textId="762EFC4A" w:rsidR="004A13B8" w:rsidRDefault="004A13B8" w:rsidP="005E093B">
      <w:pPr>
        <w:pStyle w:val="NO"/>
      </w:pPr>
      <w:r>
        <w:t>NOTE:</w:t>
      </w:r>
      <w:r w:rsidR="00B1210F">
        <w:tab/>
      </w:r>
      <w:r>
        <w:t xml:space="preserve">As soon as SUPI is available for the initial AMF (Either after primary authentication or after fetching from old AMF), an </w:t>
      </w:r>
      <w:proofErr w:type="spellStart"/>
      <w:r>
        <w:t>amf</w:t>
      </w:r>
      <w:proofErr w:type="spellEnd"/>
      <w:r>
        <w:t xml:space="preserve"> reallocation and reroute via RAN requirement is determined and performed following 23.502 clause 4.2.2.2.3 steps 3a-3b (to fetch slice selection subscription data), step 4a-4b (network slice selection based on </w:t>
      </w:r>
      <w:proofErr w:type="spellStart"/>
      <w:r>
        <w:t>Nnssf_NSSelection_Get</w:t>
      </w:r>
      <w:proofErr w:type="spellEnd"/>
      <w:r>
        <w:t xml:space="preserve"> service operation, where essentially all conditions are applied as specified in Clause 5.2.16.2.1 </w:t>
      </w:r>
      <w:proofErr w:type="spellStart"/>
      <w:r>
        <w:t>Nnssf_NSSelection_Get</w:t>
      </w:r>
      <w:proofErr w:type="spellEnd"/>
      <w:r>
        <w:t xml:space="preserve"> service operation. The required inputs specified as </w:t>
      </w:r>
      <w:r w:rsidR="0055400E">
        <w:t>'</w:t>
      </w:r>
      <w:r>
        <w:t>Inputs, Conditional Required</w:t>
      </w:r>
      <w:r w:rsidR="0055400E">
        <w:t>'</w:t>
      </w:r>
      <w:r>
        <w:t xml:space="preserve"> will be included and </w:t>
      </w:r>
      <w:r w:rsidR="0055400E">
        <w:t>'</w:t>
      </w:r>
      <w:r>
        <w:t>Inputs, Optional</w:t>
      </w:r>
      <w:r w:rsidR="0055400E">
        <w:t>'</w:t>
      </w:r>
      <w:r>
        <w:t>(i.e., Requested NSSAI) will be included only if it is available for the initial AMF (as used and described for case 3-2.b.i solution), where required step 5 (</w:t>
      </w:r>
      <w:proofErr w:type="spellStart"/>
      <w:r>
        <w:t>Namf_communication_RegistrationStatus</w:t>
      </w:r>
      <w:proofErr w:type="spellEnd"/>
      <w: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072DC0">
        <w:t>t</w:t>
      </w:r>
      <w:r>
        <w:t xml:space="preserve">ion or NAS SMC with the UE. The Network slice selection alignment can be evaluated by SA2. </w:t>
      </w:r>
    </w:p>
    <w:p w14:paraId="1B2C4F1E" w14:textId="77777777" w:rsidR="004A13B8" w:rsidRDefault="004A13B8" w:rsidP="004A13B8">
      <w:r>
        <w:t>Impacts to NFs in serving network (i.e., RAN and AMF) and home network (i.e., AUSF and UDM) are listed below.</w:t>
      </w:r>
    </w:p>
    <w:p w14:paraId="0DE3FDF4" w14:textId="77777777" w:rsidR="004A13B8" w:rsidRDefault="004A13B8" w:rsidP="005E093B">
      <w:pPr>
        <w:pStyle w:val="B1"/>
        <w:rPr>
          <w:lang w:val="en-US"/>
        </w:rPr>
      </w:pPr>
      <w:r>
        <w:rPr>
          <w:lang w:val="en-US"/>
        </w:rPr>
        <w:t>RAN Impact: Forward AMF_AUTN and routing information to Target AMF along with reroute NAS message.</w:t>
      </w:r>
    </w:p>
    <w:p w14:paraId="7E923B20" w14:textId="039193BB" w:rsidR="004A13B8" w:rsidRDefault="004A13B8" w:rsidP="005E093B">
      <w:pPr>
        <w:pStyle w:val="B1"/>
        <w:rPr>
          <w:lang w:val="en-US" w:eastAsia="zh-CN"/>
        </w:rPr>
      </w:pPr>
      <w:r>
        <w:rPr>
          <w:lang w:val="en-US"/>
        </w:rPr>
        <w:t xml:space="preserve">AMF Impact: </w:t>
      </w:r>
      <w:r>
        <w:rPr>
          <w:lang w:val="en-US" w:eastAsia="zh-CN"/>
        </w:rPr>
        <w:t>Send AMF slice serving capability as Unknown while invoking authentica</w:t>
      </w:r>
      <w:r w:rsidR="00072DC0">
        <w:rPr>
          <w:lang w:val="en-US" w:eastAsia="zh-CN"/>
        </w:rPr>
        <w:t>t</w:t>
      </w:r>
      <w:r>
        <w:rPr>
          <w:lang w:val="en-US" w:eastAsia="zh-CN"/>
        </w:rPr>
        <w:t xml:space="preserve">ion service (based on SUCI and if no slicing information is available) to AUSF. If a reroute via RAN is determined, AMF facilitates security context availability for the Target AMF during primary authentication. </w:t>
      </w:r>
      <w:r>
        <w:rPr>
          <w:lang w:eastAsia="zh-CN"/>
        </w:rPr>
        <w:t>Target AMF need to process AMF_AUTN and include AMF_AUTN when invoking authentication service provided by AUSF.</w:t>
      </w:r>
    </w:p>
    <w:p w14:paraId="4AF33163" w14:textId="5B9B77FA" w:rsidR="004A13B8" w:rsidRDefault="004A13B8" w:rsidP="005E093B">
      <w:pPr>
        <w:pStyle w:val="B1"/>
        <w:rPr>
          <w:lang w:val="en-US"/>
        </w:rPr>
      </w:pPr>
      <w:r>
        <w:rPr>
          <w:lang w:val="en-US"/>
        </w:rPr>
        <w:t xml:space="preserve">AUSF Impact: If </w:t>
      </w:r>
      <w:r w:rsidR="0055400E">
        <w:rPr>
          <w:lang w:val="en-US"/>
        </w:rPr>
        <w:t>'</w:t>
      </w:r>
      <w:r>
        <w:rPr>
          <w:lang w:val="en-US"/>
        </w:rPr>
        <w:t>AMF slice serving capability</w:t>
      </w:r>
      <w:r w:rsidR="0055400E">
        <w:rPr>
          <w:lang w:val="en-US"/>
        </w:rPr>
        <w:t>'</w:t>
      </w:r>
      <w:r>
        <w:rPr>
          <w:lang w:val="en-US"/>
        </w:rPr>
        <w:t xml:space="preserve"> set to Unknown is received, the AUSF determines to hold the security context until an AMF serving capability with Result with </w:t>
      </w:r>
      <w:r w:rsidR="0055400E">
        <w:rPr>
          <w:lang w:val="en-US"/>
        </w:rPr>
        <w:t>'</w:t>
      </w:r>
      <w:r>
        <w:rPr>
          <w:lang w:val="en-US"/>
        </w:rPr>
        <w:t>1</w:t>
      </w:r>
      <w:r w:rsidR="0055400E">
        <w:rPr>
          <w:lang w:val="en-US"/>
        </w:rPr>
        <w:t>'</w:t>
      </w:r>
      <w:r>
        <w:rPr>
          <w:lang w:val="en-US"/>
        </w:rPr>
        <w:t xml:space="preserve"> is received from AMF/SEAF. If an </w:t>
      </w:r>
      <w:proofErr w:type="spellStart"/>
      <w:r>
        <w:rPr>
          <w:lang w:val="en-US"/>
        </w:rPr>
        <w:t>amf</w:t>
      </w:r>
      <w:proofErr w:type="spellEnd"/>
      <w:r>
        <w:rPr>
          <w:lang w:val="en-US"/>
        </w:rPr>
        <w:t xml:space="preserve"> reroute is indicated along with AMF serving capability with Result </w:t>
      </w:r>
      <w:r w:rsidR="0055400E">
        <w:rPr>
          <w:lang w:val="en-US"/>
        </w:rPr>
        <w:t>'</w:t>
      </w:r>
      <w:r>
        <w:rPr>
          <w:lang w:val="en-US"/>
        </w:rPr>
        <w:t>0</w:t>
      </w:r>
      <w:r w:rsidR="0055400E">
        <w:rPr>
          <w:lang w:val="en-US"/>
        </w:rPr>
        <w:t>'</w:t>
      </w:r>
      <w:r>
        <w:rPr>
          <w:lang w:val="en-US"/>
        </w:rPr>
        <w:t>, then AUSF generates and provides AMF_AUTN to initial AMF to enable the new target AMF to fetch the corresponding security context. AUSF need to verify AMF_AUTN.</w:t>
      </w:r>
    </w:p>
    <w:p w14:paraId="6EBA790E" w14:textId="77777777" w:rsidR="004A13B8" w:rsidRDefault="004A13B8" w:rsidP="005E093B">
      <w:pPr>
        <w:pStyle w:val="B1"/>
        <w:rPr>
          <w:lang w:val="en-US"/>
        </w:rPr>
      </w:pPr>
      <w:r>
        <w:rPr>
          <w:lang w:val="en-US"/>
        </w:rPr>
        <w:t>Impact to Home network in roaming: The UDM/UDR require to store slice isolation requirements (if any) as part of subscription information and provide to AUSF.</w:t>
      </w:r>
    </w:p>
    <w:p w14:paraId="096F35CB" w14:textId="1DBBB2EB" w:rsidR="004B35D6" w:rsidRDefault="004A13B8" w:rsidP="004A13B8">
      <w:pPr>
        <w:pStyle w:val="B1"/>
      </w:pPr>
      <w:r>
        <w:rPr>
          <w:lang w:val="en-US"/>
        </w:rPr>
        <w:t>UE Impact: No Impact.</w:t>
      </w:r>
    </w:p>
    <w:p w14:paraId="6DEDBAD3" w14:textId="77777777" w:rsidR="004B35D6" w:rsidRPr="0060358E" w:rsidRDefault="004B35D6" w:rsidP="004B35D6"/>
    <w:p w14:paraId="14B56DA9" w14:textId="12ACE051" w:rsidR="00674ABE" w:rsidRDefault="00674ABE" w:rsidP="00674ABE">
      <w:pPr>
        <w:pStyle w:val="Heading2"/>
        <w:rPr>
          <w:rFonts w:eastAsia="SimSun"/>
          <w:color w:val="000000"/>
        </w:rPr>
      </w:pPr>
      <w:bookmarkStart w:id="92" w:name="_Toc87706201"/>
      <w:r>
        <w:rPr>
          <w:rFonts w:eastAsia="SimSun"/>
          <w:color w:val="000000"/>
        </w:rPr>
        <w:lastRenderedPageBreak/>
        <w:t>6.</w:t>
      </w:r>
      <w:r w:rsidR="002823B5">
        <w:rPr>
          <w:rFonts w:eastAsia="SimSun"/>
          <w:color w:val="000000"/>
        </w:rPr>
        <w:t>7</w:t>
      </w:r>
      <w:r>
        <w:rPr>
          <w:rFonts w:eastAsia="SimSun"/>
          <w:color w:val="000000"/>
        </w:rPr>
        <w:tab/>
        <w:t>Solution #</w:t>
      </w:r>
      <w:r w:rsidR="00072DC0">
        <w:rPr>
          <w:rFonts w:eastAsia="SimSun"/>
          <w:color w:val="000000"/>
        </w:rPr>
        <w:t>7</w:t>
      </w:r>
      <w:r>
        <w:rPr>
          <w:rFonts w:eastAsia="SimSun"/>
          <w:color w:val="000000"/>
        </w:rPr>
        <w:t>: Solution to enable Reallocated AMF to serve the UE</w:t>
      </w:r>
      <w:bookmarkEnd w:id="92"/>
    </w:p>
    <w:p w14:paraId="0F3CB60D" w14:textId="0D2642D2" w:rsidR="00674ABE" w:rsidRDefault="00674ABE" w:rsidP="00674ABE">
      <w:pPr>
        <w:pStyle w:val="Heading3"/>
        <w:rPr>
          <w:rFonts w:eastAsia="SimSun"/>
          <w:color w:val="000000"/>
        </w:rPr>
      </w:pPr>
      <w:bookmarkStart w:id="93" w:name="_Toc87706202"/>
      <w:r>
        <w:rPr>
          <w:rFonts w:eastAsia="SimSun"/>
          <w:color w:val="000000"/>
        </w:rPr>
        <w:t>6.</w:t>
      </w:r>
      <w:r w:rsidR="002823B5">
        <w:rPr>
          <w:rFonts w:eastAsia="SimSun"/>
          <w:color w:val="000000"/>
        </w:rPr>
        <w:t>7</w:t>
      </w:r>
      <w:r>
        <w:rPr>
          <w:rFonts w:eastAsia="SimSun"/>
          <w:color w:val="000000"/>
        </w:rPr>
        <w:t>.1</w:t>
      </w:r>
      <w:r>
        <w:rPr>
          <w:rFonts w:eastAsia="SimSun"/>
          <w:color w:val="000000"/>
        </w:rPr>
        <w:tab/>
        <w:t>Introduction</w:t>
      </w:r>
      <w:bookmarkEnd w:id="93"/>
    </w:p>
    <w:p w14:paraId="2720D968" w14:textId="77777777" w:rsidR="00674ABE" w:rsidRDefault="00674ABE" w:rsidP="00072DC0">
      <w:pPr>
        <w:rPr>
          <w:rFonts w:eastAsia="SimSun"/>
        </w:rPr>
      </w:pPr>
      <w:r>
        <w:t>The solution addresses Key issue #1 on Security of AMF re-allocation procedure.</w:t>
      </w:r>
    </w:p>
    <w:p w14:paraId="3241259A" w14:textId="5672F7DC" w:rsidR="00674ABE" w:rsidRPr="005E093B" w:rsidRDefault="00674ABE" w:rsidP="005E093B">
      <w:r w:rsidRPr="005E093B">
        <w:t xml:space="preserve">The solution is based on the principle of allowing the initial AMF to decide when a SUPI is available, if a </w:t>
      </w:r>
      <w:r w:rsidR="0055400E">
        <w:t>'</w:t>
      </w:r>
      <w:r w:rsidRPr="005E093B">
        <w:t>AMF reallocation with re</w:t>
      </w:r>
      <w:r w:rsidR="00072DC0" w:rsidRPr="005E093B">
        <w:t>r</w:t>
      </w:r>
      <w:r w:rsidRPr="005E093B">
        <w:t>oute via RAN</w:t>
      </w:r>
      <w:r w:rsidR="0055400E">
        <w:t>'</w:t>
      </w:r>
      <w:r w:rsidRPr="005E093B">
        <w:t xml:space="preserve"> is required or not based on the critical factors (i.e., SUPI, subscription information, slice selection and AMF local policy etc.,), defined in TS 23.502 Clause 4.2.2.2.3. </w:t>
      </w:r>
    </w:p>
    <w:p w14:paraId="084C4EFA" w14:textId="139B965B" w:rsidR="00674ABE" w:rsidRDefault="00674ABE" w:rsidP="00674ABE">
      <w:pPr>
        <w:pStyle w:val="Heading3"/>
        <w:rPr>
          <w:rFonts w:eastAsia="SimSun"/>
          <w:color w:val="000000"/>
        </w:rPr>
      </w:pPr>
      <w:bookmarkStart w:id="94" w:name="_Toc87706203"/>
      <w:r>
        <w:rPr>
          <w:rFonts w:eastAsia="SimSun"/>
          <w:color w:val="000000"/>
        </w:rPr>
        <w:t>6.</w:t>
      </w:r>
      <w:r w:rsidR="002823B5">
        <w:rPr>
          <w:rFonts w:eastAsia="SimSun"/>
          <w:color w:val="000000"/>
        </w:rPr>
        <w:t>7</w:t>
      </w:r>
      <w:r>
        <w:rPr>
          <w:rFonts w:eastAsia="SimSun"/>
          <w:color w:val="000000"/>
        </w:rPr>
        <w:t>.2</w:t>
      </w:r>
      <w:r>
        <w:rPr>
          <w:rFonts w:eastAsia="SimSun"/>
          <w:color w:val="000000"/>
        </w:rPr>
        <w:tab/>
        <w:t>Solution details</w:t>
      </w:r>
      <w:bookmarkEnd w:id="94"/>
    </w:p>
    <w:p w14:paraId="727E91FA" w14:textId="2267ED8F" w:rsidR="00674ABE" w:rsidRPr="005E093B" w:rsidRDefault="00674ABE" w:rsidP="00674ABE">
      <w:r w:rsidRPr="005E093B">
        <w:t>The solution is based on the principle of enabling the initial AMF to verify the UE</w:t>
      </w:r>
      <w:r w:rsidR="0055400E">
        <w:t>'</w:t>
      </w:r>
      <w:r w:rsidRPr="005E093B">
        <w:t>s slice subscription data soon after response verification during the primary authentication to determine if an AMF is capable to serve a UE or not, before the UE</w:t>
      </w:r>
      <w:r w:rsidR="0055400E">
        <w:t>'</w:t>
      </w:r>
      <w:r w:rsidRPr="005E093B">
        <w:t xml:space="preserve">s security context can be provisioned to the initial AMF to prevent system availability issues described in Key Issue#1 of </w:t>
      </w:r>
      <w:r w:rsidR="002823B5" w:rsidRPr="005E093B">
        <w:t>this document</w:t>
      </w:r>
      <w:r w:rsidRPr="005E093B">
        <w:t>. The Figure 6.</w:t>
      </w:r>
      <w:r w:rsidR="002823B5" w:rsidRPr="005E093B">
        <w:t>7</w:t>
      </w:r>
      <w:r w:rsidRPr="005E093B">
        <w:t>.2-1 describes the UE slice subscription data-based AMF serving capability verification and UE Security handling/provisioning to AMF/SEAF during primary authentication as follows. The essential adaptations required over initiation of primary authentication and authentication procedure is described here in Figure 6.</w:t>
      </w:r>
      <w:r w:rsidR="002823B5" w:rsidRPr="005E093B">
        <w:t>7</w:t>
      </w:r>
      <w:r w:rsidRPr="005E093B">
        <w:t xml:space="preserve">.2-1 and the rest follows similar to Clause 6.1.2 and clause 6.1.3 of TS 33.501. </w:t>
      </w:r>
    </w:p>
    <w:p w14:paraId="7CB316C2" w14:textId="77777777" w:rsidR="00674ABE" w:rsidRDefault="00674ABE" w:rsidP="00674ABE">
      <w:pPr>
        <w:spacing w:after="0"/>
        <w:jc w:val="center"/>
        <w:rPr>
          <w:color w:val="000000"/>
        </w:rPr>
      </w:pPr>
    </w:p>
    <w:p w14:paraId="7D7D02E3" w14:textId="77777777" w:rsidR="00674ABE" w:rsidRDefault="00674ABE" w:rsidP="005E093B">
      <w:pPr>
        <w:pStyle w:val="TH"/>
        <w:rPr>
          <w:color w:val="000000"/>
          <w:lang w:val="en-US" w:eastAsia="zh-CN"/>
        </w:rPr>
      </w:pPr>
      <w:r>
        <w:rPr>
          <w:rFonts w:eastAsia="SimSun"/>
        </w:rPr>
        <w:object w:dxaOrig="8250" w:dyaOrig="7360" w14:anchorId="1A6DBAE9">
          <v:shape id="_x0000_i1037" type="#_x0000_t75" style="width:412pt;height:365pt" o:ole="">
            <v:imagedata r:id="rId25" o:title=""/>
          </v:shape>
          <o:OLEObject Type="Embed" ProgID="Visio.Drawing.15" ShapeID="_x0000_i1037" DrawAspect="Content" ObjectID="_1698907229" r:id="rId26"/>
        </w:object>
      </w:r>
    </w:p>
    <w:p w14:paraId="3FE4CCC1" w14:textId="08114B10" w:rsidR="00674ABE" w:rsidRDefault="00674ABE">
      <w:pPr>
        <w:pStyle w:val="TF"/>
      </w:pPr>
      <w:r>
        <w:t>Figure 6.</w:t>
      </w:r>
      <w:r w:rsidR="002823B5">
        <w:t>7</w:t>
      </w:r>
      <w:r>
        <w:t>.2-1: AMF Serving Capability based Security Context handling during primary authentication</w:t>
      </w:r>
    </w:p>
    <w:p w14:paraId="478FDF8E" w14:textId="77777777" w:rsidR="00674ABE" w:rsidRDefault="00674ABE" w:rsidP="005E093B">
      <w:pPr>
        <w:rPr>
          <w:lang w:val="en-US"/>
        </w:rPr>
      </w:pPr>
      <w:r>
        <w:rPr>
          <w:lang w:val="en-US"/>
        </w:rPr>
        <w:t>The solution uses the existing service operations for the adaptations required.</w:t>
      </w:r>
    </w:p>
    <w:p w14:paraId="75802373" w14:textId="77777777" w:rsidR="00674ABE" w:rsidRDefault="00674ABE">
      <w:pPr>
        <w:pStyle w:val="B1"/>
        <w:rPr>
          <w:lang w:val="en-US"/>
        </w:rPr>
      </w:pPr>
      <w:r>
        <w:rPr>
          <w:lang w:val="en-US"/>
        </w:rPr>
        <w:lastRenderedPageBreak/>
        <w:t xml:space="preserve">Step 1. The UE sends the Registration Request with SUCI or 5G-GUTI to the initial AMF. </w:t>
      </w:r>
    </w:p>
    <w:p w14:paraId="4FDCDCF3" w14:textId="2C07DAC6" w:rsidR="00674ABE" w:rsidRPr="005E093B" w:rsidRDefault="00674ABE" w:rsidP="00674ABE">
      <w:pPr>
        <w:pStyle w:val="B1"/>
        <w:rPr>
          <w:lang w:val="en-US"/>
        </w:rPr>
      </w:pPr>
      <w:r w:rsidRPr="005E093B">
        <w:rPr>
          <w:lang w:val="en-US"/>
        </w:rPr>
        <w:t xml:space="preserve">Step 2a-b. The initial AMF </w:t>
      </w:r>
      <w:r w:rsidR="00DB0973">
        <w:rPr>
          <w:lang w:val="en-US"/>
        </w:rPr>
        <w:t>sends authentication r</w:t>
      </w:r>
      <w:r w:rsidRPr="005E093B">
        <w:rPr>
          <w:lang w:val="en-US"/>
        </w:rPr>
        <w:t xml:space="preserve">equest to the SEAF by including the Slice Selection Information Not Available indication (if the AMF received a Registration Request with SUCI/ 5G-GUTI (i.e., during initial registration with SUCI /when the UE and old AMF could not be identified with 5G-GUTI). The SEAF further sends a </w:t>
      </w:r>
      <w:proofErr w:type="spellStart"/>
      <w:r w:rsidRPr="005E093B">
        <w:rPr>
          <w:lang w:val="en-US"/>
        </w:rPr>
        <w:t>Nausf_UEAuthentication_Authenticate</w:t>
      </w:r>
      <w:proofErr w:type="spellEnd"/>
      <w:r w:rsidRPr="005E093B">
        <w:rPr>
          <w:lang w:val="en-US"/>
        </w:rPr>
        <w:t xml:space="preserve"> Request message to the AUSF. The Slice Selection Information Not Available can indicate that the initial AMF has no available information which can enable the network to select the appropriate slice. </w:t>
      </w:r>
    </w:p>
    <w:p w14:paraId="67153EF3" w14:textId="77777777" w:rsidR="00674ABE" w:rsidRPr="005E093B" w:rsidRDefault="00674ABE" w:rsidP="00674ABE">
      <w:pPr>
        <w:pStyle w:val="B1"/>
        <w:rPr>
          <w:lang w:val="en-US"/>
        </w:rPr>
      </w:pPr>
      <w:r w:rsidRPr="005E093B">
        <w:rPr>
          <w:lang w:val="en-US"/>
        </w:rPr>
        <w:t>Step 3. The AUSF on receiving the Slice Selection Information Not Available Indication determines that the network (</w:t>
      </w:r>
      <w:proofErr w:type="spellStart"/>
      <w:r w:rsidRPr="005E093B">
        <w:rPr>
          <w:lang w:val="en-US"/>
        </w:rPr>
        <w:t>ie</w:t>
      </w:r>
      <w:proofErr w:type="spellEnd"/>
      <w:r w:rsidRPr="005E093B">
        <w:rPr>
          <w:lang w:val="en-US"/>
        </w:rPr>
        <w:t xml:space="preserve">., AMF) needs further information to verify the serving capability for the corresponding UE. The AUSF sends to the UDM a </w:t>
      </w:r>
      <w:proofErr w:type="spellStart"/>
      <w:r w:rsidRPr="005E093B">
        <w:rPr>
          <w:lang w:val="en-US"/>
        </w:rPr>
        <w:t>Nudm_UEAuthentication_Get</w:t>
      </w:r>
      <w:proofErr w:type="spellEnd"/>
      <w:r w:rsidRPr="005E093B">
        <w:rPr>
          <w:lang w:val="en-US"/>
        </w:rPr>
        <w:t xml:space="preserve"> Request containing, SUCI, and SNN.  </w:t>
      </w:r>
    </w:p>
    <w:p w14:paraId="351CE6F7" w14:textId="77777777" w:rsidR="00674ABE" w:rsidRDefault="00674ABE">
      <w:pPr>
        <w:pStyle w:val="B1"/>
        <w:rPr>
          <w:lang w:val="en-US"/>
        </w:rPr>
      </w:pPr>
      <w:r>
        <w:rPr>
          <w:lang w:val="en-US"/>
        </w:rPr>
        <w:t>Step 4. The UDM/UDR performs SUCI de-</w:t>
      </w:r>
      <w:r w:rsidRPr="005E093B">
        <w:rPr>
          <w:lang w:val="en-US"/>
        </w:rPr>
        <w:t>concealment</w:t>
      </w:r>
      <w:r>
        <w:rPr>
          <w:lang w:val="en-US"/>
        </w:rPr>
        <w:t xml:space="preserve"> and authentication method selection as in TS 33.501 Clause 6.1.2. </w:t>
      </w:r>
    </w:p>
    <w:p w14:paraId="30D560C8" w14:textId="1A795C90" w:rsidR="00674ABE" w:rsidRPr="005E093B" w:rsidRDefault="00674ABE" w:rsidP="00674ABE">
      <w:pPr>
        <w:pStyle w:val="B1"/>
        <w:rPr>
          <w:lang w:val="en-US"/>
        </w:rPr>
      </w:pPr>
      <w:r w:rsidRPr="005E093B">
        <w:rPr>
          <w:lang w:val="en-US"/>
        </w:rPr>
        <w:t xml:space="preserve">Step 5. The UDM sends a </w:t>
      </w:r>
      <w:proofErr w:type="spellStart"/>
      <w:r w:rsidRPr="005E093B">
        <w:rPr>
          <w:lang w:val="en-US"/>
        </w:rPr>
        <w:t>Nudm_UEAuthentication_Get</w:t>
      </w:r>
      <w:proofErr w:type="spellEnd"/>
      <w:r w:rsidRPr="005E093B">
        <w:rPr>
          <w:lang w:val="en-US"/>
        </w:rPr>
        <w:t xml:space="preserve"> Response to the AUSF, which contains an AV (i.e., EAP-AKA</w:t>
      </w:r>
      <w:r w:rsidR="0055400E">
        <w:rPr>
          <w:lang w:val="en-US"/>
        </w:rPr>
        <w:t>'</w:t>
      </w:r>
      <w:r w:rsidRPr="005E093B">
        <w:rPr>
          <w:lang w:val="en-US"/>
        </w:rPr>
        <w:t xml:space="preserve"> AV/5G HE AV as in 33.501 based on authentication method), and SUPI. </w:t>
      </w:r>
    </w:p>
    <w:p w14:paraId="04EEA456" w14:textId="043064B4" w:rsidR="00674ABE" w:rsidRPr="005E093B" w:rsidRDefault="00674ABE" w:rsidP="00674ABE">
      <w:pPr>
        <w:pStyle w:val="B1"/>
        <w:rPr>
          <w:lang w:val="en-US"/>
        </w:rPr>
      </w:pPr>
      <w:r w:rsidRPr="005E093B">
        <w:rPr>
          <w:lang w:val="en-US"/>
        </w:rPr>
        <w:t>Step 6. The AUSF performs method specific message exchange with the UE to perform primary authentication (i.e., as in TS 33.501 Clause 6.1.3 steps 3-8</w:t>
      </w:r>
      <w:r w:rsidR="00DB0973">
        <w:rPr>
          <w:lang w:val="en-US"/>
        </w:rPr>
        <w:t>/9</w:t>
      </w:r>
      <w:r w:rsidRPr="005E093B">
        <w:rPr>
          <w:lang w:val="en-US"/>
        </w:rPr>
        <w:t xml:space="preserve"> for EAP-AKA</w:t>
      </w:r>
      <w:r w:rsidR="0055400E">
        <w:rPr>
          <w:lang w:val="en-US"/>
        </w:rPr>
        <w:t>'</w:t>
      </w:r>
      <w:r w:rsidRPr="005E093B">
        <w:rPr>
          <w:lang w:val="en-US"/>
        </w:rPr>
        <w:t xml:space="preserve"> or 3-11 for 5G AKA). </w:t>
      </w:r>
      <w:r>
        <w:rPr>
          <w:lang w:val="en-US"/>
        </w:rPr>
        <w:t>The solution proposes no changes to the challenge request/response message exchanges involved in the primary authentication.</w:t>
      </w:r>
    </w:p>
    <w:p w14:paraId="52233C40" w14:textId="142D14BF" w:rsidR="00674ABE" w:rsidRPr="005E093B" w:rsidRDefault="00674ABE" w:rsidP="00674ABE">
      <w:pPr>
        <w:pStyle w:val="B1"/>
        <w:rPr>
          <w:lang w:val="en-US"/>
        </w:rPr>
      </w:pPr>
      <w:r w:rsidRPr="005E093B">
        <w:rPr>
          <w:lang w:val="en-US"/>
        </w:rPr>
        <w:t>Step 7. The AUSF if finds that the RES* verification (if 5G AKA) or Authentication challenge verification (EAP-AKA</w:t>
      </w:r>
      <w:r w:rsidR="0055400E">
        <w:rPr>
          <w:lang w:val="en-US"/>
        </w:rPr>
        <w:t>'</w:t>
      </w:r>
      <w:r w:rsidRPr="005E093B">
        <w:rPr>
          <w:lang w:val="en-US"/>
        </w:rPr>
        <w:t xml:space="preserve">) is successful, then the network considers the primary authentication as successful. If a Slice Selection Information Not Available was received in step 2a from AMF/SEAF, then the AUSF determines to hold the UE security context temporarily until the AMF/SEAF informs the AUSF about its serving capability. </w:t>
      </w:r>
    </w:p>
    <w:p w14:paraId="2CCB4841" w14:textId="77777777" w:rsidR="00674ABE" w:rsidRPr="005E093B" w:rsidRDefault="00674ABE" w:rsidP="00674ABE">
      <w:pPr>
        <w:pStyle w:val="B1"/>
        <w:rPr>
          <w:lang w:val="en-US"/>
        </w:rPr>
      </w:pPr>
      <w:r w:rsidRPr="005E093B">
        <w:rPr>
          <w:lang w:val="en-US"/>
        </w:rPr>
        <w:t xml:space="preserve">Step 8. The AUSF can send to the AMF/SEAF, the authentication result as success, SUPI, and AMF serving Capability Check Required indication. </w:t>
      </w:r>
    </w:p>
    <w:p w14:paraId="0D9FB9C3" w14:textId="77777777" w:rsidR="00674ABE" w:rsidRPr="005E093B" w:rsidRDefault="00674ABE" w:rsidP="00674ABE">
      <w:pPr>
        <w:pStyle w:val="B1"/>
        <w:rPr>
          <w:lang w:val="en-US"/>
        </w:rPr>
      </w:pPr>
      <w:r w:rsidRPr="005E093B">
        <w:rPr>
          <w:lang w:val="en-US"/>
        </w:rPr>
        <w:t xml:space="preserve">Step 9a-9b. The initial AMF on receiving the SUPI along with AMF serving Capability Check Required indication, determines to check if a reroute is required or not based on TS 23.502 as shown in step 9a-b. </w:t>
      </w:r>
    </w:p>
    <w:p w14:paraId="43A620A4" w14:textId="77777777" w:rsidR="00674ABE" w:rsidRPr="005E093B" w:rsidRDefault="00674ABE" w:rsidP="00674ABE">
      <w:pPr>
        <w:pStyle w:val="B1"/>
        <w:rPr>
          <w:lang w:val="en-US"/>
        </w:rPr>
      </w:pPr>
      <w:r w:rsidRPr="005E093B">
        <w:rPr>
          <w:lang w:val="en-US"/>
        </w:rPr>
        <w:t xml:space="preserve">Step 9c. If the AMF decides to perform an indirect AMF reroute, then it determines to facilitate the UE security context provisioning to the newly selected target AMF. </w:t>
      </w:r>
    </w:p>
    <w:p w14:paraId="573F1343" w14:textId="27FB1D25" w:rsidR="00674ABE" w:rsidRPr="005E093B" w:rsidRDefault="000C27F2" w:rsidP="00674ABE">
      <w:pPr>
        <w:pStyle w:val="B1"/>
        <w:rPr>
          <w:lang w:val="en-US"/>
        </w:rPr>
      </w:pPr>
      <w:r>
        <w:rPr>
          <w:lang w:val="en-US"/>
        </w:rPr>
        <w:tab/>
      </w:r>
      <w:r w:rsidR="00674ABE" w:rsidRPr="005E093B">
        <w:rPr>
          <w:lang w:val="en-US"/>
        </w:rPr>
        <w:t xml:space="preserve">If the AMF determines to perform indirect AMF reroute via RAN, then sets the AMF service capability result as </w:t>
      </w:r>
      <w:r w:rsidR="0055400E">
        <w:rPr>
          <w:lang w:val="en-US"/>
        </w:rPr>
        <w:t>'</w:t>
      </w:r>
      <w:r w:rsidR="00674ABE" w:rsidRPr="005E093B">
        <w:rPr>
          <w:lang w:val="en-US"/>
        </w:rPr>
        <w:t>0</w:t>
      </w:r>
      <w:r w:rsidR="0055400E">
        <w:rPr>
          <w:lang w:val="en-US"/>
        </w:rPr>
        <w:t>'</w:t>
      </w:r>
      <w:r w:rsidR="00674ABE" w:rsidRPr="005E093B">
        <w:rPr>
          <w:lang w:val="en-US"/>
        </w:rPr>
        <w:t xml:space="preserve">. </w:t>
      </w:r>
    </w:p>
    <w:p w14:paraId="29D2C975" w14:textId="17799047" w:rsidR="00674ABE" w:rsidRPr="005E093B" w:rsidRDefault="000C27F2" w:rsidP="00674ABE">
      <w:pPr>
        <w:pStyle w:val="B1"/>
        <w:rPr>
          <w:lang w:val="en-US"/>
        </w:rPr>
      </w:pPr>
      <w:r>
        <w:rPr>
          <w:lang w:val="en-US"/>
        </w:rPr>
        <w:tab/>
      </w:r>
      <w:r w:rsidR="00674ABE" w:rsidRPr="005E093B">
        <w:rPr>
          <w:lang w:val="en-US"/>
        </w:rPr>
        <w:t xml:space="preserve">Else, if the AMF determines to perform direct AMF reroute/ if it is capable to serve the UE based on the UE subscription information/slice subscription data, then sets the AMF service capability result as </w:t>
      </w:r>
      <w:r w:rsidR="0055400E">
        <w:rPr>
          <w:lang w:val="en-US"/>
        </w:rPr>
        <w:t>'</w:t>
      </w:r>
      <w:r w:rsidR="00674ABE" w:rsidRPr="005E093B">
        <w:rPr>
          <w:lang w:val="en-US"/>
        </w:rPr>
        <w:t>1</w:t>
      </w:r>
      <w:r w:rsidR="0055400E">
        <w:rPr>
          <w:lang w:val="en-US"/>
        </w:rPr>
        <w:t>'</w:t>
      </w:r>
      <w:r w:rsidR="00674ABE" w:rsidRPr="005E093B">
        <w:rPr>
          <w:lang w:val="en-US"/>
        </w:rPr>
        <w:t>.</w:t>
      </w:r>
    </w:p>
    <w:p w14:paraId="1687585C" w14:textId="7FAAE19F" w:rsidR="00674ABE" w:rsidRPr="005E093B" w:rsidRDefault="00674ABE" w:rsidP="00674ABE">
      <w:pPr>
        <w:pStyle w:val="B1"/>
        <w:rPr>
          <w:lang w:val="en-US"/>
        </w:rPr>
      </w:pPr>
      <w:r w:rsidRPr="005E093B">
        <w:rPr>
          <w:lang w:val="en-US"/>
        </w:rPr>
        <w:t>Step 10. The AMF/SEAF sends to AUSF, the SUPI, AMF Reroute Security Required Indication, AMF service capability result, Target AMF Information, and optionally SUCI.</w:t>
      </w:r>
      <w:r w:rsidR="00DB0973">
        <w:rPr>
          <w:lang w:val="en-US"/>
        </w:rPr>
        <w:t xml:space="preserve"> As an alternative, in addition the AMF/SEAF can also send the ABBA to AUSF in this step.</w:t>
      </w:r>
    </w:p>
    <w:p w14:paraId="61558681" w14:textId="0B42E571" w:rsidR="00674ABE" w:rsidRPr="005E093B" w:rsidRDefault="000C27F2" w:rsidP="00674ABE">
      <w:pPr>
        <w:pStyle w:val="B1"/>
        <w:rPr>
          <w:lang w:val="en-US"/>
        </w:rPr>
      </w:pPr>
      <w:r>
        <w:rPr>
          <w:lang w:val="en-US"/>
        </w:rPr>
        <w:tab/>
      </w:r>
      <w:r w:rsidR="00674ABE" w:rsidRPr="005E093B">
        <w:rPr>
          <w:lang w:val="en-US"/>
        </w:rPr>
        <w:t xml:space="preserve">Alternatively, if No Reroute via RAN is determined, then AMF/SEAF sends to AUSF the SUPI, AMF service capability result set to </w:t>
      </w:r>
      <w:r w:rsidR="0055400E">
        <w:rPr>
          <w:lang w:val="en-US"/>
        </w:rPr>
        <w:t>'</w:t>
      </w:r>
      <w:r w:rsidR="00674ABE" w:rsidRPr="005E093B">
        <w:rPr>
          <w:lang w:val="en-US"/>
        </w:rPr>
        <w:t>1</w:t>
      </w:r>
      <w:r w:rsidR="0055400E">
        <w:rPr>
          <w:lang w:val="en-US"/>
        </w:rPr>
        <w:t>'</w:t>
      </w:r>
      <w:r w:rsidR="00674ABE" w:rsidRPr="005E093B">
        <w:rPr>
          <w:lang w:val="en-US"/>
        </w:rPr>
        <w:t>.</w:t>
      </w:r>
    </w:p>
    <w:p w14:paraId="2915EED6" w14:textId="73959089" w:rsidR="00674ABE" w:rsidRPr="005E093B" w:rsidRDefault="00674ABE" w:rsidP="00674ABE">
      <w:pPr>
        <w:pStyle w:val="B1"/>
        <w:rPr>
          <w:lang w:val="en-US"/>
        </w:rPr>
      </w:pPr>
      <w:r w:rsidRPr="005E093B">
        <w:rPr>
          <w:lang w:val="en-US"/>
        </w:rPr>
        <w:t xml:space="preserve">Step 11. The AUSF on receiving a AMF service capability result  set as </w:t>
      </w:r>
      <w:r w:rsidR="0055400E">
        <w:rPr>
          <w:lang w:val="en-US"/>
        </w:rPr>
        <w:t>'</w:t>
      </w:r>
      <w:r w:rsidRPr="005E093B">
        <w:rPr>
          <w:lang w:val="en-US"/>
        </w:rPr>
        <w:t>0</w:t>
      </w:r>
      <w:r w:rsidR="0055400E">
        <w:rPr>
          <w:lang w:val="en-US"/>
        </w:rPr>
        <w:t>'</w:t>
      </w:r>
      <w:r w:rsidRPr="005E093B">
        <w:rPr>
          <w:lang w:val="en-US"/>
        </w:rPr>
        <w:t>, and Reroute Security Required Indication, it determines to store the UE security context to facilitate the security provisioning to the Target AMF at a later point of time when required (i.e., after reallocation). The AUSF derives an authentication information AMF_AUTN from the UE context available in the AUSF (for the Target AMF using the hash of AUSF, SUPI, RAND, SNN and the target AMF information).</w:t>
      </w:r>
    </w:p>
    <w:p w14:paraId="497857C4" w14:textId="0AD50C78" w:rsidR="00674ABE" w:rsidRPr="005E093B" w:rsidRDefault="000C27F2" w:rsidP="00674ABE">
      <w:pPr>
        <w:pStyle w:val="B1"/>
        <w:rPr>
          <w:lang w:val="en-US"/>
        </w:rPr>
      </w:pPr>
      <w:r>
        <w:rPr>
          <w:lang w:val="en-US"/>
        </w:rPr>
        <w:tab/>
      </w:r>
      <w:r w:rsidR="00674ABE" w:rsidRPr="005E093B">
        <w:rPr>
          <w:lang w:val="en-US"/>
        </w:rPr>
        <w:t xml:space="preserve">Alternatively, for no Reroute via RAN case, the AUSF on receiving from AMF/SEAF, AMF service capability result with </w:t>
      </w:r>
      <w:r w:rsidR="0055400E">
        <w:rPr>
          <w:lang w:val="en-US"/>
        </w:rPr>
        <w:t>'</w:t>
      </w:r>
      <w:r w:rsidR="00674ABE" w:rsidRPr="005E093B">
        <w:rPr>
          <w:lang w:val="en-US"/>
        </w:rPr>
        <w:t>1</w:t>
      </w:r>
      <w:r w:rsidR="0055400E">
        <w:rPr>
          <w:lang w:val="en-US"/>
        </w:rPr>
        <w:t>'</w:t>
      </w:r>
      <w:r w:rsidR="00674ABE" w:rsidRPr="005E093B">
        <w:rPr>
          <w:lang w:val="en-US"/>
        </w:rPr>
        <w:t>, provides the Anchor key, SUPI and authentication result to the initial AMF and the initial AMF can setup NAS Security similar to the existing system.</w:t>
      </w:r>
    </w:p>
    <w:p w14:paraId="28CBD3BF" w14:textId="71654D92" w:rsidR="00674ABE" w:rsidRPr="005E093B" w:rsidRDefault="00674ABE" w:rsidP="00674ABE">
      <w:pPr>
        <w:pStyle w:val="B1"/>
        <w:rPr>
          <w:lang w:val="en-US"/>
        </w:rPr>
      </w:pPr>
      <w:r w:rsidRPr="005E093B">
        <w:rPr>
          <w:lang w:val="en-US"/>
        </w:rPr>
        <w:t xml:space="preserve">Step 12. The AUSF sends to the AMF/SEAF, the SUPI, AMF_AUTN, AUSF locally stores the AMF_AUTN along with the SUPI with SUCI, </w:t>
      </w:r>
      <w:proofErr w:type="spellStart"/>
      <w:r w:rsidRPr="005E093B">
        <w:rPr>
          <w:lang w:val="en-US"/>
        </w:rPr>
        <w:t>Kausf</w:t>
      </w:r>
      <w:proofErr w:type="spellEnd"/>
      <w:r w:rsidRPr="005E093B">
        <w:rPr>
          <w:lang w:val="en-US"/>
        </w:rPr>
        <w:t>,</w:t>
      </w:r>
      <w:r w:rsidR="00DB0973">
        <w:rPr>
          <w:lang w:val="en-US"/>
        </w:rPr>
        <w:t xml:space="preserve"> ABBA (if received),</w:t>
      </w:r>
      <w:r w:rsidRPr="005E093B">
        <w:rPr>
          <w:lang w:val="en-US"/>
        </w:rPr>
        <w:t xml:space="preserve"> </w:t>
      </w:r>
      <w:proofErr w:type="spellStart"/>
      <w:r w:rsidRPr="005E093B">
        <w:rPr>
          <w:lang w:val="en-US"/>
        </w:rPr>
        <w:t>Kseaf</w:t>
      </w:r>
      <w:proofErr w:type="spellEnd"/>
      <w:r w:rsidRPr="005E093B">
        <w:rPr>
          <w:lang w:val="en-US"/>
        </w:rPr>
        <w:t xml:space="preserve"> and corresponding SNN. The SEAF forwards the received SUPI, authentication result as success, SUPI, AMF_AUTN, to the initial AMF.</w:t>
      </w:r>
    </w:p>
    <w:p w14:paraId="2E86FC30" w14:textId="5834CF4C" w:rsidR="00674ABE" w:rsidRPr="005E093B" w:rsidRDefault="00674ABE" w:rsidP="00674ABE">
      <w:pPr>
        <w:pStyle w:val="B1"/>
        <w:rPr>
          <w:lang w:val="en-US"/>
        </w:rPr>
      </w:pPr>
      <w:r w:rsidRPr="005E093B">
        <w:rPr>
          <w:lang w:val="en-US"/>
        </w:rPr>
        <w:lastRenderedPageBreak/>
        <w:t>Step 13a.</w:t>
      </w:r>
      <w:r w:rsidRPr="005E093B">
        <w:rPr>
          <w:lang w:val="en-US"/>
        </w:rPr>
        <w:tab/>
        <w:t>The AMF sends a reroute NAS message to the NG-RAN with initial UE message, reroute due slicing, Routing Information (to indicate the AUSF holding the context) and AMF_AUTN.</w:t>
      </w:r>
      <w:r w:rsidR="00DB0973">
        <w:rPr>
          <w:lang w:val="en-US"/>
        </w:rPr>
        <w:t xml:space="preserve"> As an alternative, in addition the initial AMF can send the </w:t>
      </w:r>
      <w:proofErr w:type="spellStart"/>
      <w:r w:rsidR="00DB0973">
        <w:rPr>
          <w:lang w:val="en-US"/>
        </w:rPr>
        <w:t>ngKSI</w:t>
      </w:r>
      <w:proofErr w:type="spellEnd"/>
      <w:r w:rsidR="00DB0973">
        <w:rPr>
          <w:lang w:val="en-US"/>
        </w:rPr>
        <w:t xml:space="preserve"> in the Reroute NAS message.</w:t>
      </w:r>
    </w:p>
    <w:p w14:paraId="0B8580F4" w14:textId="315D5751" w:rsidR="00674ABE" w:rsidRPr="005E093B" w:rsidRDefault="00674ABE" w:rsidP="00674ABE">
      <w:pPr>
        <w:pStyle w:val="B1"/>
        <w:rPr>
          <w:lang w:val="en-US"/>
        </w:rPr>
      </w:pPr>
      <w:r w:rsidRPr="005E093B">
        <w:rPr>
          <w:lang w:val="en-US"/>
        </w:rPr>
        <w:t>Step 13b.</w:t>
      </w:r>
      <w:r w:rsidRPr="005E093B">
        <w:rPr>
          <w:lang w:val="en-US"/>
        </w:rPr>
        <w:tab/>
        <w:t>The NG-RAN forwards the received Reroute NAS message to the Target AMF with initial UE message, reroute due slicing, Routing Information</w:t>
      </w:r>
      <w:r w:rsidR="00F05650">
        <w:rPr>
          <w:lang w:val="en-US"/>
        </w:rPr>
        <w:t xml:space="preserve">, </w:t>
      </w:r>
      <w:proofErr w:type="spellStart"/>
      <w:r w:rsidR="00F05650">
        <w:rPr>
          <w:lang w:val="en-US"/>
        </w:rPr>
        <w:t>ngKSI</w:t>
      </w:r>
      <w:proofErr w:type="spellEnd"/>
      <w:r w:rsidR="00F05650">
        <w:rPr>
          <w:lang w:val="en-US"/>
        </w:rPr>
        <w:t xml:space="preserve"> (if received)</w:t>
      </w:r>
      <w:r w:rsidRPr="005E093B">
        <w:rPr>
          <w:lang w:val="en-US"/>
        </w:rPr>
        <w:t xml:space="preserve"> and AMF_AUTN.</w:t>
      </w:r>
    </w:p>
    <w:p w14:paraId="1BB0B702" w14:textId="7410FB96" w:rsidR="00674ABE" w:rsidRPr="005E093B" w:rsidRDefault="00674ABE" w:rsidP="00674ABE">
      <w:pPr>
        <w:pStyle w:val="B1"/>
        <w:rPr>
          <w:lang w:val="en-US"/>
        </w:rPr>
      </w:pPr>
      <w:r w:rsidRPr="005E093B">
        <w:rPr>
          <w:lang w:val="en-US"/>
        </w:rPr>
        <w:t>Step 14.</w:t>
      </w:r>
      <w:r w:rsidRPr="005E093B">
        <w:rPr>
          <w:lang w:val="en-US"/>
        </w:rPr>
        <w:tab/>
        <w:t xml:space="preserve">The Target AMF on receiving the Reroute NAS message with reroute due slicing, Routing Information and AMF_AUTN will attempt to contact the right AUSF based on the Routing Information. The Target AMF sends to appropriate AUSF, the </w:t>
      </w:r>
      <w:proofErr w:type="spellStart"/>
      <w:r w:rsidRPr="005E093B">
        <w:rPr>
          <w:lang w:val="en-US"/>
        </w:rPr>
        <w:t>Nausf_UEAuthentication_Authenticate</w:t>
      </w:r>
      <w:proofErr w:type="spellEnd"/>
      <w:r w:rsidRPr="005E093B">
        <w:rPr>
          <w:lang w:val="en-US"/>
        </w:rPr>
        <w:t xml:space="preserve"> Request containing the SUCI, SNN, and the received AMF_AUTN (to authenticate itself with AUSF to fetch the UE security context).</w:t>
      </w:r>
      <w:r w:rsidR="00F05650">
        <w:rPr>
          <w:lang w:val="en-US"/>
        </w:rPr>
        <w:t xml:space="preserve"> The target AMF if received a </w:t>
      </w:r>
      <w:proofErr w:type="spellStart"/>
      <w:r w:rsidR="00F05650">
        <w:rPr>
          <w:lang w:val="en-US"/>
        </w:rPr>
        <w:t>ngKSI</w:t>
      </w:r>
      <w:proofErr w:type="spellEnd"/>
      <w:r w:rsidR="00F05650">
        <w:rPr>
          <w:lang w:val="en-US"/>
        </w:rPr>
        <w:t xml:space="preserve">, then that </w:t>
      </w:r>
      <w:proofErr w:type="spellStart"/>
      <w:r w:rsidR="00F05650">
        <w:rPr>
          <w:lang w:val="en-US"/>
        </w:rPr>
        <w:t>ngKSI</w:t>
      </w:r>
      <w:proofErr w:type="spellEnd"/>
      <w:r w:rsidR="00F05650">
        <w:rPr>
          <w:lang w:val="en-US"/>
        </w:rPr>
        <w:t xml:space="preserve"> can be used to identify the partial native security context created after the successful primary authentication.</w:t>
      </w:r>
    </w:p>
    <w:p w14:paraId="65697B33" w14:textId="528B5669" w:rsidR="00674ABE" w:rsidRPr="005E093B" w:rsidRDefault="00674ABE" w:rsidP="00674ABE">
      <w:pPr>
        <w:pStyle w:val="B1"/>
        <w:rPr>
          <w:lang w:val="en-US"/>
        </w:rPr>
      </w:pPr>
      <w:r w:rsidRPr="005E093B">
        <w:rPr>
          <w:lang w:val="en-US"/>
        </w:rPr>
        <w:t>Step 15.</w:t>
      </w:r>
      <w:r w:rsidRPr="005E093B">
        <w:rPr>
          <w:lang w:val="en-US"/>
        </w:rPr>
        <w:tab/>
        <w:t>The AUSF verifies the received AMF_AUTN and SNN based on the UE authentication information locally stored. If the Target AMF provided AMF_AUTN matches with the locally stored AMF_AUTN for a SUCI and/or SUPI, then the AUSF considers the AMF_AUTN verification as successful</w:t>
      </w:r>
      <w:r w:rsidR="00A172D6">
        <w:rPr>
          <w:lang w:val="en-US"/>
        </w:rPr>
        <w:t>.</w:t>
      </w:r>
      <w:r w:rsidRPr="005E093B">
        <w:rPr>
          <w:lang w:val="en-US"/>
        </w:rPr>
        <w:t xml:space="preserve"> </w:t>
      </w:r>
    </w:p>
    <w:p w14:paraId="0337A61C" w14:textId="650B82B5" w:rsidR="000A3F10" w:rsidRDefault="00674ABE" w:rsidP="000A3F10">
      <w:pPr>
        <w:ind w:left="568" w:hanging="284"/>
        <w:rPr>
          <w:lang w:val="en-US"/>
        </w:rPr>
      </w:pPr>
      <w:r w:rsidRPr="005E093B">
        <w:rPr>
          <w:lang w:val="en-US"/>
        </w:rPr>
        <w:t>Step 16.</w:t>
      </w:r>
      <w:r w:rsidRPr="005E093B">
        <w:rPr>
          <w:lang w:val="en-US"/>
        </w:rPr>
        <w:tab/>
        <w:t xml:space="preserve">The AUSF sends to SEAF of the Target AMF, the authentication result, SUPI and </w:t>
      </w:r>
      <w:proofErr w:type="spellStart"/>
      <w:r w:rsidRPr="005E093B">
        <w:rPr>
          <w:lang w:val="en-US"/>
        </w:rPr>
        <w:t>Kseaf</w:t>
      </w:r>
      <w:proofErr w:type="spellEnd"/>
      <w:r w:rsidRPr="005E093B">
        <w:rPr>
          <w:lang w:val="en-US"/>
        </w:rPr>
        <w:t xml:space="preserve"> (the anchor key) as in the existing system and the rest follows similar to the existing procedures. Further the SEAF sends the ABBA parameters, authentication result as success, and </w:t>
      </w:r>
      <w:proofErr w:type="spellStart"/>
      <w:r w:rsidRPr="005E093B">
        <w:rPr>
          <w:lang w:val="en-US"/>
        </w:rPr>
        <w:t>Kamf</w:t>
      </w:r>
      <w:proofErr w:type="spellEnd"/>
      <w:r w:rsidRPr="005E093B">
        <w:rPr>
          <w:lang w:val="en-US"/>
        </w:rPr>
        <w:t xml:space="preserve"> key to the Target AMF. </w:t>
      </w:r>
      <w:r w:rsidR="000A3F10">
        <w:rPr>
          <w:lang w:val="en-US"/>
        </w:rPr>
        <w:t>As an alternative, if the AUSF in</w:t>
      </w:r>
      <w:r w:rsidR="00A27403">
        <w:rPr>
          <w:lang w:val="en-US"/>
        </w:rPr>
        <w:t xml:space="preserve"> </w:t>
      </w:r>
      <w:r w:rsidR="000A3F10">
        <w:rPr>
          <w:lang w:val="en-US"/>
        </w:rPr>
        <w:t>addition received ABBA in step 10, the AUSF sends the ABBA received to SEAF and the SEAF is required to use the received ABBA.</w:t>
      </w:r>
    </w:p>
    <w:p w14:paraId="08EC347A" w14:textId="5A927D14" w:rsidR="000A3F10" w:rsidRPr="00C22B96" w:rsidRDefault="000A3F10" w:rsidP="00256A09">
      <w:pPr>
        <w:pStyle w:val="NO"/>
        <w:rPr>
          <w:lang w:val="en-US"/>
        </w:rPr>
      </w:pPr>
      <w:r w:rsidRPr="001415CE">
        <w:t>NOTE</w:t>
      </w:r>
      <w:r w:rsidR="00D1070B">
        <w:t> </w:t>
      </w:r>
      <w:r w:rsidRPr="001415CE">
        <w:t>1:</w:t>
      </w:r>
      <w:r w:rsidR="00D1070B">
        <w:tab/>
      </w:r>
      <w:r w:rsidRPr="00F43356">
        <w:t>The ABBA parameter usage should be same as in the existing system. TS</w:t>
      </w:r>
      <w:r w:rsidR="00981926">
        <w:t> </w:t>
      </w:r>
      <w:r w:rsidRPr="00F43356">
        <w:t>33.501 specified the ABBA parameter value as ‘0x0000’. The UE shall use the ABBA parameter provided by the SEAF in the calculation of KAMF as specified in TS 33.501 Clause A.7.1 ABBA parameter values.</w:t>
      </w:r>
    </w:p>
    <w:p w14:paraId="68A5D78E" w14:textId="28CB8853" w:rsidR="000A3F10" w:rsidRPr="00315688" w:rsidRDefault="000A3F10" w:rsidP="00256A09">
      <w:pPr>
        <w:pStyle w:val="NO"/>
        <w:rPr>
          <w:lang w:val="en-US"/>
        </w:rPr>
      </w:pPr>
      <w:r w:rsidRPr="00AB536F">
        <w:rPr>
          <w:lang w:val="en-US"/>
        </w:rPr>
        <w:t>NOTE</w:t>
      </w:r>
      <w:r w:rsidR="00D1070B">
        <w:t> </w:t>
      </w:r>
      <w:r w:rsidRPr="00AB536F">
        <w:rPr>
          <w:lang w:val="en-US"/>
        </w:rPr>
        <w:t>2:</w:t>
      </w:r>
      <w:r w:rsidR="00D1070B">
        <w:rPr>
          <w:lang w:val="en-US"/>
        </w:rPr>
        <w:tab/>
      </w:r>
      <w:r w:rsidRPr="00AB536F">
        <w:rPr>
          <w:lang w:val="en-US"/>
        </w:rPr>
        <w:t>For EAP-AKA', perform step 11 as specified in TS</w:t>
      </w:r>
      <w:r w:rsidR="00981926">
        <w:t> </w:t>
      </w:r>
      <w:r w:rsidRPr="00AB536F">
        <w:rPr>
          <w:lang w:val="en-US"/>
        </w:rPr>
        <w:t xml:space="preserve">33.501 clause 6.1.3.1. For 5G AKA, perform step 12 as </w:t>
      </w:r>
      <w:r w:rsidRPr="00256A09">
        <w:t>specified</w:t>
      </w:r>
      <w:r w:rsidRPr="00AB536F">
        <w:rPr>
          <w:lang w:val="en-US"/>
        </w:rPr>
        <w:t xml:space="preserve"> in TS</w:t>
      </w:r>
      <w:r w:rsidR="00981926">
        <w:t> </w:t>
      </w:r>
      <w:r w:rsidRPr="00AB536F">
        <w:rPr>
          <w:lang w:val="en-US"/>
        </w:rPr>
        <w:t>33.501 clause 6.1.3.2.0.</w:t>
      </w:r>
    </w:p>
    <w:p w14:paraId="4567ACB4" w14:textId="7354FE25" w:rsidR="00674ABE" w:rsidRPr="005E093B" w:rsidRDefault="00674ABE" w:rsidP="00674ABE">
      <w:pPr>
        <w:pStyle w:val="B1"/>
        <w:rPr>
          <w:lang w:val="en-US"/>
        </w:rPr>
      </w:pPr>
      <w:r w:rsidRPr="005E093B">
        <w:rPr>
          <w:lang w:val="en-US"/>
        </w:rPr>
        <w:t>Step 17.</w:t>
      </w:r>
      <w:r w:rsidRPr="005E093B">
        <w:rPr>
          <w:lang w:val="en-US"/>
        </w:rPr>
        <w:tab/>
        <w:t xml:space="preserve">The Target AMF on receiving the </w:t>
      </w:r>
      <w:proofErr w:type="spellStart"/>
      <w:r w:rsidRPr="005E093B">
        <w:rPr>
          <w:lang w:val="en-US"/>
        </w:rPr>
        <w:t>Kamf</w:t>
      </w:r>
      <w:proofErr w:type="spellEnd"/>
      <w:r w:rsidRPr="005E093B">
        <w:rPr>
          <w:lang w:val="en-US"/>
        </w:rPr>
        <w:t xml:space="preserve"> and authentication result </w:t>
      </w:r>
      <w:r w:rsidR="000A3F10">
        <w:rPr>
          <w:lang w:val="en-US"/>
        </w:rPr>
        <w:t xml:space="preserve">can </w:t>
      </w:r>
      <w:r w:rsidRPr="005E093B">
        <w:rPr>
          <w:lang w:val="en-US"/>
        </w:rPr>
        <w:t xml:space="preserve">trigger the NAS Security mode command (NAS SMC) procedure with UE </w:t>
      </w:r>
      <w:r w:rsidR="000A3F10">
        <w:rPr>
          <w:lang w:val="en-US"/>
        </w:rPr>
        <w:t xml:space="preserve">when required </w:t>
      </w:r>
      <w:r w:rsidRPr="005E093B">
        <w:rPr>
          <w:lang w:val="en-US"/>
        </w:rPr>
        <w:t xml:space="preserve">to </w:t>
      </w:r>
      <w:r w:rsidR="000A3F10">
        <w:rPr>
          <w:lang w:val="en-US"/>
        </w:rPr>
        <w:t>activate</w:t>
      </w:r>
      <w:r w:rsidRPr="005E093B">
        <w:rPr>
          <w:lang w:val="en-US"/>
        </w:rPr>
        <w:t xml:space="preserve"> the UE NAS security context as in TS 33.501. </w:t>
      </w:r>
    </w:p>
    <w:p w14:paraId="3559439E" w14:textId="77777777" w:rsidR="00674ABE" w:rsidRDefault="00674ABE" w:rsidP="00674ABE">
      <w:pPr>
        <w:rPr>
          <w:b/>
          <w:bCs/>
          <w:lang w:val="en-US"/>
        </w:rPr>
      </w:pPr>
      <w:r>
        <w:rPr>
          <w:b/>
          <w:bCs/>
          <w:lang w:val="en-US"/>
        </w:rPr>
        <w:t>Adaptations for Registration Mobility Update:</w:t>
      </w:r>
    </w:p>
    <w:p w14:paraId="3C83D027" w14:textId="2A4C0527" w:rsidR="00674ABE" w:rsidRDefault="00674ABE" w:rsidP="00674ABE">
      <w:r>
        <w:t>This section describes the simple adaptations required to address security handling in AMF-reallocation during registration mobility update procedure as shown in Figure 6.</w:t>
      </w:r>
      <w:r w:rsidR="002823B5">
        <w:t>7</w:t>
      </w:r>
      <w:r>
        <w:t xml:space="preserve">.2-2. </w:t>
      </w:r>
    </w:p>
    <w:p w14:paraId="27D53426" w14:textId="77777777" w:rsidR="00674ABE" w:rsidRDefault="00674ABE" w:rsidP="00674ABE">
      <w:pPr>
        <w:jc w:val="center"/>
      </w:pPr>
    </w:p>
    <w:p w14:paraId="393E5053" w14:textId="77777777" w:rsidR="00674ABE" w:rsidRDefault="00674ABE" w:rsidP="005E093B">
      <w:pPr>
        <w:pStyle w:val="TH"/>
      </w:pPr>
      <w:r>
        <w:rPr>
          <w:rFonts w:eastAsia="SimSun"/>
        </w:rPr>
        <w:object w:dxaOrig="8210" w:dyaOrig="4960" w14:anchorId="7EA82C38">
          <v:shape id="_x0000_i1038" type="#_x0000_t75" style="width:411.5pt;height:247.5pt" o:ole="">
            <v:imagedata r:id="rId27" o:title=""/>
          </v:shape>
          <o:OLEObject Type="Embed" ProgID="Visio.Drawing.15" ShapeID="_x0000_i1038" DrawAspect="Content" ObjectID="_1698907230" r:id="rId28"/>
        </w:object>
      </w:r>
    </w:p>
    <w:p w14:paraId="269C54AC" w14:textId="416E6D6E" w:rsidR="00674ABE" w:rsidRDefault="00674ABE" w:rsidP="005E093B">
      <w:pPr>
        <w:pStyle w:val="TF"/>
      </w:pPr>
      <w:r>
        <w:t>Figure 6.</w:t>
      </w:r>
      <w:r w:rsidR="002823B5">
        <w:t>7</w:t>
      </w:r>
      <w:r>
        <w:t>.2-2: Security context handling during registration mobility update</w:t>
      </w:r>
    </w:p>
    <w:p w14:paraId="56692020" w14:textId="1EA6D937" w:rsidR="00674ABE" w:rsidRDefault="00674ABE" w:rsidP="00674ABE">
      <w:pPr>
        <w:pStyle w:val="NO"/>
      </w:pPr>
      <w:r>
        <w:t>NOTE</w:t>
      </w:r>
      <w:r w:rsidR="00DD6847">
        <w:t> </w:t>
      </w:r>
      <w:r w:rsidR="00D1070B">
        <w:t>3</w:t>
      </w:r>
      <w:r>
        <w:t>:</w:t>
      </w:r>
      <w:r w:rsidR="004749B3">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1A025D12" w14:textId="77777777" w:rsidR="00674ABE" w:rsidRDefault="00674ABE">
      <w:r>
        <w:t>Step 1. If the Registration Request contains 5G-GUTI (pointing to an old AMF), the initial AMF performs the following accordingly for various scenarios mentioned in Clause 4.3 'Architecture and security assumptions', of this TR,</w:t>
      </w:r>
    </w:p>
    <w:p w14:paraId="67B92F2A" w14:textId="77777777" w:rsidR="00674ABE" w:rsidRDefault="00674ABE">
      <w:pPr>
        <w:pStyle w:val="B1"/>
      </w:pPr>
      <w:r>
        <w:t xml:space="preserve"> Case 1-2.a.i) N14 interface exists only between Initial AMF and Old AMF: </w:t>
      </w:r>
    </w:p>
    <w:p w14:paraId="46533DDE" w14:textId="01E7CB8E" w:rsidR="00674ABE" w:rsidRDefault="00674ABE" w:rsidP="005E093B">
      <w:pPr>
        <w:pStyle w:val="B2"/>
      </w:pPr>
      <w:r>
        <w:t xml:space="preserve">Step 2a-b. The Initial AMF based on TS 33.501 Clause 6.9.3, fetches SUPI and security context from the old AMF by providing the 5G-GUTI and the registration request. Further SUPI and subscription information (fetched from UDM as shown in 2b.3) can be used to decide whether to reroute the Registration Request according to TS 23.502 Clause 4.2.2.2.3 step 2. If a reroute is required, the initial AMF, if fetched the UE context (as in TS 23.502 Clause 5.2.2.2.2) from the old AMF, it can use the slice information to perform (2b.4) </w:t>
      </w:r>
      <w:proofErr w:type="spellStart"/>
      <w:r>
        <w:t>Nnssf_NSSelection</w:t>
      </w:r>
      <w:proofErr w:type="spellEnd"/>
      <w:r>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t>Nnssf_NSSelection</w:t>
      </w:r>
      <w:proofErr w:type="spellEnd"/>
      <w:r>
        <w:t xml:space="preserve"> service operation (even though it is an optional IE according to TS 23.502 Clause </w:t>
      </w:r>
      <w:r>
        <w:rPr>
          <w:lang w:eastAsia="zh-CN"/>
        </w:rPr>
        <w:t>5.2.16.2.1</w:t>
      </w:r>
      <w:r>
        <w:t>). If an indirect AMF allocation and reroute via RAN is required, the initial AMF does not send any NAS message to the UE (i.e., it does not use current/new 5G security context fetched from old AMF), in</w:t>
      </w:r>
      <w:r w:rsidR="00C5098E">
        <w:t xml:space="preserve"> </w:t>
      </w:r>
      <w:r>
        <w:t xml:space="preserve">turn can perform reroute via RAN. </w:t>
      </w:r>
    </w:p>
    <w:p w14:paraId="02793ECD" w14:textId="77777777" w:rsidR="00674ABE" w:rsidRDefault="00674ABE" w:rsidP="005E093B">
      <w:pPr>
        <w:pStyle w:val="B2"/>
        <w:rPr>
          <w:lang w:eastAsia="zh-CN"/>
        </w:rPr>
      </w:pPr>
      <w:r>
        <w:t xml:space="preserve">Step 2c.1. </w:t>
      </w:r>
      <w:r>
        <w:rPr>
          <w:lang w:eastAsia="ko-KR"/>
        </w:rPr>
        <w:t xml:space="preserve">If </w:t>
      </w:r>
      <w:r>
        <w:t>another</w:t>
      </w:r>
      <w:r>
        <w:rPr>
          <w:lang w:eastAsia="ko-KR"/>
        </w:rPr>
        <w:t xml:space="preserve">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w:t>
      </w:r>
    </w:p>
    <w:p w14:paraId="4B1A0B63" w14:textId="77777777" w:rsidR="004C11E2" w:rsidRDefault="00674ABE" w:rsidP="005E093B">
      <w:pPr>
        <w:pStyle w:val="B2"/>
        <w:rPr>
          <w:lang w:eastAsia="zh-CN"/>
        </w:rPr>
      </w:pPr>
      <w:r>
        <w:rPr>
          <w:lang w:eastAsia="zh-CN"/>
        </w:rPr>
        <w:t>Step 2c.2. Target AMF discovery can be based on 23.502 clause 4.2.2.2.3 steps 6a-b.</w:t>
      </w:r>
    </w:p>
    <w:p w14:paraId="006AE717" w14:textId="0286DB9A" w:rsidR="00674ABE" w:rsidRDefault="00674ABE" w:rsidP="005E093B">
      <w:pPr>
        <w:pStyle w:val="B2"/>
      </w:pPr>
      <w:r>
        <w:rPr>
          <w:lang w:eastAsia="zh-CN"/>
        </w:rPr>
        <w:t>Step 3-4. The initial AMF perfo</w:t>
      </w:r>
      <w:r w:rsidR="004C11E2">
        <w:rPr>
          <w:lang w:eastAsia="zh-CN"/>
        </w:rPr>
        <w:t>r</w:t>
      </w:r>
      <w:r>
        <w:rPr>
          <w:lang w:eastAsia="zh-CN"/>
        </w:rPr>
        <w:t xml:space="preserve">ms </w:t>
      </w:r>
      <w:r>
        <w:t>reroute</w:t>
      </w:r>
      <w:r>
        <w:rPr>
          <w:lang w:eastAsia="zh-CN"/>
        </w:rPr>
        <w:t xml:space="preserve"> via RAN as in 23.502 </w:t>
      </w:r>
      <w:r>
        <w:t>Clause 4.2.2.2.3 step 7B.</w:t>
      </w:r>
    </w:p>
    <w:p w14:paraId="202FFBB5" w14:textId="77777777" w:rsidR="00674ABE" w:rsidRDefault="00674ABE" w:rsidP="005E093B">
      <w:pPr>
        <w:pStyle w:val="B2"/>
        <w:rPr>
          <w:lang w:val="en-US" w:eastAsia="zh-CN"/>
        </w:rPr>
      </w:pPr>
      <w:r>
        <w:t xml:space="preserve">Step 5a-b. </w:t>
      </w:r>
      <w:r>
        <w:rPr>
          <w:lang w:val="en-US" w:eastAsia="zh-CN"/>
        </w:rPr>
        <w:t xml:space="preserve">The Target AMF on receiving the initial NAS message with 5G-GUTI finds that it is not able to identify the related old </w:t>
      </w:r>
      <w:r w:rsidRPr="005E093B">
        <w:t>AMF</w:t>
      </w:r>
      <w:r>
        <w:rPr>
          <w:lang w:val="en-US" w:eastAsia="zh-CN"/>
        </w:rPr>
        <w:t xml:space="preserve"> and considers that it cannot identify the UE with 5G-GUTI and so initiates identity request procedure with UE and get SUCI.</w:t>
      </w:r>
    </w:p>
    <w:p w14:paraId="6BD80884" w14:textId="3478BF62" w:rsidR="00674ABE" w:rsidRDefault="00674ABE" w:rsidP="005E093B">
      <w:pPr>
        <w:pStyle w:val="B2"/>
        <w:rPr>
          <w:rFonts w:eastAsia="SimSun"/>
          <w:lang w:val="en-US"/>
        </w:rPr>
      </w:pPr>
      <w:r>
        <w:rPr>
          <w:lang w:val="en-US"/>
        </w:rPr>
        <w:t xml:space="preserve">Step 6. The target AMF initiates primary authentication by sending </w:t>
      </w:r>
      <w:r w:rsidR="00D1070B">
        <w:rPr>
          <w:lang w:val="en-US"/>
        </w:rPr>
        <w:t>authentication r</w:t>
      </w:r>
      <w:r>
        <w:rPr>
          <w:lang w:val="en-US"/>
        </w:rPr>
        <w:t xml:space="preserve">equest with SUCI (without Slice Selection </w:t>
      </w:r>
      <w:r w:rsidRPr="005E093B">
        <w:t>Information</w:t>
      </w:r>
      <w:r>
        <w:rPr>
          <w:lang w:val="en-US"/>
        </w:rPr>
        <w:t xml:space="preserve"> Not Available Indication, because the target AMF is aware that this is reroute due to slicing as received in Reroute NAS message as in </w:t>
      </w:r>
      <w:r>
        <w:t xml:space="preserve">TS 23.502 Clause 4.2.2.2.3 </w:t>
      </w:r>
      <w:r>
        <w:rPr>
          <w:lang w:val="en-US"/>
        </w:rPr>
        <w:t xml:space="preserve">step 7B). </w:t>
      </w:r>
    </w:p>
    <w:p w14:paraId="59CB9EBC" w14:textId="1FBBCFF8" w:rsidR="00674ABE" w:rsidRDefault="004749B3" w:rsidP="005E093B">
      <w:pPr>
        <w:pStyle w:val="B2"/>
      </w:pPr>
      <w:r>
        <w:rPr>
          <w:lang w:val="en-US"/>
        </w:rPr>
        <w:tab/>
      </w:r>
      <w:r w:rsidR="00674ABE">
        <w:rPr>
          <w:lang w:val="en-US"/>
        </w:rPr>
        <w:t xml:space="preserve">The target AMF will not include any Slice Selection Information Not Available Indication, so the AUSF soon after successful </w:t>
      </w:r>
      <w:r w:rsidR="00674ABE" w:rsidRPr="005E093B">
        <w:t>response</w:t>
      </w:r>
      <w:r w:rsidR="00674ABE">
        <w:rPr>
          <w:lang w:val="en-US"/>
        </w:rPr>
        <w:t xml:space="preserve"> verification will provide Anchor key to the AMF/SEAF as in existing system.</w:t>
      </w:r>
    </w:p>
    <w:p w14:paraId="73956E62" w14:textId="77777777" w:rsidR="00674ABE" w:rsidRDefault="00674ABE">
      <w:pPr>
        <w:pStyle w:val="B1"/>
      </w:pPr>
      <w:r>
        <w:lastRenderedPageBreak/>
        <w:t>Case 2-2.a.ii)</w:t>
      </w:r>
      <w:r>
        <w:tab/>
        <w:t>No N14 exists between Initial AMF and old AMF and also no N14 exists between target AMF and old AMF: As the initial AMF lack N14 with old AMF, the UE cannot be identified by means of a temporary identity (5G-GUTI) and so the initial AMF performs Subscription identification procedure (as shown in step 2b.1) with UE and continues with primary authentication (as shown in step 2b.2) with the adaptations described in Figure 6.6.2-1 steps 2a-17 as applicable.</w:t>
      </w:r>
    </w:p>
    <w:p w14:paraId="46B88882" w14:textId="77777777" w:rsidR="00674ABE" w:rsidRDefault="00674ABE" w:rsidP="00674ABE">
      <w:pPr>
        <w:pStyle w:val="B1"/>
      </w:pPr>
      <w:r>
        <w:t>Case 3-2.b.i)</w:t>
      </w:r>
      <w:r>
        <w:tab/>
        <w:t xml:space="preserve">N14 exists between Initial AMF and old AMF and also between target AMF and old AMF: The initial AMF having N14 with old AMF will act similar to Case 2-2.a.i steps 1-4. </w:t>
      </w:r>
    </w:p>
    <w:p w14:paraId="3059B413" w14:textId="77777777" w:rsidR="00674ABE" w:rsidRDefault="00674ABE"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7C5E165D" w14:textId="52A4E7F5" w:rsidR="00674ABE" w:rsidRDefault="004749B3">
      <w:pPr>
        <w:pStyle w:val="B1"/>
        <w:rPr>
          <w:color w:val="FF0000"/>
          <w:lang w:eastAsia="zh-CN"/>
        </w:rPr>
      </w:pPr>
      <w:r>
        <w:tab/>
      </w:r>
      <w:r w:rsidR="00674ABE">
        <w:t xml:space="preserve">If the target AMF fetches security context from old AMF, either based on local policy the target AMF may use current/new security context fetched from old AMF or the target may determine to perform primary authentication </w:t>
      </w:r>
      <w:r w:rsidR="00674ABE">
        <w:rPr>
          <w:lang w:eastAsia="zh-CN"/>
        </w:rPr>
        <w:t>with SUPI</w:t>
      </w:r>
      <w:r w:rsidR="00674ABE">
        <w:rPr>
          <w:color w:val="FF0000"/>
          <w:lang w:eastAsia="zh-CN"/>
        </w:rPr>
        <w:t xml:space="preserve"> </w:t>
      </w:r>
      <w:r w:rsidR="00674ABE">
        <w:rPr>
          <w:lang w:val="en-US" w:eastAsia="zh-CN"/>
        </w:rPr>
        <w:t>(as in case 2.a.i, but SUPI is used instead of SUCI).</w:t>
      </w:r>
      <w:r w:rsidR="00674ABE">
        <w:rPr>
          <w:color w:val="FF0000"/>
          <w:lang w:val="en-US" w:eastAsia="zh-CN"/>
        </w:rPr>
        <w:t xml:space="preserve">  </w:t>
      </w:r>
    </w:p>
    <w:p w14:paraId="408CE958" w14:textId="1752E04F" w:rsidR="00674ABE" w:rsidRDefault="00674ABE" w:rsidP="00674ABE">
      <w:pPr>
        <w:pStyle w:val="NO"/>
        <w:rPr>
          <w:rFonts w:eastAsia="SimSun"/>
        </w:rPr>
      </w:pPr>
      <w:r>
        <w:t xml:space="preserve"> NOTE</w:t>
      </w:r>
      <w:r w:rsidR="00DD6847">
        <w:t> </w:t>
      </w:r>
      <w:r w:rsidR="00D1070B">
        <w:t>4</w:t>
      </w:r>
      <w:r>
        <w:t xml:space="preserve">: Further the case 2.b.i may not be feasible according to the vertical slice isolation requirement and it may need to be aligned with the Clause 4.3. </w:t>
      </w:r>
    </w:p>
    <w:p w14:paraId="78E09CAC" w14:textId="77777777" w:rsidR="00674ABE" w:rsidRDefault="00674ABE" w:rsidP="005E093B">
      <w:pPr>
        <w:pStyle w:val="B1"/>
      </w:pPr>
      <w:r>
        <w:t>Case 4-2.b.ii)</w:t>
      </w:r>
      <w:r>
        <w:tab/>
        <w:t>N14 exists only between target AMF and old AMF: As the initial AMF lack N14 with old AMF, the UE cannot be identified by means of a temporary identity (5G-GUTI) and so the AMF performs Subscription identification procedure (as shown in 2b.1) with UE and continues with primary authentication (as shown in 2b.2) based on the adaptations described in Figure 6.6.2-1 steps 2a-13. The target AMF on receiving the reroute NAS message (i.e., Registration Request with 5G-GUTI), based on local policy, received authentication information (AMF_AUTN) and reroute due to slicing indication, determine to fetch and use security context related to an authentication information received in the reroute NAS message from the AUSF and if required can fetch UE context from the old AMF.</w:t>
      </w:r>
    </w:p>
    <w:p w14:paraId="5BE76C2B" w14:textId="0AC146F6" w:rsidR="00674ABE" w:rsidRDefault="00674ABE" w:rsidP="00674ABE">
      <w:pPr>
        <w:pStyle w:val="Heading3"/>
        <w:rPr>
          <w:rFonts w:eastAsia="SimSun"/>
        </w:rPr>
      </w:pPr>
      <w:bookmarkStart w:id="95" w:name="_Toc87706204"/>
      <w:r>
        <w:rPr>
          <w:rFonts w:eastAsia="SimSun"/>
        </w:rPr>
        <w:t>6.</w:t>
      </w:r>
      <w:r w:rsidR="002823B5">
        <w:rPr>
          <w:rFonts w:eastAsia="SimSun"/>
        </w:rPr>
        <w:t>7</w:t>
      </w:r>
      <w:r>
        <w:rPr>
          <w:rFonts w:eastAsia="SimSun"/>
        </w:rPr>
        <w:t>.3</w:t>
      </w:r>
      <w:r>
        <w:rPr>
          <w:rFonts w:eastAsia="SimSun"/>
        </w:rPr>
        <w:tab/>
        <w:t>Evaluation</w:t>
      </w:r>
      <w:bookmarkEnd w:id="95"/>
    </w:p>
    <w:p w14:paraId="582D86DC" w14:textId="77777777" w:rsidR="00674ABE" w:rsidRDefault="00674ABE" w:rsidP="00674ABE">
      <w:pPr>
        <w:rPr>
          <w:rFonts w:eastAsia="SimSun"/>
        </w:rPr>
      </w:pPr>
      <w:r>
        <w:t>The solution depends on AUSF to assist security handling for indirect AMF reallocation scenario to ensure the system availability. The solution has the following advantages:</w:t>
      </w:r>
    </w:p>
    <w:p w14:paraId="659B8C92" w14:textId="77777777" w:rsidR="00674ABE" w:rsidRDefault="00674ABE" w:rsidP="00674ABE">
      <w:pPr>
        <w:pStyle w:val="B1"/>
      </w:pPr>
      <w:r>
        <w:t>1.</w:t>
      </w:r>
      <w:r>
        <w:tab/>
        <w:t>The solution ensures security context provisioning only to AMF which can serve a UE and hence limiting the occurrence of system availability issues described in key issue#1.</w:t>
      </w:r>
    </w:p>
    <w:p w14:paraId="1B6CB766" w14:textId="77777777" w:rsidR="00674ABE" w:rsidRDefault="00674ABE" w:rsidP="00674ABE">
      <w:pPr>
        <w:pStyle w:val="B1"/>
      </w:pPr>
      <w:r>
        <w:t xml:space="preserve">2. </w:t>
      </w:r>
      <w:r>
        <w:tab/>
        <w:t>The solution is formulated to work using the existing SA2 defined procedures. The solution has impact on the primary authentication procedure (i.e., initiation of primary authentication and after the response verification at the AUSF). The solution does not impact challenge response message exchanges.</w:t>
      </w:r>
    </w:p>
    <w:p w14:paraId="34C48F49" w14:textId="050D2F34" w:rsidR="00674ABE" w:rsidRDefault="00674ABE" w:rsidP="00674ABE">
      <w:pPr>
        <w:pStyle w:val="NO"/>
        <w:rPr>
          <w:lang w:val="en-US"/>
        </w:rPr>
      </w:pPr>
      <w:r>
        <w:rPr>
          <w:lang w:val="en-US"/>
        </w:rPr>
        <w:t>NOTE:</w:t>
      </w:r>
      <w:r w:rsidR="005D31A1">
        <w:rPr>
          <w:lang w:val="en-US"/>
        </w:rPr>
        <w:tab/>
      </w:r>
      <w:r>
        <w:rPr>
          <w:lang w:val="en-US"/>
        </w:rPr>
        <w:t xml:space="preserve">As soon as SUPI is available for the initial AMF (Either after primary authentication or after fetching from old AMF), an </w:t>
      </w:r>
      <w:r w:rsidR="005D31A1">
        <w:rPr>
          <w:lang w:val="en-US"/>
        </w:rPr>
        <w:t>AMF</w:t>
      </w:r>
      <w:r>
        <w:rPr>
          <w:lang w:val="en-US"/>
        </w:rPr>
        <w:t xml:space="preserve"> reallocation and reroute via RAN requirement is determined and performed following 23.502 clause 4.2.2.2.3 steps 3a-3b (to fetch slice selection subscription data), step 4a-4b (network slice selection based on </w:t>
      </w:r>
      <w:proofErr w:type="spellStart"/>
      <w:r>
        <w:rPr>
          <w:lang w:val="en-US"/>
        </w:rPr>
        <w:t>Nnssf_NSSelection_Get</w:t>
      </w:r>
      <w:proofErr w:type="spellEnd"/>
      <w:r>
        <w:rPr>
          <w:lang w:val="en-US"/>
        </w:rPr>
        <w:t xml:space="preserve"> service operation, where essentially all conditions are applied as specified in Clause 5.2.16.2.1 </w:t>
      </w:r>
      <w:proofErr w:type="spellStart"/>
      <w:r>
        <w:rPr>
          <w:lang w:val="en-US"/>
        </w:rPr>
        <w:t>Nnssf_NSSelection_Get</w:t>
      </w:r>
      <w:proofErr w:type="spellEnd"/>
      <w:r>
        <w:rPr>
          <w:lang w:val="en-US"/>
        </w:rPr>
        <w:t xml:space="preserve"> service operation. The required inputs specified as </w:t>
      </w:r>
      <w:r w:rsidR="0055400E">
        <w:rPr>
          <w:lang w:val="en-US"/>
        </w:rPr>
        <w:t>'</w:t>
      </w:r>
      <w:r>
        <w:rPr>
          <w:lang w:val="en-US"/>
        </w:rPr>
        <w:t>Inputs, Conditional Required</w:t>
      </w:r>
      <w:r w:rsidR="0055400E">
        <w:rPr>
          <w:lang w:val="en-US"/>
        </w:rPr>
        <w:t>'</w:t>
      </w:r>
      <w:r>
        <w:rPr>
          <w:lang w:val="en-US"/>
        </w:rPr>
        <w:t xml:space="preserve"> will be included and </w:t>
      </w:r>
      <w:r w:rsidR="0055400E">
        <w:rPr>
          <w:lang w:val="en-US"/>
        </w:rPr>
        <w:t>'</w:t>
      </w:r>
      <w:r>
        <w:rPr>
          <w:lang w:val="en-US"/>
        </w:rPr>
        <w:t>Inputs, Optional</w:t>
      </w:r>
      <w:r w:rsidR="0055400E">
        <w:rPr>
          <w:lang w:val="en-US"/>
        </w:rPr>
        <w:t>'</w:t>
      </w:r>
      <w:r>
        <w:rPr>
          <w:lang w:val="en-US"/>
        </w:rPr>
        <w:t>(i.e., Requested NSSAI) will be included only if it is available for the initial AMF (as used and described for case 3-2.b.i solution), where required step 5 (</w:t>
      </w:r>
      <w:proofErr w:type="spellStart"/>
      <w:r>
        <w:rPr>
          <w:lang w:val="en-US"/>
        </w:rPr>
        <w:t>Namf_communication_RegistrationStatus</w:t>
      </w:r>
      <w:proofErr w:type="spellEnd"/>
      <w:r>
        <w:rPr>
          <w:lang w:val="en-US"/>
        </w:rP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5D31A1">
        <w:rPr>
          <w:lang w:val="en-US"/>
        </w:rPr>
        <w:t>t</w:t>
      </w:r>
      <w:r>
        <w:rPr>
          <w:lang w:val="en-US"/>
        </w:rPr>
        <w:t xml:space="preserve">ion or NAS SMC with the UE. The Network slice selection alignment can be evaluated by SA2. </w:t>
      </w:r>
    </w:p>
    <w:p w14:paraId="73B9A514" w14:textId="77777777" w:rsidR="00674ABE" w:rsidRDefault="00674ABE" w:rsidP="005E093B">
      <w:pPr>
        <w:pStyle w:val="B1"/>
        <w:rPr>
          <w:lang w:val="en-US"/>
        </w:rPr>
      </w:pPr>
      <w:r>
        <w:rPr>
          <w:lang w:val="en-US"/>
        </w:rPr>
        <w:t xml:space="preserve">UE Impact: </w:t>
      </w:r>
    </w:p>
    <w:p w14:paraId="33FEEDFF" w14:textId="2F8BDC30" w:rsidR="00674ABE" w:rsidRDefault="005D31A1" w:rsidP="005E093B">
      <w:pPr>
        <w:pStyle w:val="B2"/>
        <w:rPr>
          <w:lang w:val="en-US"/>
        </w:rPr>
      </w:pPr>
      <w:r>
        <w:rPr>
          <w:lang w:val="en-US"/>
        </w:rPr>
        <w:t>-</w:t>
      </w:r>
      <w:r>
        <w:rPr>
          <w:lang w:val="en-US"/>
        </w:rPr>
        <w:tab/>
      </w:r>
      <w:r w:rsidR="00674ABE">
        <w:rPr>
          <w:lang w:val="en-US"/>
        </w:rPr>
        <w:t xml:space="preserve">No impact </w:t>
      </w:r>
    </w:p>
    <w:p w14:paraId="55FD21AF" w14:textId="77777777" w:rsidR="00674ABE" w:rsidRDefault="00674ABE" w:rsidP="005E093B">
      <w:pPr>
        <w:pStyle w:val="B1"/>
        <w:rPr>
          <w:lang w:val="en-US"/>
        </w:rPr>
      </w:pPr>
      <w:r>
        <w:rPr>
          <w:lang w:val="en-US"/>
        </w:rPr>
        <w:t>RAN Impact:</w:t>
      </w:r>
    </w:p>
    <w:p w14:paraId="6B020C71" w14:textId="1EFAC4FE" w:rsidR="00674ABE" w:rsidRDefault="005D31A1" w:rsidP="005E093B">
      <w:pPr>
        <w:pStyle w:val="B2"/>
        <w:rPr>
          <w:lang w:val="en-US"/>
        </w:rPr>
      </w:pPr>
      <w:r>
        <w:rPr>
          <w:lang w:val="en-US"/>
        </w:rPr>
        <w:t>-</w:t>
      </w:r>
      <w:r>
        <w:rPr>
          <w:lang w:val="en-US"/>
        </w:rPr>
        <w:tab/>
      </w:r>
      <w:r w:rsidR="00674ABE">
        <w:rPr>
          <w:lang w:val="en-US"/>
        </w:rPr>
        <w:t>Forward AMF_AUTN and Routing Information in reroute NAS message.</w:t>
      </w:r>
    </w:p>
    <w:p w14:paraId="48A42B09" w14:textId="77777777" w:rsidR="00674ABE" w:rsidRDefault="00674ABE" w:rsidP="005E093B">
      <w:pPr>
        <w:pStyle w:val="B1"/>
        <w:rPr>
          <w:lang w:val="en-US"/>
        </w:rPr>
      </w:pPr>
      <w:r>
        <w:rPr>
          <w:lang w:val="en-US"/>
        </w:rPr>
        <w:lastRenderedPageBreak/>
        <w:t>AMF Impact:</w:t>
      </w:r>
    </w:p>
    <w:p w14:paraId="5D13C5F8" w14:textId="45C8FC08" w:rsidR="00674ABE" w:rsidRDefault="005D31A1" w:rsidP="005E093B">
      <w:pPr>
        <w:pStyle w:val="B2"/>
        <w:rPr>
          <w:lang w:val="en-US" w:eastAsia="zh-CN"/>
        </w:rPr>
      </w:pPr>
      <w:r>
        <w:rPr>
          <w:lang w:val="en-US" w:eastAsia="zh-CN"/>
        </w:rPr>
        <w:t>-</w:t>
      </w:r>
      <w:r>
        <w:rPr>
          <w:lang w:val="en-US" w:eastAsia="zh-CN"/>
        </w:rPr>
        <w:tab/>
      </w:r>
      <w:r w:rsidR="00674ABE">
        <w:rPr>
          <w:lang w:val="en-US" w:eastAsia="zh-CN"/>
        </w:rPr>
        <w:t xml:space="preserve">Send </w:t>
      </w:r>
      <w:r w:rsidR="0055400E">
        <w:rPr>
          <w:lang w:val="en-US" w:eastAsia="zh-CN"/>
        </w:rPr>
        <w:t>'</w:t>
      </w:r>
      <w:r w:rsidR="00674ABE">
        <w:rPr>
          <w:lang w:val="en-US"/>
        </w:rPr>
        <w:t>Slice Selection Information Not Available Indication</w:t>
      </w:r>
      <w:r w:rsidR="0055400E">
        <w:rPr>
          <w:lang w:val="en-US"/>
        </w:rPr>
        <w:t>'</w:t>
      </w:r>
      <w:r w:rsidR="00674ABE">
        <w:rPr>
          <w:lang w:val="en-US" w:eastAsia="zh-CN"/>
        </w:rPr>
        <w:t xml:space="preserve"> to AUSF based on SUCI and if no slice selection information is available. Furt</w:t>
      </w:r>
      <w:r w:rsidR="00017C4A">
        <w:rPr>
          <w:lang w:val="en-US" w:eastAsia="zh-CN"/>
        </w:rPr>
        <w:t>h</w:t>
      </w:r>
      <w:r w:rsidR="00674ABE">
        <w:rPr>
          <w:lang w:val="en-US" w:eastAsia="zh-CN"/>
        </w:rPr>
        <w:t>er, provides serving capability information to AUSF if requested. If reroute via RAN is required, facilitates security context availability for the reallocated target AMF. Target AMF need to process AMF_AUTN and include AMF_AUTN when invoking authentication service provided by AUSF.</w:t>
      </w:r>
    </w:p>
    <w:p w14:paraId="5A9EA2CB" w14:textId="77777777" w:rsidR="00674ABE" w:rsidRDefault="00674ABE" w:rsidP="005E093B">
      <w:pPr>
        <w:pStyle w:val="B1"/>
        <w:rPr>
          <w:lang w:val="en-US"/>
        </w:rPr>
      </w:pPr>
      <w:r>
        <w:rPr>
          <w:lang w:val="en-US"/>
        </w:rPr>
        <w:t>AUSF Impact:</w:t>
      </w:r>
    </w:p>
    <w:p w14:paraId="12D82E93" w14:textId="33C66181" w:rsidR="00674ABE" w:rsidRDefault="005D31A1" w:rsidP="005E093B">
      <w:pPr>
        <w:pStyle w:val="B2"/>
        <w:rPr>
          <w:lang w:val="en-US"/>
        </w:rPr>
      </w:pPr>
      <w:r>
        <w:rPr>
          <w:lang w:val="en-US"/>
        </w:rPr>
        <w:t>-</w:t>
      </w:r>
      <w:r>
        <w:rPr>
          <w:lang w:val="en-US"/>
        </w:rPr>
        <w:tab/>
      </w:r>
      <w:r w:rsidR="00674ABE">
        <w:rPr>
          <w:lang w:val="en-US"/>
        </w:rPr>
        <w:t xml:space="preserve">If </w:t>
      </w:r>
      <w:r w:rsidR="0055400E">
        <w:rPr>
          <w:lang w:val="en-US" w:eastAsia="zh-CN"/>
        </w:rPr>
        <w:t>'</w:t>
      </w:r>
      <w:r w:rsidR="00674ABE">
        <w:rPr>
          <w:lang w:val="en-US"/>
        </w:rPr>
        <w:t xml:space="preserve">Slice </w:t>
      </w:r>
      <w:r w:rsidR="00674ABE">
        <w:rPr>
          <w:lang w:val="en-US" w:eastAsia="zh-CN"/>
        </w:rPr>
        <w:t>Selection</w:t>
      </w:r>
      <w:r w:rsidR="00674ABE">
        <w:rPr>
          <w:lang w:val="en-US"/>
        </w:rPr>
        <w:t xml:space="preserve"> Information Not Available Indication</w:t>
      </w:r>
      <w:r w:rsidR="0055400E">
        <w:rPr>
          <w:lang w:val="en-US"/>
        </w:rPr>
        <w:t>'</w:t>
      </w:r>
      <w:r w:rsidR="00674ABE">
        <w:rPr>
          <w:lang w:val="en-US"/>
        </w:rPr>
        <w:t xml:space="preserve"> is received from AMF/SEAF in authentication request, then request serving capability information from AMF to hold/provide UE security context accordingly.</w:t>
      </w:r>
    </w:p>
    <w:p w14:paraId="0A7F754D" w14:textId="1478C418" w:rsidR="00674ABE" w:rsidRDefault="005D31A1" w:rsidP="005E093B">
      <w:pPr>
        <w:pStyle w:val="B2"/>
        <w:rPr>
          <w:lang w:val="en-US"/>
        </w:rPr>
      </w:pPr>
      <w:r>
        <w:rPr>
          <w:lang w:val="en-US"/>
        </w:rPr>
        <w:t>-</w:t>
      </w:r>
      <w:r>
        <w:rPr>
          <w:lang w:val="en-US"/>
        </w:rPr>
        <w:tab/>
      </w:r>
      <w:r w:rsidR="00674ABE">
        <w:rPr>
          <w:lang w:val="en-US"/>
        </w:rPr>
        <w:t>If notified that AMF is not capable to serve UE, then facilitates security context provision to Target AMF.</w:t>
      </w:r>
    </w:p>
    <w:p w14:paraId="1258B971" w14:textId="77777777" w:rsidR="006929F1" w:rsidRPr="006929F1" w:rsidRDefault="006929F1">
      <w:pPr>
        <w:rPr>
          <w:lang w:val="en-US"/>
        </w:rPr>
      </w:pPr>
    </w:p>
    <w:p w14:paraId="5AA791DD" w14:textId="33F83902" w:rsidR="006929F1" w:rsidRDefault="006929F1" w:rsidP="006929F1">
      <w:pPr>
        <w:pStyle w:val="Heading2"/>
        <w:rPr>
          <w:rFonts w:eastAsia="SimSun"/>
        </w:rPr>
      </w:pPr>
      <w:bookmarkStart w:id="96" w:name="_Toc87706205"/>
      <w:r>
        <w:rPr>
          <w:rFonts w:eastAsia="SimSun"/>
        </w:rPr>
        <w:t>6.</w:t>
      </w:r>
      <w:r w:rsidR="003E288C">
        <w:rPr>
          <w:rFonts w:eastAsia="SimSun"/>
        </w:rPr>
        <w:t>8</w:t>
      </w:r>
      <w:r>
        <w:rPr>
          <w:rFonts w:eastAsia="SimSun"/>
        </w:rPr>
        <w:tab/>
        <w:t xml:space="preserve">Solution </w:t>
      </w:r>
      <w:r w:rsidRPr="005E093B">
        <w:rPr>
          <w:rFonts w:eastAsia="SimSun"/>
        </w:rPr>
        <w:t>#</w:t>
      </w:r>
      <w:r w:rsidR="003E288C" w:rsidRPr="003E288C">
        <w:rPr>
          <w:rFonts w:eastAsia="SimSun"/>
        </w:rPr>
        <w:t>8</w:t>
      </w:r>
      <w:r>
        <w:rPr>
          <w:rFonts w:eastAsia="SimSun"/>
        </w:rPr>
        <w:t>: Solution to enable UE connection directly to the slice AMF</w:t>
      </w:r>
      <w:bookmarkEnd w:id="96"/>
    </w:p>
    <w:p w14:paraId="6993BB60" w14:textId="54AFDAE4" w:rsidR="006929F1" w:rsidRDefault="006929F1" w:rsidP="006929F1">
      <w:pPr>
        <w:pStyle w:val="Heading3"/>
        <w:rPr>
          <w:rFonts w:eastAsia="SimSun"/>
        </w:rPr>
      </w:pPr>
      <w:bookmarkStart w:id="97" w:name="_Toc87706206"/>
      <w:r>
        <w:rPr>
          <w:rFonts w:eastAsia="SimSun"/>
        </w:rPr>
        <w:t>6.</w:t>
      </w:r>
      <w:r w:rsidR="003E288C">
        <w:rPr>
          <w:rFonts w:eastAsia="SimSun"/>
        </w:rPr>
        <w:t>8</w:t>
      </w:r>
      <w:r>
        <w:rPr>
          <w:rFonts w:eastAsia="SimSun"/>
        </w:rPr>
        <w:t>.1</w:t>
      </w:r>
      <w:r>
        <w:rPr>
          <w:rFonts w:eastAsia="SimSun"/>
        </w:rPr>
        <w:tab/>
        <w:t>Introduction</w:t>
      </w:r>
      <w:bookmarkEnd w:id="97"/>
    </w:p>
    <w:p w14:paraId="638847E3" w14:textId="77777777" w:rsidR="006929F1" w:rsidRDefault="006929F1" w:rsidP="005E093B">
      <w:pPr>
        <w:rPr>
          <w:rFonts w:eastAsia="SimSun"/>
        </w:rPr>
      </w:pPr>
      <w:r>
        <w:t xml:space="preserve">A new solution is proposed here for connecting the UE directly to an isolated target AMF, and avoids UE connecting to any other AMF. </w:t>
      </w:r>
    </w:p>
    <w:p w14:paraId="7E3AAC86" w14:textId="77777777" w:rsidR="006929F1" w:rsidRDefault="006929F1" w:rsidP="005E093B">
      <w:r>
        <w:t>AMF re-allocation is required because the UE gets connected to an AMF which cannot serve the UE, AMF possibly belonging to an incorrect Network Slice. The base station routed the Registration Request from the UE to the incorrect AMF, because the S-NSSAI is not available in the RRC message, it is contained only in the NAS payload. So the base station is not able to select the correct AMF based on the S-NSSAI. If S-NSSAI is available in the RRC message, then base station can select the correct AMF corresponding the N-NSSAI and the Network Slice.</w:t>
      </w:r>
    </w:p>
    <w:p w14:paraId="2BF98173" w14:textId="796D3C82" w:rsidR="006929F1" w:rsidRDefault="006929F1" w:rsidP="006929F1">
      <w:pPr>
        <w:pStyle w:val="Heading3"/>
        <w:rPr>
          <w:rFonts w:eastAsia="SimSun"/>
        </w:rPr>
      </w:pPr>
      <w:bookmarkStart w:id="98" w:name="_Toc87706207"/>
      <w:r>
        <w:rPr>
          <w:rFonts w:eastAsia="SimSun"/>
        </w:rPr>
        <w:t>6.</w:t>
      </w:r>
      <w:r w:rsidR="003E288C">
        <w:rPr>
          <w:rFonts w:eastAsia="SimSun"/>
        </w:rPr>
        <w:t>8</w:t>
      </w:r>
      <w:r>
        <w:rPr>
          <w:rFonts w:eastAsia="SimSun"/>
        </w:rPr>
        <w:t>.2</w:t>
      </w:r>
      <w:r>
        <w:rPr>
          <w:rFonts w:eastAsia="SimSun"/>
        </w:rPr>
        <w:tab/>
        <w:t>Solution details</w:t>
      </w:r>
      <w:bookmarkEnd w:id="98"/>
    </w:p>
    <w:p w14:paraId="1DE7DA7E" w14:textId="77777777" w:rsidR="006929F1" w:rsidRDefault="006929F1" w:rsidP="006929F1">
      <w:pPr>
        <w:rPr>
          <w:rFonts w:eastAsia="SimSun"/>
          <w:iCs/>
        </w:rPr>
      </w:pPr>
      <w:r>
        <w:rPr>
          <w:iCs/>
        </w:rPr>
        <w:t>Solution principles:</w:t>
      </w:r>
    </w:p>
    <w:p w14:paraId="62B5D2B6" w14:textId="6EB745B4" w:rsidR="006929F1" w:rsidRDefault="006929F1" w:rsidP="005E093B">
      <w:pPr>
        <w:pStyle w:val="B1"/>
      </w:pPr>
      <w:r>
        <w:t>1)</w:t>
      </w:r>
      <w:r w:rsidR="00C20322">
        <w:tab/>
      </w:r>
      <w:r>
        <w:t xml:space="preserve">RRC Connection Request Complete (RRC </w:t>
      </w:r>
      <w:proofErr w:type="spellStart"/>
      <w:r>
        <w:t>Msg</w:t>
      </w:r>
      <w:proofErr w:type="spellEnd"/>
      <w:r>
        <w:t xml:space="preserve"> 5) carrying NAS REG-REQ is encrypted with network public key or certificate and will contain encrypted S-NSSAI in the RRC part of the message.</w:t>
      </w:r>
    </w:p>
    <w:p w14:paraId="74618022" w14:textId="07F9FB9C" w:rsidR="006929F1" w:rsidRDefault="006929F1" w:rsidP="005E093B">
      <w:pPr>
        <w:pStyle w:val="B1"/>
        <w:rPr>
          <w:iCs/>
        </w:rPr>
      </w:pPr>
      <w:r>
        <w:rPr>
          <w:iCs/>
        </w:rPr>
        <w:t>2)</w:t>
      </w:r>
      <w:r w:rsidR="00C20322">
        <w:rPr>
          <w:iCs/>
        </w:rPr>
        <w:tab/>
      </w:r>
      <w:r w:rsidRPr="00C20322">
        <w:t>Base</w:t>
      </w:r>
      <w:r>
        <w:rPr>
          <w:iCs/>
        </w:rPr>
        <w:t xml:space="preserve"> station will decrypt the encrypted RRC message and will route the NAS REG-REQ to the correct AMF according to the S-NSSAI.</w:t>
      </w:r>
    </w:p>
    <w:p w14:paraId="5B7D8765" w14:textId="1C3654D5" w:rsidR="006929F1" w:rsidRDefault="006929F1" w:rsidP="005E093B">
      <w:pPr>
        <w:pStyle w:val="B1"/>
        <w:rPr>
          <w:iCs/>
        </w:rPr>
      </w:pPr>
      <w:r>
        <w:rPr>
          <w:iCs/>
        </w:rPr>
        <w:t>3)</w:t>
      </w:r>
      <w:r w:rsidR="00C20322">
        <w:rPr>
          <w:iCs/>
        </w:rPr>
        <w:tab/>
      </w:r>
      <w:r w:rsidRPr="00C20322">
        <w:t>Since</w:t>
      </w:r>
      <w:r>
        <w:rPr>
          <w:iCs/>
        </w:rPr>
        <w:t xml:space="preserve"> the UE gets routed to the correct AMF, the AMF can be fully isolated, and no context transfer or context sharing is required between any other AMF.</w:t>
      </w:r>
    </w:p>
    <w:p w14:paraId="79C00F05" w14:textId="6B613BF4" w:rsidR="006929F1" w:rsidRDefault="00B95521" w:rsidP="006929F1">
      <w:pPr>
        <w:rPr>
          <w:iCs/>
        </w:rPr>
      </w:pPr>
      <w:r>
        <w:rPr>
          <w:iCs/>
        </w:rPr>
        <w:t>The s</w:t>
      </w:r>
      <w:r w:rsidR="006929F1">
        <w:rPr>
          <w:iCs/>
        </w:rPr>
        <w:t>olution consist</w:t>
      </w:r>
      <w:r>
        <w:rPr>
          <w:iCs/>
        </w:rPr>
        <w:t>s</w:t>
      </w:r>
      <w:r w:rsidR="006929F1">
        <w:rPr>
          <w:iCs/>
        </w:rPr>
        <w:t xml:space="preserve"> of two phases.</w:t>
      </w:r>
    </w:p>
    <w:p w14:paraId="580D3125" w14:textId="725E2B44" w:rsidR="006929F1" w:rsidRDefault="00C20322" w:rsidP="005E093B">
      <w:pPr>
        <w:pStyle w:val="Heading4"/>
        <w:rPr>
          <w:u w:val="single"/>
        </w:rPr>
      </w:pPr>
      <w:bookmarkStart w:id="99" w:name="_Toc87706208"/>
      <w:r>
        <w:t>6.8.2.1</w:t>
      </w:r>
      <w:r>
        <w:tab/>
        <w:t xml:space="preserve">Solution </w:t>
      </w:r>
      <w:r w:rsidR="005841B5">
        <w:t>p</w:t>
      </w:r>
      <w:r w:rsidR="006929F1" w:rsidRPr="005E093B">
        <w:t>hase</w:t>
      </w:r>
      <w:r w:rsidR="00B95521">
        <w:t xml:space="preserve"> </w:t>
      </w:r>
      <w:r w:rsidR="006929F1" w:rsidRPr="005E093B">
        <w:t>1</w:t>
      </w:r>
      <w:bookmarkEnd w:id="99"/>
    </w:p>
    <w:p w14:paraId="0D233BE0" w14:textId="77777777" w:rsidR="006929F1" w:rsidRDefault="006929F1" w:rsidP="006929F1">
      <w:pPr>
        <w:rPr>
          <w:iCs/>
        </w:rPr>
      </w:pPr>
      <w:r>
        <w:rPr>
          <w:iCs/>
        </w:rPr>
        <w:t>Provisioning the network public key or certificate corresponding the network slice AMF.</w:t>
      </w:r>
    </w:p>
    <w:p w14:paraId="1BBCB547" w14:textId="77777777" w:rsidR="006929F1" w:rsidRDefault="006929F1" w:rsidP="006929F1">
      <w:pPr>
        <w:rPr>
          <w:iCs/>
        </w:rPr>
      </w:pPr>
      <w:r>
        <w:rPr>
          <w:iCs/>
        </w:rPr>
        <w:t xml:space="preserve">This is only a one time procedure between the UE and the network. </w:t>
      </w:r>
    </w:p>
    <w:p w14:paraId="31832169" w14:textId="2D858C87" w:rsidR="006929F1" w:rsidRDefault="006929F1" w:rsidP="006929F1">
      <w:pPr>
        <w:rPr>
          <w:iCs/>
        </w:rPr>
      </w:pPr>
      <w:r>
        <w:rPr>
          <w:iCs/>
        </w:rPr>
        <w:t>On the network side it is exp</w:t>
      </w:r>
      <w:r w:rsidR="005841B5">
        <w:rPr>
          <w:iCs/>
        </w:rPr>
        <w:t>e</w:t>
      </w:r>
      <w:r>
        <w:rPr>
          <w:iCs/>
        </w:rPr>
        <w:t>cted that base stations support mechanisms to decrypt the encrypted RRC Msg5 to learn the S-NSSAI and route accordingly to the correct AMF.</w:t>
      </w:r>
    </w:p>
    <w:p w14:paraId="0EA590F7" w14:textId="77777777" w:rsidR="006929F1" w:rsidRDefault="006929F1" w:rsidP="006929F1">
      <w:pPr>
        <w:rPr>
          <w:iCs/>
        </w:rPr>
      </w:pPr>
    </w:p>
    <w:p w14:paraId="00B702B7" w14:textId="77777777" w:rsidR="006929F1" w:rsidRDefault="00800081" w:rsidP="005E093B">
      <w:pPr>
        <w:pStyle w:val="TH"/>
        <w:rPr>
          <w:iCs/>
        </w:rPr>
      </w:pPr>
      <w:r>
        <w:rPr>
          <w:noProof/>
        </w:rPr>
        <w:lastRenderedPageBreak/>
        <w:pict w14:anchorId="0CCE5C58">
          <v:shape id="Picture 3" o:spid="_x0000_i1039" type="#_x0000_t75" style="width:483.5pt;height:185.5pt;visibility:visible">
            <v:imagedata r:id="rId29" o:title=""/>
          </v:shape>
        </w:pict>
      </w:r>
    </w:p>
    <w:p w14:paraId="07EFD5B0" w14:textId="21AED5AD" w:rsidR="006929F1" w:rsidRDefault="006929F1" w:rsidP="005E093B">
      <w:pPr>
        <w:pStyle w:val="TF"/>
      </w:pPr>
      <w:r>
        <w:t>Figure 6.</w:t>
      </w:r>
      <w:r w:rsidR="003E288C">
        <w:t>8</w:t>
      </w:r>
      <w:r>
        <w:t>.</w:t>
      </w:r>
      <w:r w:rsidR="003E288C">
        <w:t>2</w:t>
      </w:r>
      <w:r w:rsidR="005841B5">
        <w:t>.1</w:t>
      </w:r>
      <w:r w:rsidR="003E288C">
        <w:t>-</w:t>
      </w:r>
      <w:r>
        <w:t>1 Provisioning the UE with network public key or certificate</w:t>
      </w:r>
    </w:p>
    <w:p w14:paraId="16E5850D" w14:textId="77777777" w:rsidR="006929F1" w:rsidRDefault="006929F1" w:rsidP="006929F1">
      <w:pPr>
        <w:rPr>
          <w:iCs/>
        </w:rPr>
      </w:pPr>
    </w:p>
    <w:p w14:paraId="7E2E06F8" w14:textId="28D9EB9D" w:rsidR="006929F1" w:rsidRDefault="006929F1" w:rsidP="005E093B">
      <w:pPr>
        <w:pStyle w:val="B1"/>
      </w:pPr>
      <w:r>
        <w:t>1.</w:t>
      </w:r>
      <w:r w:rsidR="00BD3BA1">
        <w:tab/>
      </w:r>
      <w:r>
        <w:t xml:space="preserve">UE does initial attachment with the network and gets authenticated. </w:t>
      </w:r>
    </w:p>
    <w:p w14:paraId="46CE45FA" w14:textId="25132A85" w:rsidR="006929F1" w:rsidRDefault="006929F1" w:rsidP="005E093B">
      <w:pPr>
        <w:pStyle w:val="B1"/>
        <w:rPr>
          <w:iCs/>
        </w:rPr>
      </w:pPr>
      <w:r>
        <w:rPr>
          <w:iCs/>
        </w:rPr>
        <w:t>2.</w:t>
      </w:r>
      <w:r w:rsidR="00BD3BA1">
        <w:rPr>
          <w:iCs/>
        </w:rPr>
        <w:tab/>
      </w:r>
      <w:r>
        <w:rPr>
          <w:iCs/>
        </w:rPr>
        <w:t xml:space="preserve">At the end of successful authentication, UDM triggers the AMF to send the network public key for encrypting RRC </w:t>
      </w:r>
      <w:r w:rsidRPr="005841B5">
        <w:t>message</w:t>
      </w:r>
      <w:r>
        <w:rPr>
          <w:iCs/>
        </w:rPr>
        <w:t xml:space="preserve">. Once the UE gets provisioned with network public key or certificate, UE gets de-registered from the network. </w:t>
      </w:r>
    </w:p>
    <w:p w14:paraId="725F5D03" w14:textId="6B52EE94" w:rsidR="006929F1" w:rsidRDefault="006929F1" w:rsidP="005E093B">
      <w:pPr>
        <w:pStyle w:val="NO"/>
      </w:pPr>
      <w:r>
        <w:t>NOTE:</w:t>
      </w:r>
      <w:r w:rsidR="005841B5">
        <w:tab/>
        <w:t>P</w:t>
      </w:r>
      <w:r>
        <w:t>rovisioning of the network public key may be done by offline methods as well. Phase1 is required only if the UE is not already provisioned by the network public key or certificate. The UE stores the provisioned public key of the network in the USIM. It is expected that all base stations in the network support the same public key -private key pair.</w:t>
      </w:r>
    </w:p>
    <w:p w14:paraId="4F802A15" w14:textId="6797A1CB" w:rsidR="006929F1" w:rsidRDefault="006929F1" w:rsidP="006929F1">
      <w:pPr>
        <w:pStyle w:val="EditorsNote"/>
      </w:pPr>
      <w:r>
        <w:t>Editor</w:t>
      </w:r>
      <w:r w:rsidR="00BD3BA1">
        <w:t>'</w:t>
      </w:r>
      <w:r>
        <w:t>s Note: How to address the registration failure issue with NAS reroute via RAN is FFS.</w:t>
      </w:r>
    </w:p>
    <w:p w14:paraId="02DB5A59" w14:textId="50062381" w:rsidR="006929F1" w:rsidRPr="005E093B" w:rsidRDefault="005841B5" w:rsidP="005E093B">
      <w:pPr>
        <w:pStyle w:val="Heading4"/>
        <w:rPr>
          <w:iCs/>
        </w:rPr>
      </w:pPr>
      <w:bookmarkStart w:id="100" w:name="_Toc87706209"/>
      <w:r w:rsidRPr="005E093B">
        <w:rPr>
          <w:iCs/>
        </w:rPr>
        <w:t>6.8.2.2</w:t>
      </w:r>
      <w:r w:rsidRPr="005E093B">
        <w:rPr>
          <w:iCs/>
        </w:rPr>
        <w:tab/>
      </w:r>
      <w:r w:rsidRPr="005E093B">
        <w:t>Solution</w:t>
      </w:r>
      <w:r w:rsidRPr="005E093B">
        <w:rPr>
          <w:iCs/>
        </w:rPr>
        <w:t xml:space="preserve"> p</w:t>
      </w:r>
      <w:r w:rsidR="006929F1" w:rsidRPr="005E093B">
        <w:rPr>
          <w:iCs/>
        </w:rPr>
        <w:t>hase 2</w:t>
      </w:r>
      <w:bookmarkEnd w:id="100"/>
    </w:p>
    <w:p w14:paraId="3425BF55" w14:textId="77777777" w:rsidR="006929F1" w:rsidRDefault="006929F1" w:rsidP="006929F1">
      <w:pPr>
        <w:rPr>
          <w:iCs/>
        </w:rPr>
      </w:pPr>
      <w:r>
        <w:rPr>
          <w:iCs/>
        </w:rPr>
        <w:t>In subsequent connections to the network, UE uses the provisioned public key to encrypt the RRC message and the S-NSSI is included in the RRC message. The UE also includes an indication in the NAS message that it has the public key in possession from Phase1. The indication helps the network to learn that the UE has been already provisioned and further attempts to provision the public key is avoided.</w:t>
      </w:r>
    </w:p>
    <w:p w14:paraId="2729DFCC" w14:textId="77777777" w:rsidR="006929F1" w:rsidRDefault="00800081" w:rsidP="006929F1">
      <w:r>
        <w:lastRenderedPageBreak/>
        <w:pict w14:anchorId="63B966BF">
          <v:shape id="_x0000_i1040" type="#_x0000_t75" style="width:483pt;height:256.5pt">
            <v:imagedata r:id="rId30" o:title=""/>
          </v:shape>
        </w:pict>
      </w:r>
    </w:p>
    <w:p w14:paraId="0C7B5D45" w14:textId="377A2EDF" w:rsidR="006929F1" w:rsidRDefault="006929F1" w:rsidP="005E093B">
      <w:pPr>
        <w:pStyle w:val="B1"/>
      </w:pPr>
      <w:r>
        <w:t>1.</w:t>
      </w:r>
      <w:r w:rsidR="00BD3BA1">
        <w:tab/>
      </w:r>
      <w:r>
        <w:t>In RRC message 5, UE includes the S-NSSAI in the RRC part of the message along with the NAS payload. The RRC message is encrypted with the provisioned public key.</w:t>
      </w:r>
    </w:p>
    <w:p w14:paraId="73B5D078" w14:textId="6E264CCC" w:rsidR="006929F1" w:rsidRDefault="006929F1" w:rsidP="005E093B">
      <w:pPr>
        <w:pStyle w:val="B1"/>
        <w:rPr>
          <w:iCs/>
        </w:rPr>
      </w:pPr>
      <w:r>
        <w:rPr>
          <w:iCs/>
        </w:rPr>
        <w:t>2.</w:t>
      </w:r>
      <w:r w:rsidR="00BD3BA1">
        <w:rPr>
          <w:iCs/>
        </w:rPr>
        <w:tab/>
      </w:r>
      <w:proofErr w:type="spellStart"/>
      <w:r>
        <w:rPr>
          <w:iCs/>
        </w:rPr>
        <w:t>gNB</w:t>
      </w:r>
      <w:proofErr w:type="spellEnd"/>
      <w:r>
        <w:rPr>
          <w:iCs/>
        </w:rPr>
        <w:t xml:space="preserve"> decodes the RRC message 5 with the network private key and learns the </w:t>
      </w:r>
      <w:bookmarkStart w:id="101" w:name="_Hlk64549660"/>
      <w:r>
        <w:rPr>
          <w:iCs/>
        </w:rPr>
        <w:t>S-NSSAI and the Slice the UE wants to connect</w:t>
      </w:r>
      <w:bookmarkEnd w:id="101"/>
      <w:r>
        <w:rPr>
          <w:iCs/>
        </w:rPr>
        <w:t xml:space="preserve">. </w:t>
      </w:r>
    </w:p>
    <w:p w14:paraId="210B7279" w14:textId="4E5D124A" w:rsidR="006929F1" w:rsidRDefault="006929F1" w:rsidP="006929F1">
      <w:pPr>
        <w:pStyle w:val="EditorsNote"/>
      </w:pPr>
      <w:r>
        <w:t>Editor</w:t>
      </w:r>
      <w:r w:rsidR="00BD3BA1">
        <w:t>'</w:t>
      </w:r>
      <w:r>
        <w:t xml:space="preserve">s Note: It is FFS whether the </w:t>
      </w:r>
      <w:proofErr w:type="spellStart"/>
      <w:r>
        <w:t>gNB</w:t>
      </w:r>
      <w:proofErr w:type="spellEnd"/>
      <w:r>
        <w:t xml:space="preserve"> decodes the RRC message 5 or it takes the help of a trusted central node in possession of the network private key. </w:t>
      </w:r>
    </w:p>
    <w:p w14:paraId="4F334E91" w14:textId="6393752D" w:rsidR="006929F1" w:rsidRDefault="006929F1" w:rsidP="005E093B">
      <w:pPr>
        <w:pStyle w:val="B1"/>
        <w:rPr>
          <w:iCs/>
        </w:rPr>
      </w:pPr>
      <w:r>
        <w:rPr>
          <w:iCs/>
        </w:rPr>
        <w:t>3.</w:t>
      </w:r>
      <w:r w:rsidR="00BD3BA1">
        <w:rPr>
          <w:iCs/>
        </w:rPr>
        <w:tab/>
      </w:r>
      <w:proofErr w:type="spellStart"/>
      <w:r>
        <w:rPr>
          <w:iCs/>
        </w:rPr>
        <w:t>gNB</w:t>
      </w:r>
      <w:proofErr w:type="spellEnd"/>
      <w:r>
        <w:rPr>
          <w:iCs/>
        </w:rPr>
        <w:t xml:space="preserve"> forwards the NAS payload based on the S-NSSAI and the Slice the UE wants to connect to the corresponding AMF. The NAS message also contains an indication that UE is in possession of the public key from phase-1.</w:t>
      </w:r>
    </w:p>
    <w:p w14:paraId="7E59FCDE" w14:textId="2B032673" w:rsidR="006929F1" w:rsidRDefault="006929F1" w:rsidP="006929F1">
      <w:pPr>
        <w:pStyle w:val="EditorsNote"/>
      </w:pPr>
      <w:bookmarkStart w:id="102" w:name="_Hlk65748264"/>
      <w:r>
        <w:t>Editor</w:t>
      </w:r>
      <w:r w:rsidR="00BD3BA1">
        <w:t>'</w:t>
      </w:r>
      <w:r>
        <w:t>s Note</w:t>
      </w:r>
      <w:bookmarkEnd w:id="102"/>
      <w:r>
        <w:t xml:space="preserve">: It is FFS how </w:t>
      </w:r>
      <w:proofErr w:type="spellStart"/>
      <w:r>
        <w:t>gNB</w:t>
      </w:r>
      <w:proofErr w:type="spellEnd"/>
      <w:r>
        <w:t xml:space="preserve"> is able to route the NAS message to the correct serving AMF based on S-NSSAI.</w:t>
      </w:r>
    </w:p>
    <w:p w14:paraId="5D46DBF0" w14:textId="32E6E138" w:rsidR="006929F1" w:rsidRDefault="006929F1" w:rsidP="005E093B">
      <w:pPr>
        <w:pStyle w:val="B1"/>
        <w:rPr>
          <w:iCs/>
        </w:rPr>
      </w:pPr>
      <w:r>
        <w:rPr>
          <w:iCs/>
        </w:rPr>
        <w:t>4.</w:t>
      </w:r>
      <w:r w:rsidR="00BD3BA1">
        <w:rPr>
          <w:iCs/>
        </w:rPr>
        <w:tab/>
      </w:r>
      <w:r>
        <w:rPr>
          <w:iCs/>
        </w:rPr>
        <w:t>UE and AMF establishes NAS context specific to the S-NSSAI and the slice.</w:t>
      </w:r>
    </w:p>
    <w:p w14:paraId="027079CE" w14:textId="5E5AFA35" w:rsidR="006929F1" w:rsidRDefault="006929F1" w:rsidP="006929F1">
      <w:pPr>
        <w:pStyle w:val="EditorsNote"/>
      </w:pPr>
      <w:r>
        <w:t>Editor</w:t>
      </w:r>
      <w:r w:rsidR="00BD3BA1">
        <w:t>'</w:t>
      </w:r>
      <w:r>
        <w:t xml:space="preserve">s Note: The details of public key provisioning to the UEs and corresponding private key provisioning to the </w:t>
      </w:r>
      <w:proofErr w:type="spellStart"/>
      <w:r>
        <w:t>gNBs</w:t>
      </w:r>
      <w:proofErr w:type="spellEnd"/>
      <w:r>
        <w:t xml:space="preserve"> are FFS.</w:t>
      </w:r>
    </w:p>
    <w:p w14:paraId="2FFD91BA" w14:textId="633DAD6D" w:rsidR="006929F1" w:rsidRDefault="006929F1" w:rsidP="003E288C">
      <w:pPr>
        <w:pStyle w:val="EditorsNote"/>
      </w:pPr>
      <w:r>
        <w:t>Editor</w:t>
      </w:r>
      <w:r w:rsidR="00BD3BA1">
        <w:t>'</w:t>
      </w:r>
      <w:r>
        <w:t xml:space="preserve">s Note: The security analysis of all the </w:t>
      </w:r>
      <w:proofErr w:type="spellStart"/>
      <w:r>
        <w:t>gNBs</w:t>
      </w:r>
      <w:proofErr w:type="spellEnd"/>
      <w:r>
        <w:t xml:space="preserve"> sharing the same private key is FFS.</w:t>
      </w:r>
    </w:p>
    <w:p w14:paraId="2DCC67C3" w14:textId="50331732" w:rsidR="006929F1" w:rsidRDefault="006929F1" w:rsidP="00C20322">
      <w:pPr>
        <w:pStyle w:val="EditorsNote"/>
      </w:pPr>
      <w:r>
        <w:t>Editor</w:t>
      </w:r>
      <w:r w:rsidR="00BD3BA1">
        <w:t>'</w:t>
      </w:r>
      <w:r>
        <w:t>s Note: Whether public key cryptography impacts the radio protocols is FFS.</w:t>
      </w:r>
    </w:p>
    <w:p w14:paraId="15B5707F" w14:textId="77777777" w:rsidR="006929F1" w:rsidRDefault="006929F1" w:rsidP="006929F1">
      <w:pPr>
        <w:pStyle w:val="EditorsNote"/>
      </w:pPr>
    </w:p>
    <w:p w14:paraId="6CA964A4" w14:textId="530DC8E2" w:rsidR="006929F1" w:rsidRDefault="006929F1" w:rsidP="006929F1">
      <w:pPr>
        <w:pStyle w:val="Heading3"/>
        <w:rPr>
          <w:rFonts w:eastAsia="SimSun"/>
        </w:rPr>
      </w:pPr>
      <w:bookmarkStart w:id="103" w:name="_Toc87706210"/>
      <w:r>
        <w:rPr>
          <w:rFonts w:eastAsia="SimSun"/>
        </w:rPr>
        <w:t>6.</w:t>
      </w:r>
      <w:r w:rsidR="003E288C">
        <w:rPr>
          <w:rFonts w:eastAsia="SimSun"/>
        </w:rPr>
        <w:t>8</w:t>
      </w:r>
      <w:r>
        <w:rPr>
          <w:rFonts w:eastAsia="SimSun"/>
        </w:rPr>
        <w:t>.3</w:t>
      </w:r>
      <w:r>
        <w:rPr>
          <w:rFonts w:eastAsia="SimSun"/>
        </w:rPr>
        <w:tab/>
        <w:t>Evaluation</w:t>
      </w:r>
      <w:bookmarkEnd w:id="103"/>
    </w:p>
    <w:p w14:paraId="3986E3BC" w14:textId="52E05945" w:rsidR="006929F1" w:rsidRDefault="006929F1" w:rsidP="006929F1">
      <w:pPr>
        <w:rPr>
          <w:rFonts w:eastAsia="SimSun"/>
        </w:rPr>
      </w:pPr>
      <w:r>
        <w:t>The solution avoids the necessity of UE AMF re-allocation altogether and hence security issues related to AMF re-allocation doesn</w:t>
      </w:r>
      <w:r w:rsidR="0055400E">
        <w:t>'</w:t>
      </w:r>
      <w:r>
        <w:t>t arise at all.</w:t>
      </w:r>
    </w:p>
    <w:p w14:paraId="06DB7C64" w14:textId="77777777" w:rsidR="006929F1" w:rsidRDefault="006929F1" w:rsidP="006929F1">
      <w:r>
        <w:t>Solution requires provisioning of public key in the UE and private key in the network (</w:t>
      </w:r>
      <w:proofErr w:type="spellStart"/>
      <w:r>
        <w:t>gNB</w:t>
      </w:r>
      <w:proofErr w:type="spellEnd"/>
      <w:r>
        <w:t>). Once the key provisioning is done, either offline means or online means one time, AMF re-allocation is not required.</w:t>
      </w:r>
    </w:p>
    <w:p w14:paraId="2D3FBAAE" w14:textId="03CD9DBD" w:rsidR="006929F1" w:rsidRDefault="006929F1" w:rsidP="006929F1">
      <w:pPr>
        <w:pStyle w:val="EditorsNote"/>
      </w:pPr>
      <w:r>
        <w:t>Editor</w:t>
      </w:r>
      <w:r w:rsidR="00BD3BA1">
        <w:t>'</w:t>
      </w:r>
      <w:r>
        <w:t>s Note: It is FFS whether solution is applicable for the NAS re-routing use case via RAN.</w:t>
      </w:r>
    </w:p>
    <w:p w14:paraId="4C99876C" w14:textId="0B66BE58" w:rsidR="006C70E8" w:rsidRDefault="006C70E8" w:rsidP="0024338E">
      <w:pPr>
        <w:pStyle w:val="Heading2"/>
        <w:rPr>
          <w:rFonts w:ascii="Times New Roman" w:hAnsi="Times New Roman"/>
          <w:sz w:val="20"/>
        </w:rPr>
      </w:pPr>
    </w:p>
    <w:p w14:paraId="7CF039C3" w14:textId="799E8142" w:rsidR="006C70E8" w:rsidRDefault="006C70E8" w:rsidP="006C70E8">
      <w:pPr>
        <w:pStyle w:val="Heading2"/>
        <w:rPr>
          <w:rFonts w:eastAsia="SimSun"/>
        </w:rPr>
      </w:pPr>
      <w:bookmarkStart w:id="104" w:name="_Toc87706211"/>
      <w:bookmarkStart w:id="105" w:name="_Toc56775129"/>
      <w:r w:rsidRPr="005E093B">
        <w:rPr>
          <w:rFonts w:eastAsia="SimSun"/>
        </w:rPr>
        <w:t>6.</w:t>
      </w:r>
      <w:r w:rsidR="0031209D" w:rsidRPr="0031209D">
        <w:rPr>
          <w:rFonts w:eastAsia="SimSun"/>
        </w:rPr>
        <w:t>9</w:t>
      </w:r>
      <w:r>
        <w:rPr>
          <w:rFonts w:eastAsia="SimSun"/>
        </w:rPr>
        <w:tab/>
        <w:t>Solution #</w:t>
      </w:r>
      <w:r w:rsidR="0031209D">
        <w:rPr>
          <w:rFonts w:eastAsia="SimSun"/>
        </w:rPr>
        <w:t>9</w:t>
      </w:r>
      <w:r>
        <w:rPr>
          <w:rFonts w:eastAsia="SimSun"/>
        </w:rPr>
        <w:t>: Security of AMF re-allocation when 5G NAS security context is rerouted via RAN</w:t>
      </w:r>
      <w:bookmarkEnd w:id="104"/>
    </w:p>
    <w:p w14:paraId="26E4F589" w14:textId="50D1B99D" w:rsidR="006C70E8" w:rsidRDefault="006C70E8" w:rsidP="006C70E8">
      <w:pPr>
        <w:pStyle w:val="Heading3"/>
        <w:rPr>
          <w:rFonts w:eastAsia="SimSun"/>
        </w:rPr>
      </w:pPr>
      <w:bookmarkStart w:id="106" w:name="_Toc87706212"/>
      <w:r w:rsidRPr="005E093B">
        <w:rPr>
          <w:rFonts w:eastAsia="SimSun"/>
        </w:rPr>
        <w:t>6.</w:t>
      </w:r>
      <w:r w:rsidR="0031209D" w:rsidRPr="005E093B">
        <w:rPr>
          <w:rFonts w:eastAsia="SimSun"/>
        </w:rPr>
        <w:t>9</w:t>
      </w:r>
      <w:r w:rsidRPr="005E093B">
        <w:rPr>
          <w:rFonts w:eastAsia="SimSun"/>
        </w:rPr>
        <w:t>.1</w:t>
      </w:r>
      <w:r>
        <w:rPr>
          <w:rFonts w:eastAsia="SimSun"/>
        </w:rPr>
        <w:tab/>
        <w:t>Introduction</w:t>
      </w:r>
      <w:bookmarkEnd w:id="106"/>
    </w:p>
    <w:p w14:paraId="38AC60D0" w14:textId="77777777" w:rsidR="006C70E8" w:rsidRDefault="006C70E8" w:rsidP="006C70E8">
      <w:pPr>
        <w:rPr>
          <w:rFonts w:eastAsia="SimSun"/>
        </w:rPr>
      </w:pPr>
      <w:r>
        <w:t>This solution address Key Issue #1: "Security of AMF re-allocation procedures".</w:t>
      </w:r>
    </w:p>
    <w:p w14:paraId="480ACF73" w14:textId="77777777" w:rsidR="006C70E8" w:rsidRDefault="006C70E8" w:rsidP="006C70E8">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61C537FB" w14:textId="18CA9786" w:rsidR="006C70E8" w:rsidRDefault="006C70E8" w:rsidP="006C70E8">
      <w:pPr>
        <w:pStyle w:val="Heading3"/>
        <w:rPr>
          <w:rFonts w:eastAsia="SimSun"/>
        </w:rPr>
      </w:pPr>
      <w:bookmarkStart w:id="107" w:name="_Toc87706213"/>
      <w:r w:rsidRPr="005E093B">
        <w:rPr>
          <w:rFonts w:eastAsia="SimSun"/>
        </w:rPr>
        <w:t>6.</w:t>
      </w:r>
      <w:r w:rsidR="0031209D" w:rsidRPr="005E093B">
        <w:rPr>
          <w:rFonts w:eastAsia="SimSun"/>
        </w:rPr>
        <w:t>9</w:t>
      </w:r>
      <w:r w:rsidRPr="005E093B">
        <w:rPr>
          <w:rFonts w:eastAsia="SimSun"/>
        </w:rPr>
        <w:t>.2</w:t>
      </w:r>
      <w:r>
        <w:rPr>
          <w:rFonts w:eastAsia="SimSun"/>
        </w:rPr>
        <w:tab/>
        <w:t>Solution details</w:t>
      </w:r>
      <w:bookmarkEnd w:id="107"/>
    </w:p>
    <w:p w14:paraId="660183C7" w14:textId="77777777" w:rsidR="006C70E8" w:rsidRDefault="006C70E8" w:rsidP="006C70E8">
      <w:pPr>
        <w:rPr>
          <w:rFonts w:eastAsia="SimSun"/>
        </w:rPr>
      </w:pPr>
      <w:r>
        <w:t xml:space="preserve">The initial AMF protects the security context or the potentially horizontally derived security context with an encryption key generated by the NSSF. Then the initial AMF sends both the Registration Request (RR) and a protected 5G NAS security context container (includes the security context along with the </w:t>
      </w:r>
      <w:proofErr w:type="spellStart"/>
      <w:r>
        <w:t>keyAmfHDerivationInd</w:t>
      </w:r>
      <w:proofErr w:type="spellEnd"/>
      <w:r>
        <w:t xml:space="preserve"> indicator if needed and potentially UL/DL NAS COUNTs) to the target AMF via RAN.  </w:t>
      </w:r>
    </w:p>
    <w:p w14:paraId="63296333" w14:textId="77777777" w:rsidR="006C70E8" w:rsidRDefault="006C70E8" w:rsidP="006C70E8">
      <w:pPr>
        <w:rPr>
          <w:lang w:val="en-US"/>
        </w:rPr>
      </w:pPr>
    </w:p>
    <w:p w14:paraId="45CF89AC" w14:textId="6173E8AD" w:rsidR="006C70E8" w:rsidRDefault="000A2F60" w:rsidP="005E093B">
      <w:pPr>
        <w:pStyle w:val="TH"/>
        <w:rPr>
          <w:lang w:val="en-US"/>
        </w:rPr>
      </w:pPr>
      <w:r>
        <w:rPr>
          <w:noProof/>
        </w:rPr>
        <w:object w:dxaOrig="10180" w:dyaOrig="12060" w14:anchorId="6F8D333C">
          <v:shape id="_x0000_i1041" type="#_x0000_t75" style="width:483.5pt;height:571pt" o:ole="">
            <v:imagedata r:id="rId31" o:title=""/>
          </v:shape>
          <o:OLEObject Type="Embed" ProgID="Visio.Drawing.11" ShapeID="_x0000_i1041" DrawAspect="Content" ObjectID="_1698907231" r:id="rId32"/>
        </w:object>
      </w:r>
    </w:p>
    <w:p w14:paraId="45E165C6" w14:textId="77777777" w:rsidR="006C70E8" w:rsidRDefault="006C70E8" w:rsidP="006C70E8">
      <w:pPr>
        <w:pStyle w:val="TH"/>
      </w:pPr>
    </w:p>
    <w:p w14:paraId="730A320C" w14:textId="2F23C134" w:rsidR="006C70E8" w:rsidRDefault="006C70E8" w:rsidP="006C70E8">
      <w:pPr>
        <w:pStyle w:val="TF"/>
      </w:pPr>
      <w:r>
        <w:t xml:space="preserve">Figure </w:t>
      </w:r>
      <w:r w:rsidRPr="005E093B">
        <w:t>6.</w:t>
      </w:r>
      <w:r w:rsidR="0031209D" w:rsidRPr="005E093B">
        <w:t>9</w:t>
      </w:r>
      <w:r w:rsidRPr="005E093B">
        <w:t>.2-1:</w:t>
      </w:r>
      <w:r>
        <w:rPr>
          <w:lang w:val="en-US"/>
        </w:rPr>
        <w:t xml:space="preserve"> AMF re-allocation with NAS message and 5G NAS security context re-route via RAN </w:t>
      </w:r>
    </w:p>
    <w:p w14:paraId="45EFEF83" w14:textId="09B7B359" w:rsidR="006C70E8" w:rsidRDefault="006C70E8" w:rsidP="006C70E8">
      <w:pPr>
        <w:rPr>
          <w:lang w:val="en-US"/>
        </w:rPr>
      </w:pPr>
      <w:r>
        <w:rPr>
          <w:lang w:val="en-US"/>
        </w:rPr>
        <w:t>Figur</w:t>
      </w:r>
      <w:r w:rsidRPr="0031209D">
        <w:rPr>
          <w:lang w:val="en-US"/>
        </w:rPr>
        <w:t xml:space="preserve">e </w:t>
      </w:r>
      <w:r w:rsidRPr="005E093B">
        <w:rPr>
          <w:lang w:val="en-US"/>
        </w:rPr>
        <w:t>6.</w:t>
      </w:r>
      <w:r w:rsidR="0031209D" w:rsidRPr="005E093B">
        <w:rPr>
          <w:lang w:val="en-US"/>
        </w:rPr>
        <w:t>9</w:t>
      </w:r>
      <w:r w:rsidRPr="005E093B">
        <w:rPr>
          <w:lang w:val="en-US"/>
        </w:rPr>
        <w:t>.2-1</w:t>
      </w:r>
      <w:r w:rsidRPr="0031209D">
        <w:rPr>
          <w:lang w:val="en-US"/>
        </w:rPr>
        <w:t xml:space="preserve"> sh</w:t>
      </w:r>
      <w:r>
        <w:rPr>
          <w:lang w:val="en-US"/>
        </w:rPr>
        <w:t xml:space="preserve">ows the solution steps: </w:t>
      </w:r>
    </w:p>
    <w:p w14:paraId="20C4588C" w14:textId="77777777" w:rsidR="006C70E8" w:rsidRDefault="006C70E8" w:rsidP="006C70E8">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034A8FEA" w14:textId="5AE27C29" w:rsidR="006C70E8" w:rsidRDefault="006C70E8" w:rsidP="000A2F60">
      <w:pPr>
        <w:pStyle w:val="B1"/>
      </w:pPr>
      <w:r>
        <w:rPr>
          <w:lang w:val="en-US"/>
        </w:rPr>
        <w:t>2.</w:t>
      </w:r>
      <w:r>
        <w:rPr>
          <w:lang w:val="en-US"/>
        </w:rPr>
        <w:tab/>
      </w:r>
      <w:r w:rsidR="000A2F60">
        <w:rPr>
          <w:lang w:val="en-US"/>
        </w:rPr>
        <w:t>Steps 2-6b of TS</w:t>
      </w:r>
      <w:r w:rsidR="000A2F60">
        <w:t> </w:t>
      </w:r>
      <w:r w:rsidR="000A2F60">
        <w:rPr>
          <w:lang w:val="en-US"/>
        </w:rPr>
        <w:t>23.502</w:t>
      </w:r>
      <w:r w:rsidR="000A2F60">
        <w:t> </w:t>
      </w:r>
      <w:r w:rsidR="000A2F60">
        <w:rPr>
          <w:lang w:val="en-US"/>
        </w:rPr>
        <w:t>[2], clause 4.2.2.2.3 are followed.</w:t>
      </w:r>
    </w:p>
    <w:p w14:paraId="5E7FC0D9" w14:textId="3DC21A65" w:rsidR="006C70E8" w:rsidRDefault="000A2F60" w:rsidP="006C70E8">
      <w:pPr>
        <w:pStyle w:val="B1"/>
      </w:pPr>
      <w:r>
        <w:rPr>
          <w:lang w:val="en-US"/>
        </w:rPr>
        <w:lastRenderedPageBreak/>
        <w:t>3</w:t>
      </w:r>
      <w:r w:rsidR="006C70E8">
        <w:rPr>
          <w:lang w:val="en-US"/>
        </w:rPr>
        <w:t>.</w:t>
      </w:r>
      <w:r w:rsidR="006C70E8">
        <w:rPr>
          <w:lang w:val="en-US"/>
        </w:rPr>
        <w:tab/>
        <w:t xml:space="preserve">The initial AMF </w:t>
      </w:r>
      <w:r w:rsidRPr="004D54E3">
        <w:rPr>
          <w:lang w:val="en-US"/>
        </w:rPr>
        <w:t>based on local policy and subscription information,</w:t>
      </w:r>
      <w:r>
        <w:rPr>
          <w:lang w:val="en-US"/>
        </w:rPr>
        <w:t xml:space="preserve"> </w:t>
      </w:r>
      <w:r w:rsidR="006C70E8">
        <w:rPr>
          <w:lang w:val="en-US"/>
        </w:rPr>
        <w:t>decides to reroute the RR message to a target AMF via RAN.</w:t>
      </w:r>
      <w:r w:rsidR="006C70E8">
        <w:t>The initial AMF requests a protection key from the NSSF for the purpose of AMF re-allocation and provides the RR and the target AMF set or target AMF address(es) as input.</w:t>
      </w:r>
    </w:p>
    <w:p w14:paraId="61881927" w14:textId="4ADC39A2" w:rsidR="000A2F60" w:rsidRDefault="000A2F60" w:rsidP="000A2F60">
      <w:pPr>
        <w:pStyle w:val="NO"/>
      </w:pPr>
      <w:r>
        <w:t>NOTE</w:t>
      </w:r>
      <w:r w:rsidR="009E0F50">
        <w:t> </w:t>
      </w:r>
      <w:r>
        <w:t>1:</w:t>
      </w:r>
      <w:r>
        <w:tab/>
      </w:r>
      <w:r w:rsidRPr="004D54E3">
        <w:t>The details of key generation and key identifier generation on the NSSF</w:t>
      </w:r>
      <w:r>
        <w:t xml:space="preserve"> can be specified in the normative phase</w:t>
      </w:r>
      <w:r w:rsidRPr="004D54E3">
        <w:t>.</w:t>
      </w:r>
    </w:p>
    <w:p w14:paraId="597EB8E8" w14:textId="5CE08A4D" w:rsidR="000A2F60" w:rsidRDefault="000A2F60" w:rsidP="00256A09">
      <w:pPr>
        <w:pStyle w:val="NO"/>
      </w:pPr>
      <w:r>
        <w:t>NOTE</w:t>
      </w:r>
      <w:r w:rsidR="009E0F50">
        <w:t> </w:t>
      </w:r>
      <w:r w:rsidRPr="00256A09">
        <w:t>2</w:t>
      </w:r>
      <w:r>
        <w:t>:</w:t>
      </w:r>
      <w:r>
        <w:tab/>
        <w:t>The NSSF is one potential choice of a serving network NF that could host security context protection keys. Another choice could be an NRF which is shared among slices or an NRF that is PLMN-wide.</w:t>
      </w:r>
    </w:p>
    <w:p w14:paraId="7C77F491" w14:textId="0DF73FC2" w:rsidR="006C70E8" w:rsidRDefault="000A2F60" w:rsidP="006C70E8">
      <w:pPr>
        <w:pStyle w:val="B1"/>
      </w:pPr>
      <w:r>
        <w:t>4</w:t>
      </w:r>
      <w:r w:rsidR="006C70E8">
        <w:rPr>
          <w:lang w:val="en-US"/>
        </w:rPr>
        <w:t>.</w:t>
      </w:r>
      <w:r w:rsidR="006C70E8">
        <w:rPr>
          <w:lang w:val="en-US"/>
        </w:rPr>
        <w:tab/>
      </w:r>
      <w:r w:rsidR="006C70E8">
        <w:t xml:space="preserve">The NSSF uses one or more of the provided inputs in Step </w:t>
      </w:r>
      <w:r>
        <w:t xml:space="preserve">3 </w:t>
      </w:r>
      <w:r w:rsidR="006C70E8">
        <w:t xml:space="preserve">to generate a key </w:t>
      </w:r>
      <w:proofErr w:type="spellStart"/>
      <w:r w:rsidR="006C70E8">
        <w:t>Kamfreal</w:t>
      </w:r>
      <w:proofErr w:type="spellEnd"/>
      <w:r w:rsidR="006C70E8">
        <w:t xml:space="preserve"> and a key identifier/token </w:t>
      </w:r>
      <w:proofErr w:type="spellStart"/>
      <w:r w:rsidR="006C70E8">
        <w:t>Kamfreal</w:t>
      </w:r>
      <w:proofErr w:type="spellEnd"/>
      <w:r w:rsidR="006C70E8">
        <w:t xml:space="preserve"> ID.</w:t>
      </w:r>
      <w:r w:rsidR="006C70E8">
        <w:rPr>
          <w:lang w:val="en-US"/>
        </w:rPr>
        <w:t xml:space="preserve"> The NSSF stores the key, key identifier/token and the provided input (RR, target AMF address(es)).</w:t>
      </w:r>
    </w:p>
    <w:p w14:paraId="20EE52AB" w14:textId="6155C067" w:rsidR="006C70E8" w:rsidRDefault="000A2F60" w:rsidP="006C70E8">
      <w:pPr>
        <w:pStyle w:val="B1"/>
      </w:pPr>
      <w:r>
        <w:rPr>
          <w:lang w:val="en-US"/>
        </w:rPr>
        <w:t>5</w:t>
      </w:r>
      <w:r w:rsidR="006C70E8">
        <w:rPr>
          <w:lang w:val="en-US"/>
        </w:rPr>
        <w:t>.</w:t>
      </w:r>
      <w:r w:rsidR="006C70E8">
        <w:rPr>
          <w:lang w:val="en-US"/>
        </w:rPr>
        <w:tab/>
      </w:r>
      <w:r w:rsidR="006C70E8">
        <w:t xml:space="preserve">The NSSF responds with the </w:t>
      </w:r>
      <w:proofErr w:type="spellStart"/>
      <w:r w:rsidR="006C70E8">
        <w:t>Kamfreal</w:t>
      </w:r>
      <w:proofErr w:type="spellEnd"/>
      <w:r w:rsidR="006C70E8">
        <w:t xml:space="preserve"> and a key identifier/token </w:t>
      </w:r>
      <w:proofErr w:type="spellStart"/>
      <w:r w:rsidR="006C70E8">
        <w:t>Kamfreal</w:t>
      </w:r>
      <w:proofErr w:type="spellEnd"/>
      <w:r w:rsidR="006C70E8">
        <w:t xml:space="preserve"> ID. </w:t>
      </w:r>
    </w:p>
    <w:p w14:paraId="71E6247D" w14:textId="31C321D6" w:rsidR="006C70E8" w:rsidRDefault="000A2F60" w:rsidP="006C70E8">
      <w:pPr>
        <w:pStyle w:val="B1"/>
      </w:pPr>
      <w:r>
        <w:rPr>
          <w:lang w:val="en-US"/>
        </w:rPr>
        <w:t xml:space="preserve">6 </w:t>
      </w:r>
      <w:r w:rsidR="006C70E8">
        <w:rPr>
          <w:lang w:val="en-US"/>
        </w:rPr>
        <w:t>.</w:t>
      </w:r>
      <w:r w:rsidR="006C70E8">
        <w:rPr>
          <w:lang w:val="en-US"/>
        </w:rPr>
        <w:tab/>
        <w:t xml:space="preserve">The initial AMF optionally performs horizontal </w:t>
      </w:r>
      <w:proofErr w:type="spellStart"/>
      <w:r w:rsidR="006C70E8">
        <w:rPr>
          <w:lang w:val="en-US"/>
        </w:rPr>
        <w:t>Kamf</w:t>
      </w:r>
      <w:proofErr w:type="spellEnd"/>
      <w:r w:rsidR="006C70E8">
        <w:rPr>
          <w:lang w:val="en-US"/>
        </w:rPr>
        <w:t xml:space="preserve"> derivation of Kamf-0 to generate a new Kamf-1. </w:t>
      </w:r>
      <w:r>
        <w:rPr>
          <w:lang w:val="en-US"/>
        </w:rPr>
        <w:t xml:space="preserve">The option to perform horizontal </w:t>
      </w:r>
      <w:proofErr w:type="spellStart"/>
      <w:r>
        <w:rPr>
          <w:lang w:val="en-US"/>
        </w:rPr>
        <w:t>Kamf</w:t>
      </w:r>
      <w:proofErr w:type="spellEnd"/>
      <w:r>
        <w:rPr>
          <w:lang w:val="en-US"/>
        </w:rPr>
        <w:t xml:space="preserve"> derivation depends on local configuration and whether the old AMF has performed horizontal key derivation. If the initial AMF is configured to perform horizontal key derivation the initial AMF only performs horizontal key derivation if the old AMF does not perform one. If the initial AMF is not configured to perform horizontal key derivation then the initial AMF does not perform any horizontal key derivation. </w:t>
      </w:r>
      <w:r w:rsidR="006C70E8">
        <w:rPr>
          <w:lang w:val="en-US"/>
        </w:rPr>
        <w:t xml:space="preserve">This step would ensure that the target AMF has no access to the Kamf-0 key used by the initial AMF. If the Initial AMF performs horizontal </w:t>
      </w:r>
      <w:proofErr w:type="spellStart"/>
      <w:r w:rsidR="006C70E8">
        <w:rPr>
          <w:lang w:val="en-US"/>
        </w:rPr>
        <w:t>Kamf</w:t>
      </w:r>
      <w:proofErr w:type="spellEnd"/>
      <w:r w:rsidR="006C70E8">
        <w:rPr>
          <w:lang w:val="en-US"/>
        </w:rPr>
        <w:t xml:space="preserve"> derivation</w:t>
      </w:r>
      <w:r w:rsidR="006C70E8">
        <w:rPr>
          <w:noProof/>
          <w:lang w:val="en-US"/>
        </w:rPr>
        <w:t xml:space="preserve"> </w:t>
      </w:r>
      <w:r w:rsidR="006C70E8">
        <w:rPr>
          <w:noProof/>
        </w:rPr>
        <w:t xml:space="preserve">then the initial AMF resets the corresponding </w:t>
      </w:r>
      <w:r w:rsidR="006C70E8">
        <w:t>uplink and downlink NAS COUNTs.</w:t>
      </w:r>
    </w:p>
    <w:p w14:paraId="166438D1" w14:textId="13716E0F" w:rsidR="008C63D1" w:rsidRDefault="008C63D1" w:rsidP="00256A09">
      <w:pPr>
        <w:pStyle w:val="EditorsNote"/>
        <w:rPr>
          <w:lang w:val="en-US"/>
        </w:rPr>
      </w:pPr>
      <w:r>
        <w:rPr>
          <w:lang w:val="en-US"/>
        </w:rPr>
        <w:t>Editor's Note: Backward security is FFS in case the initial AMF decides not to perform horizontal key derivation.</w:t>
      </w:r>
    </w:p>
    <w:p w14:paraId="2512BC5C" w14:textId="7999B86A" w:rsidR="006C70E8" w:rsidRDefault="008C63D1" w:rsidP="006C70E8">
      <w:pPr>
        <w:pStyle w:val="B1"/>
        <w:rPr>
          <w:lang w:val="en-US"/>
        </w:rPr>
      </w:pPr>
      <w:r>
        <w:rPr>
          <w:lang w:val="en-US"/>
        </w:rPr>
        <w:t>7</w:t>
      </w:r>
      <w:r w:rsidR="006C70E8">
        <w:rPr>
          <w:lang w:val="en-US"/>
        </w:rPr>
        <w:t>.</w:t>
      </w:r>
      <w:r w:rsidR="006C70E8">
        <w:rPr>
          <w:lang w:val="en-US"/>
        </w:rPr>
        <w:tab/>
        <w:t xml:space="preserve">The initial AMF encrypts the security context (including Kamf-0 or Kamf-1), the </w:t>
      </w:r>
      <w:proofErr w:type="spellStart"/>
      <w:r w:rsidR="006C70E8">
        <w:t>keyAmfHDerivationInd</w:t>
      </w:r>
      <w:proofErr w:type="spellEnd"/>
      <w:r w:rsidR="006C70E8">
        <w:t xml:space="preserve"> indicator</w:t>
      </w:r>
      <w:r w:rsidR="006C70E8">
        <w:rPr>
          <w:lang w:val="en-US"/>
        </w:rPr>
        <w:t xml:space="preserve"> and potentially other parameters (e.g. UL/DL NAS COUNTs if horizontal key derivation was performed in Step </w:t>
      </w:r>
      <w:r>
        <w:rPr>
          <w:lang w:val="en-US"/>
        </w:rPr>
        <w:t>6</w:t>
      </w:r>
      <w:r w:rsidR="006C70E8">
        <w:rPr>
          <w:lang w:val="en-US"/>
        </w:rPr>
        <w:t xml:space="preserve">) with the </w:t>
      </w:r>
      <w:proofErr w:type="spellStart"/>
      <w:r w:rsidR="006C70E8">
        <w:rPr>
          <w:lang w:val="en-US"/>
        </w:rPr>
        <w:t>Kamfreal</w:t>
      </w:r>
      <w:proofErr w:type="spellEnd"/>
      <w:r w:rsidR="006C70E8">
        <w:rPr>
          <w:lang w:val="en-US"/>
        </w:rPr>
        <w:t xml:space="preserve"> and creates a protected 5G NAS security context container. </w:t>
      </w:r>
      <w:r>
        <w:rPr>
          <w:lang w:val="en-US"/>
        </w:rPr>
        <w:t xml:space="preserve">The initial AMF may integrity protect the 5G NAS security context container using an addition integrity protection key </w:t>
      </w:r>
      <w:proofErr w:type="spellStart"/>
      <w:r>
        <w:rPr>
          <w:lang w:val="en-US"/>
        </w:rPr>
        <w:t>Kamfreal_int</w:t>
      </w:r>
      <w:proofErr w:type="spellEnd"/>
      <w:r>
        <w:rPr>
          <w:lang w:val="en-US"/>
        </w:rPr>
        <w:t xml:space="preserve"> obtained by the NSSF in step 5 or generate a pair of keys (encryption and integrity protection based on the </w:t>
      </w:r>
      <w:proofErr w:type="spellStart"/>
      <w:r>
        <w:rPr>
          <w:lang w:val="en-US"/>
        </w:rPr>
        <w:t>Kamfreal</w:t>
      </w:r>
      <w:proofErr w:type="spellEnd"/>
      <w:r>
        <w:rPr>
          <w:lang w:val="en-US"/>
        </w:rPr>
        <w:t xml:space="preserve"> key. </w:t>
      </w:r>
      <w:r w:rsidR="006C70E8">
        <w:rPr>
          <w:lang w:val="en-US"/>
        </w:rPr>
        <w:t xml:space="preserve">With respect to the protection algorithm(s) there are multiple alternatives. The protection algorithm(s) could be assumed to static and known to all the AMFs. Or the initial AMF could select one of the algorithms from a set and indicate the algorithm information in the Steps </w:t>
      </w:r>
      <w:r>
        <w:rPr>
          <w:lang w:val="en-US"/>
        </w:rPr>
        <w:t>8</w:t>
      </w:r>
      <w:r w:rsidR="006C70E8">
        <w:rPr>
          <w:lang w:val="en-US"/>
        </w:rPr>
        <w:t>-</w:t>
      </w:r>
      <w:r>
        <w:rPr>
          <w:lang w:val="en-US"/>
        </w:rPr>
        <w:t xml:space="preserve">9 </w:t>
      </w:r>
      <w:r w:rsidR="006C70E8">
        <w:rPr>
          <w:lang w:val="en-US"/>
        </w:rPr>
        <w:t xml:space="preserve">in the protected 5G security context container.  The NAS protection algorithms could be used for the protection of the 5G </w:t>
      </w:r>
      <w:r>
        <w:rPr>
          <w:lang w:val="en-US"/>
        </w:rPr>
        <w:t xml:space="preserve">NAS </w:t>
      </w:r>
      <w:r w:rsidR="006C70E8">
        <w:rPr>
          <w:lang w:val="en-US"/>
        </w:rPr>
        <w:t xml:space="preserve">security context container with parameters to be determined in the normative phase.   </w:t>
      </w:r>
    </w:p>
    <w:p w14:paraId="65E3AF31" w14:textId="7DE0DCAB" w:rsidR="00F303BE" w:rsidRDefault="00F303BE" w:rsidP="00F303BE">
      <w:pPr>
        <w:pStyle w:val="NO"/>
        <w:rPr>
          <w:lang w:val="en-US"/>
        </w:rPr>
      </w:pPr>
      <w:r>
        <w:t>NOTE</w:t>
      </w:r>
      <w:r w:rsidR="00017ECF">
        <w:t> </w:t>
      </w:r>
      <w:r>
        <w:t>3:</w:t>
      </w:r>
      <w:r>
        <w:tab/>
      </w:r>
      <w:r w:rsidRPr="004D54E3">
        <w:t xml:space="preserve">The details of </w:t>
      </w:r>
      <w:r>
        <w:t>protection of the 5G NAS security context container can be specified in the normative phase</w:t>
      </w:r>
      <w:r w:rsidRPr="004D54E3">
        <w:t>.</w:t>
      </w:r>
      <w:r>
        <w:t xml:space="preserve"> There are at least two options that could be explored in the normative phase. One option is to include the request of two keys (encryption, integrity protection) in Step 3 or the generation of two keys (encryption, integrity protection) based on the </w:t>
      </w:r>
      <w:proofErr w:type="spellStart"/>
      <w:r>
        <w:t>Kamfreal</w:t>
      </w:r>
      <w:proofErr w:type="spellEnd"/>
      <w:r>
        <w:t xml:space="preserve"> key at the initial AMF and target AMF. </w:t>
      </w:r>
    </w:p>
    <w:p w14:paraId="1758E9FD" w14:textId="382DF753" w:rsidR="006C70E8" w:rsidRDefault="00F303BE" w:rsidP="006C70E8">
      <w:pPr>
        <w:pStyle w:val="B1"/>
        <w:rPr>
          <w:lang w:val="en-US"/>
        </w:rPr>
      </w:pPr>
      <w:r>
        <w:rPr>
          <w:lang w:val="en-US"/>
        </w:rPr>
        <w:t>8</w:t>
      </w:r>
      <w:r w:rsidR="006C70E8">
        <w:rPr>
          <w:lang w:val="en-US"/>
        </w:rPr>
        <w:t>.</w:t>
      </w:r>
      <w:r w:rsidR="006C70E8">
        <w:rPr>
          <w:lang w:val="en-US"/>
        </w:rPr>
        <w:tab/>
        <w:t xml:space="preserve">The initial AMF forwards the complete Registration Request message, the protected 5G NAS security context container, the </w:t>
      </w:r>
      <w:proofErr w:type="spellStart"/>
      <w:r w:rsidR="006C70E8">
        <w:rPr>
          <w:lang w:val="en-US"/>
        </w:rPr>
        <w:t>Kamfreal</w:t>
      </w:r>
      <w:proofErr w:type="spellEnd"/>
      <w:r w:rsidR="006C70E8">
        <w:rPr>
          <w:lang w:val="en-US"/>
        </w:rPr>
        <w:t xml:space="preserve"> ID and potentially other parameters (e.g. AMF address(es)) to the RAN.</w:t>
      </w:r>
    </w:p>
    <w:p w14:paraId="49154156" w14:textId="5675F6AE" w:rsidR="006C70E8" w:rsidRDefault="00F303BE" w:rsidP="006C70E8">
      <w:pPr>
        <w:pStyle w:val="B1"/>
        <w:rPr>
          <w:lang w:val="en-US"/>
        </w:rPr>
      </w:pPr>
      <w:r>
        <w:rPr>
          <w:lang w:val="en-US"/>
        </w:rPr>
        <w:t>9</w:t>
      </w:r>
      <w:r w:rsidR="006C70E8">
        <w:rPr>
          <w:lang w:val="en-US"/>
        </w:rPr>
        <w:t>.</w:t>
      </w:r>
      <w:r w:rsidR="006C70E8">
        <w:rPr>
          <w:lang w:val="en-US"/>
        </w:rPr>
        <w:tab/>
        <w:t xml:space="preserve">The RAN forwards the complete Registration Request message, the protected 5G NAS security context container, the </w:t>
      </w:r>
      <w:proofErr w:type="spellStart"/>
      <w:r w:rsidR="006C70E8">
        <w:rPr>
          <w:lang w:val="en-US"/>
        </w:rPr>
        <w:t>Kamfreal</w:t>
      </w:r>
      <w:proofErr w:type="spellEnd"/>
      <w:r w:rsidR="006C70E8">
        <w:rPr>
          <w:lang w:val="en-US"/>
        </w:rPr>
        <w:t xml:space="preserve"> ID to the target AMF.</w:t>
      </w:r>
    </w:p>
    <w:p w14:paraId="4F786372" w14:textId="4326FD30" w:rsidR="006C70E8" w:rsidRDefault="00F303BE" w:rsidP="006C70E8">
      <w:pPr>
        <w:pStyle w:val="B1"/>
        <w:rPr>
          <w:lang w:val="en-US"/>
        </w:rPr>
      </w:pPr>
      <w:r>
        <w:rPr>
          <w:lang w:val="en-US"/>
        </w:rPr>
        <w:t>10</w:t>
      </w:r>
      <w:r w:rsidR="006C70E8">
        <w:rPr>
          <w:lang w:val="en-US"/>
        </w:rPr>
        <w:t>.</w:t>
      </w:r>
      <w:r w:rsidR="006C70E8">
        <w:rPr>
          <w:lang w:val="en-US"/>
        </w:rPr>
        <w:tab/>
        <w:t xml:space="preserve">The target AMF requests the </w:t>
      </w:r>
      <w:r>
        <w:rPr>
          <w:lang w:val="en-US"/>
        </w:rPr>
        <w:t xml:space="preserve">encryption </w:t>
      </w:r>
      <w:r w:rsidR="006C70E8">
        <w:rPr>
          <w:lang w:val="en-US"/>
        </w:rPr>
        <w:t xml:space="preserve">key </w:t>
      </w:r>
      <w:proofErr w:type="spellStart"/>
      <w:r w:rsidR="006C70E8">
        <w:rPr>
          <w:lang w:val="en-US"/>
        </w:rPr>
        <w:t>Kamfreal</w:t>
      </w:r>
      <w:proofErr w:type="spellEnd"/>
      <w:r w:rsidR="006C70E8">
        <w:rPr>
          <w:lang w:val="en-US"/>
        </w:rPr>
        <w:t xml:space="preserve"> </w:t>
      </w:r>
      <w:r>
        <w:rPr>
          <w:lang w:val="en-US"/>
        </w:rPr>
        <w:t xml:space="preserve">and potentially an integrity protection key </w:t>
      </w:r>
      <w:proofErr w:type="spellStart"/>
      <w:r>
        <w:rPr>
          <w:lang w:val="en-US"/>
        </w:rPr>
        <w:t>Kamfreal_int</w:t>
      </w:r>
      <w:proofErr w:type="spellEnd"/>
      <w:r>
        <w:rPr>
          <w:lang w:val="en-US"/>
        </w:rPr>
        <w:t xml:space="preserve"> </w:t>
      </w:r>
      <w:r w:rsidR="006C70E8">
        <w:rPr>
          <w:lang w:val="en-US"/>
        </w:rPr>
        <w:t xml:space="preserve">from the NSSF by providing the its own address, the RR, and the </w:t>
      </w:r>
      <w:proofErr w:type="spellStart"/>
      <w:r w:rsidR="006C70E8">
        <w:rPr>
          <w:lang w:val="en-US"/>
        </w:rPr>
        <w:t>Kamfreal</w:t>
      </w:r>
      <w:proofErr w:type="spellEnd"/>
      <w:r w:rsidR="006C70E8">
        <w:rPr>
          <w:lang w:val="en-US"/>
        </w:rPr>
        <w:t xml:space="preserve"> ID to the NSSF. The NSSF verifies that the target AMF is included in the target AMF set or its address matches one of the target AMF addresses provided by the initial AMF. If the verification is successful the NSSF returns the protection key</w:t>
      </w:r>
      <w:r>
        <w:rPr>
          <w:lang w:val="en-US"/>
        </w:rPr>
        <w:t>(s)</w:t>
      </w:r>
      <w:r w:rsidR="006C70E8">
        <w:rPr>
          <w:lang w:val="en-US"/>
        </w:rPr>
        <w:t xml:space="preserve"> </w:t>
      </w:r>
      <w:proofErr w:type="spellStart"/>
      <w:r w:rsidR="006C70E8">
        <w:rPr>
          <w:lang w:val="en-US"/>
        </w:rPr>
        <w:t>Kamfreal</w:t>
      </w:r>
      <w:proofErr w:type="spellEnd"/>
      <w:r w:rsidR="006C70E8">
        <w:rPr>
          <w:lang w:val="en-US"/>
        </w:rPr>
        <w:t xml:space="preserve"> </w:t>
      </w:r>
      <w:r>
        <w:rPr>
          <w:lang w:val="en-US"/>
        </w:rPr>
        <w:t xml:space="preserve">and potentially </w:t>
      </w:r>
      <w:proofErr w:type="spellStart"/>
      <w:r>
        <w:rPr>
          <w:lang w:val="en-US"/>
        </w:rPr>
        <w:t>Kamfreal_int</w:t>
      </w:r>
      <w:proofErr w:type="spellEnd"/>
      <w:r>
        <w:rPr>
          <w:lang w:val="en-US"/>
        </w:rPr>
        <w:t xml:space="preserve"> </w:t>
      </w:r>
      <w:r w:rsidR="006C70E8">
        <w:rPr>
          <w:lang w:val="en-US"/>
        </w:rPr>
        <w:t xml:space="preserve">to the target AMF and deletes the </w:t>
      </w:r>
      <w:proofErr w:type="spellStart"/>
      <w:r w:rsidR="006C70E8">
        <w:rPr>
          <w:lang w:val="en-US"/>
        </w:rPr>
        <w:t>Kamfreal</w:t>
      </w:r>
      <w:proofErr w:type="spellEnd"/>
      <w:r w:rsidR="006C70E8">
        <w:rPr>
          <w:lang w:val="en-US"/>
        </w:rPr>
        <w:t xml:space="preserve"> and </w:t>
      </w:r>
      <w:proofErr w:type="spellStart"/>
      <w:r w:rsidR="006C70E8">
        <w:rPr>
          <w:lang w:val="en-US"/>
        </w:rPr>
        <w:t>Kamfreal</w:t>
      </w:r>
      <w:proofErr w:type="spellEnd"/>
      <w:r w:rsidR="006C70E8">
        <w:rPr>
          <w:lang w:val="en-US"/>
        </w:rPr>
        <w:t xml:space="preserve"> ID.</w:t>
      </w:r>
    </w:p>
    <w:p w14:paraId="588BF922" w14:textId="49CBEDD5" w:rsidR="006C70E8" w:rsidRDefault="00F303BE" w:rsidP="006C70E8">
      <w:pPr>
        <w:pStyle w:val="B1"/>
        <w:rPr>
          <w:lang w:val="en-US"/>
        </w:rPr>
      </w:pPr>
      <w:r>
        <w:rPr>
          <w:lang w:val="en-US"/>
        </w:rPr>
        <w:t>11</w:t>
      </w:r>
      <w:r w:rsidR="006C70E8">
        <w:rPr>
          <w:lang w:val="en-US"/>
        </w:rPr>
        <w:t>.</w:t>
      </w:r>
      <w:r w:rsidR="006C70E8">
        <w:rPr>
          <w:lang w:val="en-US"/>
        </w:rPr>
        <w:tab/>
        <w:t>The target AMF decrypts the protected 5G NAS security context container.</w:t>
      </w:r>
      <w:r>
        <w:rPr>
          <w:lang w:val="en-US"/>
        </w:rPr>
        <w:t xml:space="preserve"> If the 5G NAS security context container is also integrity protected the target AMF verifies the protected container.</w:t>
      </w:r>
    </w:p>
    <w:p w14:paraId="0CE17CB3" w14:textId="2F6FE497" w:rsidR="006C70E8" w:rsidRDefault="00F303BE" w:rsidP="006C70E8">
      <w:pPr>
        <w:pStyle w:val="B1"/>
        <w:rPr>
          <w:lang w:eastAsia="zh-CN"/>
        </w:rPr>
      </w:pPr>
      <w:r>
        <w:rPr>
          <w:lang w:val="en-US"/>
        </w:rPr>
        <w:t>12</w:t>
      </w:r>
      <w:r w:rsidR="006C70E8">
        <w:rPr>
          <w:lang w:val="en-US"/>
        </w:rPr>
        <w:t>.</w:t>
      </w:r>
      <w:r w:rsidR="006C70E8">
        <w:rPr>
          <w:lang w:val="en-US"/>
        </w:rPr>
        <w:tab/>
      </w:r>
      <w:r w:rsidR="006C70E8">
        <w:rPr>
          <w:lang w:eastAsia="zh-CN"/>
        </w:rPr>
        <w:tab/>
        <w:t xml:space="preserve">After decrypting the security context, </w:t>
      </w:r>
    </w:p>
    <w:p w14:paraId="41798F5B" w14:textId="72A13105" w:rsidR="006C70E8" w:rsidRDefault="006C70E8" w:rsidP="006C70E8">
      <w:pPr>
        <w:pStyle w:val="B2"/>
        <w:rPr>
          <w:lang w:eastAsia="zh-CN"/>
        </w:rPr>
      </w:pPr>
      <w:r>
        <w:rPr>
          <w:lang w:eastAsia="zh-CN"/>
        </w:rPr>
        <w:tab/>
        <w:t xml:space="preserve">if SUCI is included in the Registration Request, the target AMF skips step </w:t>
      </w:r>
      <w:r w:rsidR="00F303BE">
        <w:rPr>
          <w:lang w:eastAsia="zh-CN"/>
        </w:rPr>
        <w:t xml:space="preserve">12 </w:t>
      </w:r>
      <w:r>
        <w:rPr>
          <w:lang w:eastAsia="zh-CN"/>
        </w:rPr>
        <w:t xml:space="preserve">(as no additional information about established PDU sessions etc. is stored in the old AMF). </w:t>
      </w:r>
    </w:p>
    <w:p w14:paraId="6F7D75F7" w14:textId="77777777" w:rsidR="006C70E8" w:rsidRDefault="006C70E8" w:rsidP="006C70E8">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B2371C0" w14:textId="2CE2878D" w:rsidR="006C70E8" w:rsidRDefault="006C70E8" w:rsidP="006C70E8">
      <w:pPr>
        <w:pStyle w:val="B3"/>
        <w:rPr>
          <w:lang w:eastAsia="zh-CN"/>
        </w:rPr>
      </w:pPr>
      <w:r>
        <w:rPr>
          <w:lang w:eastAsia="zh-CN"/>
        </w:rPr>
        <w:lastRenderedPageBreak/>
        <w:t>-</w:t>
      </w:r>
      <w:r>
        <w:rPr>
          <w:lang w:eastAsia="zh-CN"/>
        </w:rPr>
        <w:tab/>
        <w:t xml:space="preserve">If there is no connectivity between the target AMF and old AMF (cases 2.a.ii and 2.b.ii in clause 4.3), the target AMF skips step </w:t>
      </w:r>
      <w:r w:rsidR="00AB59BE">
        <w:rPr>
          <w:lang w:eastAsia="zh-CN"/>
        </w:rPr>
        <w:t xml:space="preserve">12 </w:t>
      </w:r>
      <w:r>
        <w:rPr>
          <w:lang w:eastAsia="zh-CN"/>
        </w:rPr>
        <w:t xml:space="preserve">(as any additional information about established PDU sessions etc. stored in the old AMF cannot be retrieved by the target AMF). </w:t>
      </w:r>
    </w:p>
    <w:p w14:paraId="59CFB7AD" w14:textId="77777777" w:rsidR="006C70E8" w:rsidRDefault="006C70E8" w:rsidP="006C70E8">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10C65B64" w14:textId="0976F415" w:rsidR="006C70E8" w:rsidRDefault="008E017E" w:rsidP="006C70E8">
      <w:pPr>
        <w:pStyle w:val="B1"/>
        <w:rPr>
          <w:lang w:val="en-US"/>
        </w:rPr>
      </w:pPr>
      <w:r>
        <w:rPr>
          <w:lang w:val="en-US"/>
        </w:rPr>
        <w:t>13</w:t>
      </w:r>
      <w:r w:rsidR="006C70E8">
        <w:rPr>
          <w:lang w:val="en-US"/>
        </w:rPr>
        <w:t>.</w:t>
      </w:r>
      <w:r w:rsidR="006C70E8">
        <w:rPr>
          <w:lang w:val="en-US"/>
        </w:rPr>
        <w:tab/>
        <w:t xml:space="preserve">If the target AMF has received the </w:t>
      </w:r>
      <w:proofErr w:type="spellStart"/>
      <w:r w:rsidR="006C70E8">
        <w:t>keyAmfHDerivationInd</w:t>
      </w:r>
      <w:proofErr w:type="spellEnd"/>
      <w:r w:rsidR="006C70E8">
        <w:t xml:space="preserve"> indicator, then the target AMF shall </w:t>
      </w:r>
      <w:r w:rsidR="006C70E8">
        <w:rPr>
          <w:lang w:val="en-US"/>
        </w:rPr>
        <w:t xml:space="preserve">run a NAS SMC procedure with the UE, to take the new Kamf-1 key into use with the UE. </w:t>
      </w:r>
    </w:p>
    <w:p w14:paraId="24ACC241" w14:textId="337E8486" w:rsidR="006C70E8" w:rsidRDefault="008E017E" w:rsidP="006C70E8">
      <w:pPr>
        <w:pStyle w:val="B1"/>
        <w:rPr>
          <w:lang w:val="en-US"/>
        </w:rPr>
      </w:pPr>
      <w:r>
        <w:rPr>
          <w:lang w:val="en-US"/>
        </w:rPr>
        <w:t>14</w:t>
      </w:r>
      <w:r w:rsidR="006C70E8">
        <w:rPr>
          <w:lang w:val="en-US"/>
        </w:rPr>
        <w:t>.</w:t>
      </w:r>
      <w:r w:rsidR="006C70E8">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12A4F090" w14:textId="77777777" w:rsidR="006C70E8" w:rsidRDefault="006C70E8" w:rsidP="005E093B">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5CAD7996" w14:textId="29E1A940" w:rsidR="006C70E8" w:rsidRDefault="008E017E" w:rsidP="006C70E8">
      <w:pPr>
        <w:pStyle w:val="B1"/>
        <w:rPr>
          <w:lang w:val="en-US"/>
        </w:rPr>
      </w:pPr>
      <w:r>
        <w:rPr>
          <w:lang w:val="en-US"/>
        </w:rPr>
        <w:t>15</w:t>
      </w:r>
      <w:r w:rsidR="006C70E8">
        <w:rPr>
          <w:lang w:val="en-US"/>
        </w:rPr>
        <w:t>-</w:t>
      </w:r>
      <w:r>
        <w:rPr>
          <w:lang w:val="en-US"/>
        </w:rPr>
        <w:t>16</w:t>
      </w:r>
      <w:r w:rsidR="006C70E8">
        <w:rPr>
          <w:lang w:val="en-US"/>
        </w:rPr>
        <w:t>.</w:t>
      </w:r>
      <w:r w:rsidR="006C70E8">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rsidR="006C70E8">
        <w:t>"request initial NAS flag" in the NAS Security Mode Command message</w:t>
      </w:r>
      <w:r w:rsidR="006C70E8">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061E4EF4" w14:textId="77777777" w:rsidR="006C70E8" w:rsidRDefault="006C70E8" w:rsidP="006C70E8">
      <w:pPr>
        <w:pStyle w:val="EditorsNote"/>
        <w:rPr>
          <w:lang w:val="en-US" w:eastAsia="zh-CN"/>
        </w:rPr>
      </w:pPr>
    </w:p>
    <w:p w14:paraId="53C7A9DA" w14:textId="1DD84CB1" w:rsidR="006C70E8" w:rsidRDefault="006C70E8" w:rsidP="006C70E8">
      <w:pPr>
        <w:pStyle w:val="Heading3"/>
        <w:rPr>
          <w:rFonts w:eastAsia="SimSun"/>
        </w:rPr>
      </w:pPr>
      <w:bookmarkStart w:id="108" w:name="_Toc87706214"/>
      <w:r>
        <w:rPr>
          <w:rFonts w:eastAsia="SimSun"/>
        </w:rPr>
        <w:t>6.</w:t>
      </w:r>
      <w:r w:rsidR="0031209D">
        <w:rPr>
          <w:rFonts w:eastAsia="SimSun"/>
        </w:rPr>
        <w:t>9</w:t>
      </w:r>
      <w:r>
        <w:rPr>
          <w:rFonts w:eastAsia="SimSun"/>
        </w:rPr>
        <w:t>.3</w:t>
      </w:r>
      <w:r>
        <w:rPr>
          <w:rFonts w:eastAsia="SimSun"/>
        </w:rPr>
        <w:tab/>
        <w:t>Evaluation</w:t>
      </w:r>
      <w:bookmarkEnd w:id="108"/>
    </w:p>
    <w:p w14:paraId="2DCBE76A" w14:textId="77777777" w:rsidR="006C70E8" w:rsidRDefault="006C70E8" w:rsidP="006C70E8">
      <w:pPr>
        <w:rPr>
          <w:rFonts w:eastAsia="SimSun"/>
        </w:rPr>
      </w:pPr>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02799179" w14:textId="0E02F553" w:rsidR="006C70E8" w:rsidRDefault="006C70E8" w:rsidP="006C70E8">
      <w:pPr>
        <w:rPr>
          <w:noProof/>
        </w:rPr>
      </w:pPr>
      <w:r>
        <w:rPr>
          <w:noProof/>
        </w:rPr>
        <w:t>The initial AMF sends the security context to the target AMF encrypted so that that the AMF key is not exposed to the RAN node. Although that RAN node has access to all the parameters to retrieve the decryption key of the protected 5G NAS security context container, the RAN node cannot directly request the decryption since it does not have a direct SBA interface to the NSSF. The RAN node is allowed to connect to the core network only via the NGAP protocol specified in TS</w:t>
      </w:r>
      <w:r>
        <w:t> </w:t>
      </w:r>
      <w:r>
        <w:rPr>
          <w:noProof/>
        </w:rPr>
        <w:t>38.413</w:t>
      </w:r>
      <w:r>
        <w:t> </w:t>
      </w:r>
      <w:r>
        <w:rPr>
          <w:noProof/>
        </w:rPr>
        <w:t>[</w:t>
      </w:r>
      <w:r w:rsidR="0031209D">
        <w:rPr>
          <w:noProof/>
        </w:rPr>
        <w:t>5</w:t>
      </w:r>
      <w:r>
        <w:rPr>
          <w:noProof/>
        </w:rPr>
        <w:t>].</w:t>
      </w:r>
    </w:p>
    <w:p w14:paraId="0CCE78C5" w14:textId="77777777" w:rsidR="006C70E8" w:rsidRDefault="006C70E8" w:rsidP="006C70E8">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w:t>
      </w:r>
      <w:proofErr w:type="spellStart"/>
      <w:r>
        <w:rPr>
          <w:lang w:val="en-US"/>
        </w:rPr>
        <w:t>Kamf</w:t>
      </w:r>
      <w:proofErr w:type="spellEnd"/>
      <w:r>
        <w:rPr>
          <w:lang w:val="en-US"/>
        </w:rPr>
        <w:t xml:space="preserve"> derivation of Kamf-0 to generate a new Kamf-1 in the initial AMF).  </w:t>
      </w:r>
    </w:p>
    <w:p w14:paraId="67FBDEAE" w14:textId="77777777" w:rsidR="006C70E8" w:rsidRDefault="006C70E8" w:rsidP="006C70E8">
      <w:pPr>
        <w:rPr>
          <w:lang w:val="en-US"/>
        </w:rPr>
      </w:pPr>
      <w:r>
        <w:rPr>
          <w:lang w:val="en-US"/>
        </w:rPr>
        <w:t xml:space="preserve">The optional 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49AA420" w14:textId="77777777" w:rsidR="006C70E8" w:rsidRDefault="006C70E8" w:rsidP="006C70E8">
      <w:pPr>
        <w:rPr>
          <w:noProof/>
        </w:rPr>
      </w:pPr>
      <w:r>
        <w:rPr>
          <w:noProof/>
        </w:rPr>
        <w:t>This solution has the following impact:</w:t>
      </w:r>
    </w:p>
    <w:p w14:paraId="7B9731E5" w14:textId="77777777" w:rsidR="006C70E8" w:rsidRDefault="006C70E8" w:rsidP="006C70E8">
      <w:pPr>
        <w:pStyle w:val="B1"/>
        <w:rPr>
          <w:noProof/>
        </w:rPr>
      </w:pPr>
      <w:r>
        <w:rPr>
          <w:noProof/>
        </w:rPr>
        <w:t xml:space="preserve">UE: </w:t>
      </w:r>
    </w:p>
    <w:p w14:paraId="726208F6" w14:textId="5126C933" w:rsidR="006C70E8" w:rsidRDefault="00556C30" w:rsidP="00256A09">
      <w:pPr>
        <w:pStyle w:val="B2"/>
        <w:rPr>
          <w:noProof/>
        </w:rPr>
      </w:pPr>
      <w:r>
        <w:rPr>
          <w:noProof/>
        </w:rPr>
        <w:t>-</w:t>
      </w:r>
      <w:r>
        <w:rPr>
          <w:noProof/>
        </w:rPr>
        <w:tab/>
      </w:r>
      <w:r w:rsidR="004273ED" w:rsidRPr="00556C30">
        <w:rPr>
          <w:noProof/>
        </w:rPr>
        <w:t>The solution does not have any impacts on the UE.</w:t>
      </w:r>
    </w:p>
    <w:p w14:paraId="35FEBF6D" w14:textId="77777777" w:rsidR="006C70E8" w:rsidRDefault="006C70E8" w:rsidP="006C70E8">
      <w:pPr>
        <w:pStyle w:val="B1"/>
        <w:rPr>
          <w:noProof/>
        </w:rPr>
      </w:pPr>
      <w:r>
        <w:rPr>
          <w:noProof/>
        </w:rPr>
        <w:t>AMF:</w:t>
      </w:r>
    </w:p>
    <w:p w14:paraId="09028E65" w14:textId="691CA84A" w:rsidR="006C70E8" w:rsidRDefault="006C70E8" w:rsidP="006C70E8">
      <w:pPr>
        <w:pStyle w:val="B2"/>
        <w:rPr>
          <w:noProof/>
        </w:rPr>
      </w:pPr>
      <w:r>
        <w:rPr>
          <w:noProof/>
        </w:rPr>
        <w:lastRenderedPageBreak/>
        <w:tab/>
        <w:t xml:space="preserve">This initial AMF may need to perform horizontal Kamf derivation of the Kamf before forwarding the protected 5G NAS security context container together with the complete Registration Request message on the N2 interface to the RAN. </w:t>
      </w:r>
      <w:r w:rsidR="004273ED">
        <w:rPr>
          <w:noProof/>
        </w:rPr>
        <w:t>The decision is based on local configuration and whether the old AMF has performed horizontal key derivation.</w:t>
      </w:r>
    </w:p>
    <w:p w14:paraId="421D6B58" w14:textId="77777777" w:rsidR="006C70E8" w:rsidRDefault="006C70E8" w:rsidP="006C70E8">
      <w:pPr>
        <w:pStyle w:val="B2"/>
        <w:rPr>
          <w:noProof/>
        </w:rPr>
      </w:pPr>
      <w:r>
        <w:rPr>
          <w:noProof/>
        </w:rPr>
        <w:t>-</w:t>
      </w:r>
      <w:r>
        <w:rPr>
          <w:noProof/>
        </w:rPr>
        <w:tab/>
        <w:t xml:space="preserve">The initial AMF needs to request for a protection key from the NSSF and process the NSSF response. </w:t>
      </w:r>
    </w:p>
    <w:p w14:paraId="7DABE0B6" w14:textId="77777777" w:rsidR="006C70E8" w:rsidRDefault="006C70E8" w:rsidP="006C70E8">
      <w:pPr>
        <w:pStyle w:val="B2"/>
        <w:rPr>
          <w:noProof/>
        </w:rPr>
      </w:pPr>
      <w:r>
        <w:rPr>
          <w:noProof/>
        </w:rPr>
        <w:t>-</w:t>
      </w:r>
      <w:r>
        <w:rPr>
          <w:noProof/>
        </w:rPr>
        <w:tab/>
        <w:t>The initial AMF needs to encrypt the 5G NAS security context and potentially other parameters and produce the protected 5G NAS security context container.</w:t>
      </w:r>
    </w:p>
    <w:p w14:paraId="45D8ACD7" w14:textId="77777777" w:rsidR="006C70E8" w:rsidRDefault="006C70E8" w:rsidP="006C70E8">
      <w:pPr>
        <w:pStyle w:val="B2"/>
        <w:rPr>
          <w:noProof/>
        </w:rPr>
      </w:pPr>
      <w:r>
        <w:rPr>
          <w:noProof/>
        </w:rPr>
        <w:t>-</w:t>
      </w:r>
      <w:r>
        <w:rPr>
          <w:noProof/>
        </w:rPr>
        <w:tab/>
        <w:t>The target AMF needs to decrypt the protected 5G NAS security context container.</w:t>
      </w:r>
    </w:p>
    <w:p w14:paraId="246B7E5D" w14:textId="77777777" w:rsidR="006C70E8" w:rsidRDefault="006C70E8" w:rsidP="006C70E8">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4ADB697C" w14:textId="77777777" w:rsidR="006C70E8" w:rsidRDefault="006C70E8" w:rsidP="006C70E8">
      <w:pPr>
        <w:pStyle w:val="B2"/>
        <w:rPr>
          <w:noProof/>
        </w:rPr>
      </w:pPr>
      <w:r>
        <w:rPr>
          <w:noProof/>
        </w:rPr>
        <w:t>-</w:t>
      </w:r>
      <w:r>
        <w:rPr>
          <w:noProof/>
        </w:rPr>
        <w:tab/>
        <w:t xml:space="preserve">The target AMF also needs to perform an authentication request in order to produce its own security context. </w:t>
      </w:r>
    </w:p>
    <w:p w14:paraId="5E6AA09F" w14:textId="77777777" w:rsidR="006C70E8" w:rsidRDefault="006C70E8" w:rsidP="006C70E8">
      <w:pPr>
        <w:pStyle w:val="B1"/>
        <w:rPr>
          <w:noProof/>
        </w:rPr>
      </w:pPr>
      <w:r>
        <w:rPr>
          <w:noProof/>
        </w:rPr>
        <w:t>NSSF:</w:t>
      </w:r>
    </w:p>
    <w:p w14:paraId="3BA0E727" w14:textId="77777777" w:rsidR="006C70E8" w:rsidRDefault="006C70E8" w:rsidP="006C70E8">
      <w:pPr>
        <w:pStyle w:val="B2"/>
        <w:rPr>
          <w:noProof/>
        </w:rPr>
      </w:pPr>
      <w:r>
        <w:rPr>
          <w:noProof/>
        </w:rPr>
        <w:t>-</w:t>
      </w:r>
      <w:r>
        <w:rPr>
          <w:noProof/>
        </w:rPr>
        <w:tab/>
        <w:t xml:space="preserve">The NSSF is an optional NF and this solution would require NSSF to be deployed and trusted by the initial and target AMF. </w:t>
      </w:r>
    </w:p>
    <w:p w14:paraId="26D09285" w14:textId="77777777" w:rsidR="006C70E8" w:rsidRDefault="006C70E8" w:rsidP="006C70E8">
      <w:pPr>
        <w:pStyle w:val="B2"/>
        <w:rPr>
          <w:noProof/>
        </w:rPr>
      </w:pPr>
      <w:r>
        <w:rPr>
          <w:noProof/>
        </w:rPr>
        <w:t>-</w:t>
      </w:r>
      <w:r>
        <w:rPr>
          <w:noProof/>
        </w:rPr>
        <w:tab/>
        <w:t xml:space="preserve">The NSSF needs a new service to generate keys and key identifiers for the protection of the 5G NAS securuty context container of the initial AMF and provide the keys and key identifiers to the target AMF.  </w:t>
      </w:r>
    </w:p>
    <w:p w14:paraId="2A91B981" w14:textId="77777777" w:rsidR="006C70E8" w:rsidRDefault="006C70E8" w:rsidP="006C70E8">
      <w:pPr>
        <w:pStyle w:val="B1"/>
        <w:rPr>
          <w:noProof/>
        </w:rPr>
      </w:pPr>
      <w:r>
        <w:rPr>
          <w:noProof/>
        </w:rPr>
        <w:t>RAN:</w:t>
      </w:r>
    </w:p>
    <w:p w14:paraId="338664C1" w14:textId="77777777" w:rsidR="006C70E8" w:rsidRDefault="006C70E8" w:rsidP="006C70E8">
      <w:pPr>
        <w:pStyle w:val="B2"/>
        <w:rPr>
          <w:iCs/>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bookmarkEnd w:id="105"/>
    </w:p>
    <w:p w14:paraId="7FA0E77E" w14:textId="77777777" w:rsidR="006C70E8" w:rsidRPr="006C70E8" w:rsidRDefault="006C70E8" w:rsidP="005E093B"/>
    <w:p w14:paraId="1947A50D" w14:textId="503B7ABD" w:rsidR="00985FAC" w:rsidRDefault="00985FAC" w:rsidP="00985FAC">
      <w:pPr>
        <w:pStyle w:val="Heading2"/>
      </w:pPr>
      <w:bookmarkStart w:id="109" w:name="_Toc87706215"/>
      <w:bookmarkEnd w:id="52"/>
      <w:r w:rsidRPr="005E093B">
        <w:t>6.</w:t>
      </w:r>
      <w:r w:rsidR="00547930">
        <w:t>10</w:t>
      </w:r>
      <w:r>
        <w:tab/>
        <w:t>Solution #</w:t>
      </w:r>
      <w:r w:rsidR="00547930">
        <w:t>10</w:t>
      </w:r>
      <w:r>
        <w:t xml:space="preserve">: </w:t>
      </w:r>
      <w:r w:rsidRPr="005613F1">
        <w:t>Solution to reroute 5G NAS security context via RAN</w:t>
      </w:r>
      <w:bookmarkEnd w:id="109"/>
    </w:p>
    <w:p w14:paraId="6C93A4D5" w14:textId="28C23B24" w:rsidR="00985FAC" w:rsidRDefault="00985FAC" w:rsidP="00985FAC">
      <w:pPr>
        <w:pStyle w:val="Heading3"/>
      </w:pPr>
      <w:bookmarkStart w:id="110" w:name="_Toc87706216"/>
      <w:r w:rsidRPr="005E093B">
        <w:t>6.</w:t>
      </w:r>
      <w:r w:rsidR="00547930">
        <w:t>10</w:t>
      </w:r>
      <w:r w:rsidRPr="005E093B">
        <w:t>.1</w:t>
      </w:r>
      <w:r>
        <w:tab/>
        <w:t>Introduction</w:t>
      </w:r>
      <w:bookmarkEnd w:id="110"/>
    </w:p>
    <w:p w14:paraId="772779A9" w14:textId="77777777" w:rsidR="00985FAC" w:rsidRDefault="00985FAC" w:rsidP="00985FAC">
      <w:r>
        <w:t xml:space="preserve">This solution </w:t>
      </w:r>
      <w:r w:rsidRPr="003866D3">
        <w:t>addresses Key</w:t>
      </w:r>
      <w:r>
        <w:t xml:space="preserve"> Issue #1: "Security of AMF re-allocation procedures".</w:t>
      </w:r>
    </w:p>
    <w:p w14:paraId="40733305" w14:textId="77777777" w:rsidR="00985FAC" w:rsidRDefault="00985FAC" w:rsidP="00985FAC">
      <w:r>
        <w:t xml:space="preserve">In this solution, the 5G NAS security context is re-routed via RAN together with the Registration Request (RR) message. In order to protect the 5G NAS security context, the asymmetric cryptography is used. In this solution, the NSSF is utilized as a trusted NF by both the initial and the target AMF. The NSSF belongs to the operator who deploys different slices and is assumed to serve all the slices offered by the operator. </w:t>
      </w:r>
    </w:p>
    <w:p w14:paraId="1E790C94" w14:textId="77777777" w:rsidR="00985FAC" w:rsidRDefault="00985FAC" w:rsidP="00985FAC"/>
    <w:p w14:paraId="24E4415D" w14:textId="59F68C30" w:rsidR="00985FAC" w:rsidRDefault="00985FAC" w:rsidP="00985FAC">
      <w:pPr>
        <w:pStyle w:val="Heading3"/>
      </w:pPr>
      <w:bookmarkStart w:id="111" w:name="_Toc87706217"/>
      <w:r w:rsidRPr="005E093B">
        <w:t>6.</w:t>
      </w:r>
      <w:r w:rsidR="00547930">
        <w:t>10</w:t>
      </w:r>
      <w:r w:rsidRPr="005E093B">
        <w:t>.2</w:t>
      </w:r>
      <w:r>
        <w:tab/>
        <w:t>Solution details</w:t>
      </w:r>
      <w:bookmarkEnd w:id="111"/>
    </w:p>
    <w:p w14:paraId="63AC5E15" w14:textId="77777777" w:rsidR="00985FAC" w:rsidRPr="00FA7BC6" w:rsidRDefault="00985FAC" w:rsidP="00985FAC">
      <w:pPr>
        <w:rPr>
          <w:rFonts w:eastAsia="Malgun Gothic"/>
          <w:lang w:val="en-US" w:eastAsia="ko-KR"/>
        </w:rPr>
      </w:pPr>
      <w:r>
        <w:t xml:space="preserve">The initial AMF protects the security context (or the horizontally derived security context) using the public key of the target AMF </w:t>
      </w:r>
      <w:r>
        <w:rPr>
          <w:rFonts w:ascii="BatangChe" w:eastAsia="BatangChe" w:hAnsi="BatangChe" w:cs="BatangChe" w:hint="eastAsia"/>
          <w:lang w:eastAsia="ko-KR"/>
        </w:rPr>
        <w:t>s</w:t>
      </w:r>
      <w:r>
        <w:t xml:space="preserve">et provided by the NSSF. Then the initial AMF sends both the Registration Request (RR) and the protected NAS security context </w:t>
      </w:r>
      <w:r w:rsidRPr="003866D3">
        <w:t>container (including the security</w:t>
      </w:r>
      <w:r>
        <w:t xml:space="preserve"> context along with the </w:t>
      </w:r>
      <w:proofErr w:type="spellStart"/>
      <w:r>
        <w:t>keyAmfHDerivationInd</w:t>
      </w:r>
      <w:proofErr w:type="spellEnd"/>
      <w:r>
        <w:t xml:space="preserve"> indicator if needed and potentially UL/DL NAS COUNTs) to the target AMF via RAN.  </w:t>
      </w:r>
      <w:r w:rsidRPr="00FA7BC6">
        <w:rPr>
          <w:rFonts w:eastAsia="Malgun Gothic" w:hint="eastAsia"/>
          <w:lang w:val="en-US" w:eastAsia="ko-KR"/>
        </w:rPr>
        <w:t xml:space="preserve">In this solution, </w:t>
      </w:r>
      <w:r w:rsidRPr="00FA7BC6">
        <w:rPr>
          <w:rFonts w:eastAsia="Malgun Gothic"/>
          <w:lang w:val="en-US" w:eastAsia="ko-KR"/>
        </w:rPr>
        <w:t>the following things are assumed.</w:t>
      </w:r>
    </w:p>
    <w:p w14:paraId="66A2288A" w14:textId="77777777" w:rsidR="00985FAC" w:rsidRPr="00FA7BC6" w:rsidRDefault="00985FAC" w:rsidP="00985FAC">
      <w:pPr>
        <w:numPr>
          <w:ilvl w:val="0"/>
          <w:numId w:val="31"/>
        </w:numPr>
        <w:rPr>
          <w:rFonts w:eastAsia="Malgun Gothic"/>
          <w:lang w:val="en-US" w:eastAsia="ko-KR"/>
        </w:rPr>
      </w:pPr>
      <w:r w:rsidRPr="00FA7BC6">
        <w:rPr>
          <w:rFonts w:eastAsia="Malgun Gothic"/>
          <w:lang w:val="en-US" w:eastAsia="ko-KR"/>
        </w:rPr>
        <w:t xml:space="preserve">The NSSF has the public key of the target AMF </w:t>
      </w:r>
      <w:r>
        <w:rPr>
          <w:rFonts w:eastAsia="Malgun Gothic"/>
          <w:lang w:val="en-US" w:eastAsia="ko-KR"/>
        </w:rPr>
        <w:t>s</w:t>
      </w:r>
      <w:r w:rsidRPr="00FA7BC6">
        <w:rPr>
          <w:rFonts w:eastAsia="Malgun Gothic"/>
          <w:lang w:val="en-US" w:eastAsia="ko-KR"/>
        </w:rPr>
        <w:t xml:space="preserve">et, and the target AMF has the </w:t>
      </w:r>
      <w:r w:rsidRPr="00BB114F">
        <w:rPr>
          <w:rFonts w:eastAsia="Malgun Gothic"/>
          <w:lang w:val="en-US" w:eastAsia="ko-KR"/>
        </w:rPr>
        <w:t>corresponding</w:t>
      </w:r>
      <w:r>
        <w:rPr>
          <w:rFonts w:eastAsia="Malgun Gothic"/>
          <w:lang w:val="en-US" w:eastAsia="ko-KR"/>
        </w:rPr>
        <w:t xml:space="preserve"> </w:t>
      </w:r>
      <w:r w:rsidRPr="00FA7BC6">
        <w:rPr>
          <w:rFonts w:eastAsia="Malgun Gothic"/>
          <w:lang w:val="en-US" w:eastAsia="ko-KR"/>
        </w:rPr>
        <w:t xml:space="preserve">private key. </w:t>
      </w:r>
    </w:p>
    <w:p w14:paraId="75FA18F6" w14:textId="77777777" w:rsidR="00985FAC" w:rsidRPr="00FA7BC6" w:rsidRDefault="00985FAC" w:rsidP="00985FAC">
      <w:pPr>
        <w:numPr>
          <w:ilvl w:val="0"/>
          <w:numId w:val="31"/>
        </w:numPr>
        <w:rPr>
          <w:rFonts w:eastAsia="Malgun Gothic"/>
          <w:lang w:val="en-US" w:eastAsia="ko-KR"/>
        </w:rPr>
      </w:pPr>
      <w:r w:rsidRPr="00FA7BC6">
        <w:rPr>
          <w:rFonts w:eastAsia="Malgun Gothic"/>
          <w:lang w:val="en-US" w:eastAsia="ko-KR"/>
        </w:rPr>
        <w:t>The target AMF has information that can verify the digital signature of NSSF.</w:t>
      </w:r>
    </w:p>
    <w:p w14:paraId="169C859D" w14:textId="77777777" w:rsidR="00985FAC" w:rsidRDefault="00985FAC" w:rsidP="00985FAC">
      <w:pPr>
        <w:rPr>
          <w:lang w:val="en-US" w:eastAsia="zh-CN"/>
        </w:rPr>
      </w:pPr>
      <w:r>
        <w:object w:dxaOrig="10740" w:dyaOrig="11340" w14:anchorId="50F31A60">
          <v:shape id="_x0000_i1042" type="#_x0000_t75" style="width:483.5pt;height:509pt" o:ole="">
            <v:imagedata r:id="rId33" o:title=""/>
          </v:shape>
          <o:OLEObject Type="Embed" ProgID="Visio.Drawing.15" ShapeID="_x0000_i1042" DrawAspect="Content" ObjectID="_1698907232" r:id="rId34"/>
        </w:object>
      </w:r>
    </w:p>
    <w:p w14:paraId="0DBE8F69" w14:textId="330F88E0" w:rsidR="00985FAC" w:rsidRPr="005E52F7" w:rsidRDefault="00985FAC" w:rsidP="001A35DD">
      <w:pPr>
        <w:pStyle w:val="TF"/>
      </w:pPr>
      <w:r w:rsidRPr="005E52F7">
        <w:t>Figure 6.</w:t>
      </w:r>
      <w:r w:rsidR="00547930">
        <w:t>10</w:t>
      </w:r>
      <w:r w:rsidRPr="005E52F7">
        <w:t>.2-1:</w:t>
      </w:r>
      <w:r w:rsidRPr="005E52F7">
        <w:rPr>
          <w:lang w:val="en-US"/>
        </w:rPr>
        <w:t xml:space="preserve"> AMF re-allocation with 5G NAS security context re-route via RAN based on a</w:t>
      </w:r>
      <w:r w:rsidRPr="005E52F7">
        <w:rPr>
          <w:rStyle w:val="acopre1"/>
          <w:rFonts w:cs="Arial"/>
          <w:color w:val="000000"/>
        </w:rPr>
        <w:t>symmetric cryptography</w:t>
      </w:r>
    </w:p>
    <w:p w14:paraId="62906B89" w14:textId="7602BE02" w:rsidR="00985FAC" w:rsidRDefault="00985FAC" w:rsidP="00985FAC">
      <w:pPr>
        <w:rPr>
          <w:lang w:val="en-US"/>
        </w:rPr>
      </w:pPr>
      <w:r>
        <w:rPr>
          <w:lang w:val="en-US"/>
        </w:rPr>
        <w:t>Figur</w:t>
      </w:r>
      <w:r w:rsidRPr="0031209D">
        <w:rPr>
          <w:lang w:val="en-US"/>
        </w:rPr>
        <w:t xml:space="preserve">e </w:t>
      </w:r>
      <w:r w:rsidRPr="005E093B">
        <w:rPr>
          <w:lang w:val="en-US"/>
        </w:rPr>
        <w:t>6.</w:t>
      </w:r>
      <w:r w:rsidR="00547930">
        <w:rPr>
          <w:lang w:val="en-US"/>
        </w:rPr>
        <w:t>10</w:t>
      </w:r>
      <w:r w:rsidRPr="003866D3">
        <w:rPr>
          <w:lang w:val="en-US"/>
        </w:rPr>
        <w:t>.2-1</w:t>
      </w:r>
      <w:r w:rsidRPr="0031209D">
        <w:rPr>
          <w:lang w:val="en-US"/>
        </w:rPr>
        <w:t xml:space="preserve"> sh</w:t>
      </w:r>
      <w:r>
        <w:rPr>
          <w:lang w:val="en-US"/>
        </w:rPr>
        <w:t xml:space="preserve">ows the solution steps: </w:t>
      </w:r>
    </w:p>
    <w:p w14:paraId="597A500B" w14:textId="77777777" w:rsidR="00985FAC" w:rsidRDefault="00985FAC" w:rsidP="00985FAC">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445D97B4" w14:textId="77777777" w:rsidR="00985FAC" w:rsidRDefault="00985FAC" w:rsidP="00985FAC">
      <w:pPr>
        <w:pStyle w:val="B1"/>
        <w:rPr>
          <w:lang w:val="en-US"/>
        </w:rPr>
      </w:pPr>
      <w:r>
        <w:rPr>
          <w:lang w:val="en-US"/>
        </w:rPr>
        <w:t>2.</w:t>
      </w:r>
      <w:r>
        <w:rPr>
          <w:lang w:val="en-US"/>
        </w:rPr>
        <w:tab/>
        <w:t>Steps 2-6b of TS</w:t>
      </w:r>
      <w:r>
        <w:t> </w:t>
      </w:r>
      <w:r>
        <w:rPr>
          <w:lang w:val="en-US"/>
        </w:rPr>
        <w:t>23.502</w:t>
      </w:r>
      <w:r>
        <w:t> </w:t>
      </w:r>
      <w:r>
        <w:rPr>
          <w:lang w:val="en-US"/>
        </w:rPr>
        <w:t xml:space="preserve">[2], clause 4.2.2.2.3 are followed. </w:t>
      </w:r>
    </w:p>
    <w:p w14:paraId="5591A8D5" w14:textId="77777777" w:rsidR="00985FAC" w:rsidRDefault="00985FAC" w:rsidP="00985FAC">
      <w:pPr>
        <w:pStyle w:val="B1"/>
        <w:rPr>
          <w:lang w:eastAsia="ko-KR"/>
        </w:rPr>
      </w:pPr>
      <w:r>
        <w:rPr>
          <w:lang w:val="en-US"/>
        </w:rPr>
        <w:t>3.</w:t>
      </w:r>
      <w:r>
        <w:rPr>
          <w:lang w:val="en-US"/>
        </w:rPr>
        <w:tab/>
      </w:r>
      <w:r>
        <w:rPr>
          <w:lang w:eastAsia="ko-KR"/>
        </w:rPr>
        <w:t>If there is a need for slice selection,</w:t>
      </w:r>
      <w:r>
        <w:t xml:space="preserve"> </w:t>
      </w:r>
      <w:r>
        <w:rPr>
          <w:lang w:eastAsia="ko-KR"/>
        </w:rPr>
        <w:t xml:space="preserve">(see clause 5.15.5.2.1 of TS 23.501 [2]), e.g. the initial AMF cannot serve all the S-NSSAI(s) from the Requested NSSAI permitted by the subscription information, the initial AMF invokes the </w:t>
      </w:r>
      <w:proofErr w:type="spellStart"/>
      <w:r>
        <w:rPr>
          <w:lang w:eastAsia="ko-KR"/>
        </w:rPr>
        <w:t>Nnssf_NSSelection_Get</w:t>
      </w:r>
      <w:proofErr w:type="spellEnd"/>
      <w:r>
        <w:rPr>
          <w:lang w:eastAsia="ko-KR"/>
        </w:rPr>
        <w:t xml:space="preserve"> service operation from the NSSF by including the Requested NSSAI.</w:t>
      </w:r>
    </w:p>
    <w:p w14:paraId="5006E86B" w14:textId="77777777" w:rsidR="00985FAC" w:rsidRDefault="00985FAC" w:rsidP="00985FAC">
      <w:pPr>
        <w:pStyle w:val="B1"/>
        <w:rPr>
          <w:lang w:val="en-US"/>
        </w:rPr>
      </w:pPr>
      <w:r>
        <w:rPr>
          <w:lang w:val="en-US"/>
        </w:rPr>
        <w:lastRenderedPageBreak/>
        <w:t>4.</w:t>
      </w:r>
      <w:r>
        <w:rPr>
          <w:lang w:val="en-US"/>
        </w:rPr>
        <w:tab/>
        <w:t>The NSSF performs the steps 4b specified in clause 4.2.2.2.3 of TS 23.502 [2]. In addition, the NSSF performs the following:</w:t>
      </w:r>
    </w:p>
    <w:p w14:paraId="340F2012" w14:textId="22EB5BB1" w:rsidR="00985FAC" w:rsidRPr="00074E14" w:rsidRDefault="00547930" w:rsidP="00256A09">
      <w:pPr>
        <w:pStyle w:val="B2"/>
        <w:rPr>
          <w:lang w:val="en-US" w:eastAsia="ko-KR"/>
        </w:rPr>
      </w:pPr>
      <w:r>
        <w:rPr>
          <w:rFonts w:eastAsia="Malgun Gothic"/>
          <w:lang w:val="en-US" w:eastAsia="ko-KR"/>
        </w:rPr>
        <w:t>-</w:t>
      </w:r>
      <w:r>
        <w:rPr>
          <w:rFonts w:eastAsia="Malgun Gothic"/>
          <w:lang w:val="en-US" w:eastAsia="ko-KR"/>
        </w:rPr>
        <w:tab/>
      </w:r>
      <w:r w:rsidR="00985FAC" w:rsidRPr="00FA7BC6">
        <w:rPr>
          <w:rFonts w:eastAsia="Malgun Gothic" w:hint="eastAsia"/>
          <w:lang w:val="en-US" w:eastAsia="ko-KR"/>
        </w:rPr>
        <w:t xml:space="preserve">The NSSF selects the public key of the target AMF </w:t>
      </w:r>
      <w:r w:rsidR="00985FAC">
        <w:rPr>
          <w:rFonts w:eastAsia="Malgun Gothic"/>
          <w:lang w:val="en-US" w:eastAsia="ko-KR"/>
        </w:rPr>
        <w:t>s</w:t>
      </w:r>
      <w:r w:rsidR="00985FAC" w:rsidRPr="00FA7BC6">
        <w:rPr>
          <w:rFonts w:eastAsia="Malgun Gothic"/>
          <w:lang w:val="en-US" w:eastAsia="ko-KR"/>
        </w:rPr>
        <w:t xml:space="preserve">et </w:t>
      </w:r>
      <w:r w:rsidR="00985FAC" w:rsidRPr="00FA7BC6">
        <w:rPr>
          <w:rFonts w:eastAsia="Malgun Gothic" w:hint="eastAsia"/>
          <w:lang w:val="en-US" w:eastAsia="ko-KR"/>
        </w:rPr>
        <w:t>(</w:t>
      </w:r>
      <w:proofErr w:type="spellStart"/>
      <w:r w:rsidR="00985FAC" w:rsidRPr="00FA7BC6">
        <w:rPr>
          <w:rFonts w:eastAsia="Malgun Gothic"/>
          <w:lang w:val="en-US" w:eastAsia="ko-KR"/>
        </w:rPr>
        <w:t>PK.tAMF</w:t>
      </w:r>
      <w:proofErr w:type="spellEnd"/>
      <w:r w:rsidR="00985FAC" w:rsidRPr="00FA7BC6">
        <w:rPr>
          <w:rFonts w:eastAsia="Malgun Gothic"/>
          <w:lang w:val="en-US" w:eastAsia="ko-KR"/>
        </w:rPr>
        <w:t xml:space="preserve">) and generates a token. The NSSF </w:t>
      </w:r>
      <w:r w:rsidR="00985FAC">
        <w:rPr>
          <w:rFonts w:eastAsia="Malgun Gothic"/>
          <w:lang w:val="en-US" w:eastAsia="ko-KR"/>
        </w:rPr>
        <w:t xml:space="preserve">includes the token and </w:t>
      </w:r>
      <w:proofErr w:type="spellStart"/>
      <w:r w:rsidR="00985FAC">
        <w:rPr>
          <w:rFonts w:eastAsia="Malgun Gothic"/>
          <w:lang w:val="en-US" w:eastAsia="ko-KR"/>
        </w:rPr>
        <w:t>PK.tAMF</w:t>
      </w:r>
      <w:proofErr w:type="spellEnd"/>
      <w:r w:rsidR="00985FAC">
        <w:rPr>
          <w:rFonts w:eastAsia="Malgun Gothic"/>
          <w:lang w:val="en-US" w:eastAsia="ko-KR"/>
        </w:rPr>
        <w:t xml:space="preserve"> in the response </w:t>
      </w:r>
      <w:r w:rsidR="00985FAC" w:rsidRPr="00FA7BC6">
        <w:rPr>
          <w:rFonts w:eastAsia="Malgun Gothic"/>
          <w:lang w:val="en-US" w:eastAsia="ko-KR"/>
        </w:rPr>
        <w:t>to the initial AMF.</w:t>
      </w:r>
    </w:p>
    <w:p w14:paraId="434E2C27" w14:textId="62403B40" w:rsidR="00985FAC" w:rsidRPr="00FA7BC6" w:rsidRDefault="00547930" w:rsidP="00256A09">
      <w:pPr>
        <w:pStyle w:val="B1"/>
        <w:rPr>
          <w:rFonts w:eastAsia="Malgun Gothic"/>
          <w:lang w:val="en-US" w:eastAsia="ko-KR"/>
        </w:rPr>
      </w:pPr>
      <w:r>
        <w:rPr>
          <w:rFonts w:eastAsia="Malgun Gothic"/>
          <w:lang w:val="en-US" w:eastAsia="ko-KR"/>
        </w:rPr>
        <w:tab/>
      </w:r>
      <w:r w:rsidR="00985FAC" w:rsidRPr="00FA7BC6">
        <w:rPr>
          <w:rFonts w:eastAsia="Malgun Gothic" w:hint="eastAsia"/>
          <w:lang w:val="en-US" w:eastAsia="ko-KR"/>
        </w:rPr>
        <w:t xml:space="preserve">The token </w:t>
      </w:r>
      <w:r w:rsidR="00985FAC" w:rsidRPr="00FA7BC6">
        <w:rPr>
          <w:rFonts w:eastAsia="Malgun Gothic"/>
          <w:lang w:val="en-US" w:eastAsia="ko-KR"/>
        </w:rPr>
        <w:t>consists</w:t>
      </w:r>
      <w:r w:rsidR="00985FAC" w:rsidRPr="00FA7BC6">
        <w:rPr>
          <w:rFonts w:eastAsia="Malgun Gothic" w:hint="eastAsia"/>
          <w:lang w:val="en-US" w:eastAsia="ko-KR"/>
        </w:rPr>
        <w:t xml:space="preserve"> of claims and digital signature</w:t>
      </w:r>
      <w:r w:rsidR="00985FAC" w:rsidRPr="00FA7BC6">
        <w:rPr>
          <w:rFonts w:eastAsia="Malgun Gothic"/>
          <w:lang w:val="en-US" w:eastAsia="ko-KR"/>
        </w:rPr>
        <w:t xml:space="preserve"> of NSSF</w:t>
      </w:r>
      <w:r w:rsidR="00985FAC" w:rsidRPr="00FA7BC6">
        <w:rPr>
          <w:rFonts w:eastAsia="Malgun Gothic" w:hint="eastAsia"/>
          <w:lang w:val="en-US" w:eastAsia="ko-KR"/>
        </w:rPr>
        <w:t xml:space="preserve"> on them. </w:t>
      </w:r>
      <w:r w:rsidR="00985FAC">
        <w:rPr>
          <w:rFonts w:eastAsia="Malgun Gothic"/>
          <w:lang w:val="en-US" w:eastAsia="ko-KR"/>
        </w:rPr>
        <w:t>The claims may include</w:t>
      </w:r>
      <w:r w:rsidR="00985FAC" w:rsidRPr="00FA7BC6">
        <w:rPr>
          <w:rFonts w:eastAsia="Malgun Gothic"/>
          <w:lang w:val="en-US" w:eastAsia="ko-KR"/>
        </w:rPr>
        <w:t xml:space="preserve"> the following: the NF Instance Id of NSSF (issuer), NF Instance ID of the initial AMF (subject), </w:t>
      </w:r>
      <w:r w:rsidR="00985FAC" w:rsidRPr="000B640B">
        <w:rPr>
          <w:rFonts w:eastAsia="Malgun Gothic"/>
          <w:lang w:val="en-US" w:eastAsia="ko-KR"/>
        </w:rPr>
        <w:t xml:space="preserve">the target AMF </w:t>
      </w:r>
      <w:r w:rsidR="00985FAC">
        <w:rPr>
          <w:rFonts w:eastAsia="Malgun Gothic"/>
          <w:lang w:val="en-US" w:eastAsia="ko-KR"/>
        </w:rPr>
        <w:t>s</w:t>
      </w:r>
      <w:r w:rsidR="00985FAC" w:rsidRPr="000B640B">
        <w:rPr>
          <w:rFonts w:eastAsia="Malgun Gothic"/>
          <w:lang w:val="en-US" w:eastAsia="ko-KR"/>
        </w:rPr>
        <w:t>et ID (audience)</w:t>
      </w:r>
      <w:r w:rsidR="00985FAC">
        <w:rPr>
          <w:rFonts w:eastAsia="Malgun Gothic"/>
          <w:lang w:val="en-US" w:eastAsia="ko-KR"/>
        </w:rPr>
        <w:t>, and</w:t>
      </w:r>
      <w:r w:rsidR="00985FAC" w:rsidRPr="00FA7BC6">
        <w:rPr>
          <w:rFonts w:eastAsia="Malgun Gothic"/>
          <w:lang w:val="en-US" w:eastAsia="ko-KR"/>
        </w:rPr>
        <w:t xml:space="preserve"> expiration time (expiration).</w:t>
      </w:r>
    </w:p>
    <w:p w14:paraId="2900B74D" w14:textId="77777777" w:rsidR="00985FAC" w:rsidRDefault="00985FAC" w:rsidP="00985FAC">
      <w:pPr>
        <w:pStyle w:val="B1"/>
        <w:rPr>
          <w:lang w:val="en-US"/>
        </w:rPr>
      </w:pPr>
      <w:r>
        <w:rPr>
          <w:lang w:val="en-US"/>
        </w:rPr>
        <w:t xml:space="preserve">5. </w:t>
      </w:r>
      <w:r>
        <w:rPr>
          <w:lang w:val="en-US"/>
        </w:rPr>
        <w:tab/>
        <w:t xml:space="preserve">The initial AMF optionally performs horizontal </w:t>
      </w:r>
      <w:proofErr w:type="spellStart"/>
      <w:r>
        <w:rPr>
          <w:lang w:val="en-US"/>
        </w:rPr>
        <w:t>Kamf</w:t>
      </w:r>
      <w:proofErr w:type="spellEnd"/>
      <w:r>
        <w:rPr>
          <w:lang w:val="en-US"/>
        </w:rPr>
        <w:t xml:space="preserve"> derivation of Kamf-0 to generate a new Kamf-1. This step would ensure that the target AMF has no access to the Kamf-0 key used by the initial AMF. If the Initial AMF performs horizontal </w:t>
      </w:r>
      <w:proofErr w:type="spellStart"/>
      <w:r>
        <w:rPr>
          <w:lang w:val="en-US"/>
        </w:rPr>
        <w:t>Kamf</w:t>
      </w:r>
      <w:proofErr w:type="spellEnd"/>
      <w:r>
        <w:rPr>
          <w:lang w:val="en-US"/>
        </w:rPr>
        <w:t xml:space="preserve"> derivation</w:t>
      </w:r>
      <w:r>
        <w:rPr>
          <w:noProof/>
          <w:lang w:val="en-US"/>
        </w:rPr>
        <w:t xml:space="preserve"> </w:t>
      </w:r>
      <w:r>
        <w:rPr>
          <w:noProof/>
        </w:rPr>
        <w:t xml:space="preserve">then the initial AMF resets the corresponding </w:t>
      </w:r>
      <w:r>
        <w:t>uplink and downlink NAS COUNTs</w:t>
      </w:r>
      <w:r>
        <w:rPr>
          <w:lang w:val="en-US"/>
        </w:rPr>
        <w:t>.</w:t>
      </w:r>
    </w:p>
    <w:p w14:paraId="1B84C45D" w14:textId="77777777" w:rsidR="00985FAC" w:rsidRDefault="00985FAC" w:rsidP="00985FAC">
      <w:pPr>
        <w:pStyle w:val="B1"/>
        <w:rPr>
          <w:lang w:val="en-US"/>
        </w:rPr>
      </w:pPr>
      <w:r>
        <w:rPr>
          <w:lang w:val="en-US"/>
        </w:rPr>
        <w:t xml:space="preserve">6. </w:t>
      </w:r>
      <w:r>
        <w:rPr>
          <w:lang w:val="en-US"/>
        </w:rPr>
        <w:tab/>
        <w:t xml:space="preserve">The initial AMF prepares the NAS security context container which consists of the security context (including Kamf-0 or Kamf-1), the </w:t>
      </w:r>
      <w:proofErr w:type="spellStart"/>
      <w:r>
        <w:rPr>
          <w:lang w:val="en-US"/>
        </w:rPr>
        <w:t>keyAmfHDerivationInd</w:t>
      </w:r>
      <w:proofErr w:type="spellEnd"/>
      <w:r>
        <w:rPr>
          <w:lang w:val="en-US"/>
        </w:rPr>
        <w:t xml:space="preserve"> indicator (optional), and other parameters (optional, e.g. UL/DL NAS COUNTs). </w:t>
      </w:r>
    </w:p>
    <w:p w14:paraId="4F6DF0E3" w14:textId="77777777" w:rsidR="00985FAC" w:rsidRDefault="00985FAC" w:rsidP="00985FAC">
      <w:pPr>
        <w:pStyle w:val="B1"/>
        <w:rPr>
          <w:lang w:val="en-US"/>
        </w:rPr>
      </w:pPr>
      <w:r>
        <w:rPr>
          <w:lang w:val="en-US"/>
        </w:rPr>
        <w:tab/>
        <w:t xml:space="preserve">The initial AMF generates its own ephemeral key pair, </w:t>
      </w:r>
      <w:proofErr w:type="spellStart"/>
      <w:r>
        <w:rPr>
          <w:lang w:val="en-US"/>
        </w:rPr>
        <w:t>ePK.iAMF</w:t>
      </w:r>
      <w:proofErr w:type="spellEnd"/>
      <w:r>
        <w:rPr>
          <w:lang w:val="en-US"/>
        </w:rPr>
        <w:t xml:space="preserve"> (ephemeral public key) and </w:t>
      </w:r>
      <w:proofErr w:type="spellStart"/>
      <w:r>
        <w:rPr>
          <w:lang w:val="en-US"/>
        </w:rPr>
        <w:t>eSK.iAMF</w:t>
      </w:r>
      <w:proofErr w:type="spellEnd"/>
      <w:r>
        <w:rPr>
          <w:lang w:val="en-US"/>
        </w:rPr>
        <w:t xml:space="preserve"> (ephemeral private key). The initial AMF uses </w:t>
      </w:r>
      <w:proofErr w:type="spellStart"/>
      <w:r>
        <w:rPr>
          <w:lang w:val="en-US"/>
        </w:rPr>
        <w:t>PK.tAMF</w:t>
      </w:r>
      <w:proofErr w:type="spellEnd"/>
      <w:r>
        <w:rPr>
          <w:lang w:val="en-US"/>
        </w:rPr>
        <w:t xml:space="preserve"> and </w:t>
      </w:r>
      <w:proofErr w:type="spellStart"/>
      <w:r>
        <w:rPr>
          <w:lang w:val="en-US"/>
        </w:rPr>
        <w:t>eSK.iAMF</w:t>
      </w:r>
      <w:proofErr w:type="spellEnd"/>
      <w:r>
        <w:rPr>
          <w:lang w:val="en-US"/>
        </w:rPr>
        <w:t xml:space="preserve"> to create the ephemeral encryption key and ephemeral MAC key. </w:t>
      </w:r>
    </w:p>
    <w:p w14:paraId="47BF0AC8" w14:textId="77777777" w:rsidR="00985FAC" w:rsidRDefault="00985FAC" w:rsidP="00985FAC">
      <w:pPr>
        <w:pStyle w:val="B1"/>
        <w:rPr>
          <w:lang w:val="en-US"/>
        </w:rPr>
      </w:pPr>
      <w:r>
        <w:rPr>
          <w:lang w:val="en-US"/>
        </w:rPr>
        <w:tab/>
        <w:t>The initial AMF generates the protected NAS security context container by performing the followings: 1) to encrypt the NAS security context container using the ephemeral encryption key, 2) to apply MAC function to the ciphertext value, 3) to collect ciphertext and MAC-tag.</w:t>
      </w:r>
    </w:p>
    <w:p w14:paraId="070D7E17" w14:textId="5E398A29" w:rsidR="00985FAC" w:rsidRDefault="00985FAC" w:rsidP="00985FAC">
      <w:pPr>
        <w:pStyle w:val="B1"/>
        <w:rPr>
          <w:lang w:val="en-US"/>
        </w:rPr>
      </w:pPr>
      <w:r>
        <w:rPr>
          <w:lang w:val="en-US"/>
        </w:rPr>
        <w:tab/>
        <w:t>The above process is the same as the ECIES scheme specified in Annex C.3.2 of TS</w:t>
      </w:r>
      <w:r w:rsidR="004D0AED">
        <w:t> </w:t>
      </w:r>
      <w:r>
        <w:rPr>
          <w:lang w:val="en-US"/>
        </w:rPr>
        <w:t>33.501</w:t>
      </w:r>
      <w:r w:rsidR="004D0AED">
        <w:t> </w:t>
      </w:r>
      <w:r>
        <w:rPr>
          <w:lang w:val="en-US"/>
        </w:rPr>
        <w:t>[3].</w:t>
      </w:r>
    </w:p>
    <w:p w14:paraId="2BAAED42" w14:textId="77777777" w:rsidR="00985FAC" w:rsidRDefault="00985FAC" w:rsidP="00985FAC">
      <w:pPr>
        <w:pStyle w:val="B1"/>
        <w:rPr>
          <w:lang w:val="en-US"/>
        </w:rPr>
      </w:pPr>
      <w:r>
        <w:rPr>
          <w:lang w:val="en-US"/>
        </w:rPr>
        <w:t xml:space="preserve">7. </w:t>
      </w:r>
      <w:r>
        <w:rPr>
          <w:lang w:val="en-US"/>
        </w:rPr>
        <w:tab/>
        <w:t>The initial AMF forwards the complete Registration Request message, the protected NAS security context container, ephemeral public key of the initial AMF (</w:t>
      </w:r>
      <w:proofErr w:type="spellStart"/>
      <w:r>
        <w:rPr>
          <w:lang w:val="en-US"/>
        </w:rPr>
        <w:t>ePK.iAMF</w:t>
      </w:r>
      <w:proofErr w:type="spellEnd"/>
      <w:r>
        <w:rPr>
          <w:lang w:val="en-US"/>
        </w:rPr>
        <w:t>), and the token to the RAN.</w:t>
      </w:r>
    </w:p>
    <w:p w14:paraId="575CB998" w14:textId="77777777" w:rsidR="00985FAC" w:rsidRDefault="00985FAC" w:rsidP="00985FAC">
      <w:pPr>
        <w:pStyle w:val="B1"/>
        <w:rPr>
          <w:lang w:val="en-US"/>
        </w:rPr>
      </w:pPr>
      <w:r>
        <w:rPr>
          <w:lang w:val="en-US"/>
        </w:rPr>
        <w:t xml:space="preserve">8. </w:t>
      </w:r>
      <w:r>
        <w:rPr>
          <w:lang w:val="en-US"/>
        </w:rPr>
        <w:tab/>
        <w:t xml:space="preserve">The RAN forwards the complete Registration Request message, the protected NAS security context container, </w:t>
      </w:r>
      <w:proofErr w:type="spellStart"/>
      <w:r>
        <w:rPr>
          <w:lang w:val="en-US"/>
        </w:rPr>
        <w:t>ePK.iAMF</w:t>
      </w:r>
      <w:proofErr w:type="spellEnd"/>
      <w:r>
        <w:rPr>
          <w:lang w:val="en-US"/>
        </w:rPr>
        <w:t>, and the token to the target AMF.</w:t>
      </w:r>
    </w:p>
    <w:p w14:paraId="1B48D40A" w14:textId="77777777" w:rsidR="00985FAC" w:rsidRDefault="00985FAC" w:rsidP="00985FAC">
      <w:pPr>
        <w:pStyle w:val="B1"/>
        <w:rPr>
          <w:lang w:val="en-US"/>
        </w:rPr>
      </w:pPr>
      <w:r>
        <w:rPr>
          <w:lang w:val="en-US"/>
        </w:rPr>
        <w:t xml:space="preserve">9. </w:t>
      </w:r>
      <w:r>
        <w:rPr>
          <w:lang w:val="en-US"/>
        </w:rPr>
        <w:tab/>
        <w:t>The target AMF verifies the token. The target AMF verifies the digital signature of NSSF in the token. The target AMF verifies the claims included in the token.</w:t>
      </w:r>
    </w:p>
    <w:p w14:paraId="53FB329D" w14:textId="77777777" w:rsidR="00985FAC" w:rsidRDefault="00985FAC" w:rsidP="00985FAC">
      <w:pPr>
        <w:pStyle w:val="B1"/>
        <w:rPr>
          <w:lang w:val="en-US"/>
        </w:rPr>
      </w:pPr>
      <w:r>
        <w:rPr>
          <w:lang w:val="en-US"/>
        </w:rPr>
        <w:tab/>
        <w:t xml:space="preserve">The target AMF use the private key associated with </w:t>
      </w:r>
      <w:proofErr w:type="spellStart"/>
      <w:r>
        <w:rPr>
          <w:lang w:val="en-US"/>
        </w:rPr>
        <w:t>PK.tAMF</w:t>
      </w:r>
      <w:proofErr w:type="spellEnd"/>
      <w:r>
        <w:rPr>
          <w:lang w:val="en-US"/>
        </w:rPr>
        <w:t xml:space="preserve"> and the ephemeral public key of the initial AMF to create the ephemeral encryption key and ephemeral MAC key.</w:t>
      </w:r>
    </w:p>
    <w:p w14:paraId="66D1869A" w14:textId="77777777" w:rsidR="00985FAC" w:rsidRDefault="00985FAC" w:rsidP="00985FAC">
      <w:pPr>
        <w:pStyle w:val="B1"/>
        <w:rPr>
          <w:lang w:val="en-US"/>
        </w:rPr>
      </w:pPr>
      <w:r>
        <w:rPr>
          <w:lang w:val="en-US"/>
        </w:rPr>
        <w:tab/>
        <w:t>The target AMF decrypts the ciphertext in the protected NAS security context container using the ephemeral encryption key. The target AMF verifies the MAC-tag in the protected NAS security context container using the ephemeral MAC key.</w:t>
      </w:r>
    </w:p>
    <w:p w14:paraId="0F25AC6C" w14:textId="31B83C9B" w:rsidR="00985FAC" w:rsidRDefault="00985FAC" w:rsidP="00985FAC">
      <w:pPr>
        <w:pStyle w:val="B1"/>
        <w:ind w:firstLine="0"/>
        <w:rPr>
          <w:lang w:val="en-US"/>
        </w:rPr>
      </w:pPr>
      <w:r>
        <w:rPr>
          <w:lang w:val="en-US"/>
        </w:rPr>
        <w:t>The above process is the same as the ECIES scheme specified in Annex C.3.3 of TS</w:t>
      </w:r>
      <w:r w:rsidR="004D0AED">
        <w:t> </w:t>
      </w:r>
      <w:r>
        <w:rPr>
          <w:lang w:val="en-US"/>
        </w:rPr>
        <w:t>33.501</w:t>
      </w:r>
      <w:r w:rsidR="004D0AED">
        <w:t> </w:t>
      </w:r>
      <w:r>
        <w:rPr>
          <w:lang w:val="en-US"/>
        </w:rPr>
        <w:t>[3].</w:t>
      </w:r>
    </w:p>
    <w:p w14:paraId="335462FB" w14:textId="77777777" w:rsidR="00985FAC" w:rsidRDefault="00985FAC" w:rsidP="00985FAC">
      <w:pPr>
        <w:pStyle w:val="B1"/>
        <w:rPr>
          <w:lang w:eastAsia="zh-CN"/>
        </w:rPr>
      </w:pPr>
      <w:r>
        <w:rPr>
          <w:lang w:val="en-US"/>
        </w:rPr>
        <w:t xml:space="preserve">10. </w:t>
      </w:r>
      <w:r>
        <w:rPr>
          <w:lang w:eastAsia="zh-CN"/>
        </w:rPr>
        <w:t xml:space="preserve">After decrypting the security context, </w:t>
      </w:r>
    </w:p>
    <w:p w14:paraId="4766166B" w14:textId="03F9C447" w:rsidR="00985FAC" w:rsidRDefault="004D0AED" w:rsidP="00985FAC">
      <w:pPr>
        <w:pStyle w:val="B2"/>
        <w:rPr>
          <w:lang w:eastAsia="zh-CN"/>
        </w:rPr>
      </w:pPr>
      <w:r>
        <w:rPr>
          <w:lang w:eastAsia="zh-CN"/>
        </w:rPr>
        <w:t>-</w:t>
      </w:r>
      <w:r w:rsidR="00985FAC">
        <w:rPr>
          <w:lang w:eastAsia="zh-CN"/>
        </w:rPr>
        <w:tab/>
      </w:r>
      <w:r>
        <w:rPr>
          <w:lang w:eastAsia="zh-CN"/>
        </w:rPr>
        <w:t>I</w:t>
      </w:r>
      <w:r w:rsidR="00985FAC">
        <w:rPr>
          <w:lang w:eastAsia="zh-CN"/>
        </w:rPr>
        <w:t xml:space="preserve">f SUCI is included in the Registration Request, the target AMF skips step 10 (as no additional information about established PDU sessions etc. is stored in the old AMF). </w:t>
      </w:r>
    </w:p>
    <w:p w14:paraId="3276DB8B" w14:textId="2CACB2F3" w:rsidR="00985FAC" w:rsidRDefault="004D0AED" w:rsidP="00985FAC">
      <w:pPr>
        <w:pStyle w:val="B2"/>
        <w:rPr>
          <w:lang w:eastAsia="zh-CN"/>
        </w:rPr>
      </w:pPr>
      <w:r>
        <w:rPr>
          <w:lang w:eastAsia="zh-CN"/>
        </w:rPr>
        <w:t>-</w:t>
      </w:r>
      <w:r w:rsidR="00985FAC">
        <w:rPr>
          <w:lang w:eastAsia="zh-CN"/>
        </w:rPr>
        <w:tab/>
        <w:t xml:space="preserve">If a 5G-GUTI is included in the Registration Request and the target AMF has received a </w:t>
      </w:r>
      <w:r w:rsidR="00985FAC">
        <w:t xml:space="preserve">5G NAS security context and potentially a </w:t>
      </w:r>
      <w:proofErr w:type="spellStart"/>
      <w:r w:rsidR="00985FAC">
        <w:t>keyAmfHDerivationInd</w:t>
      </w:r>
      <w:proofErr w:type="spellEnd"/>
      <w:r w:rsidR="00985FAC">
        <w:t xml:space="preserve"> indicator</w:t>
      </w:r>
      <w:r w:rsidR="00985FAC">
        <w:rPr>
          <w:lang w:eastAsia="zh-CN"/>
        </w:rPr>
        <w:t xml:space="preserve">, then: </w:t>
      </w:r>
    </w:p>
    <w:p w14:paraId="14D120B7" w14:textId="77777777" w:rsidR="00985FAC" w:rsidRDefault="00985FAC" w:rsidP="00985FAC">
      <w:pPr>
        <w:pStyle w:val="B3"/>
        <w:rPr>
          <w:lang w:eastAsia="zh-CN"/>
        </w:rPr>
      </w:pPr>
      <w:r>
        <w:rPr>
          <w:lang w:eastAsia="zh-CN"/>
        </w:rPr>
        <w:t>-</w:t>
      </w:r>
      <w:r>
        <w:rPr>
          <w:lang w:eastAsia="zh-CN"/>
        </w:rPr>
        <w:tab/>
        <w:t xml:space="preserve">If there is no connectivity between the target AMF and old AMF (cases 2.a.ii and 2.b.ii in clause 4.3), the target AMF skips step 10 (as any additional information about established PDU sessions etc. stored in the old AMF cannot be retrieved by the target AMF). </w:t>
      </w:r>
    </w:p>
    <w:p w14:paraId="35E0CF51" w14:textId="77777777" w:rsidR="00985FAC" w:rsidRDefault="00985FAC" w:rsidP="00985FAC">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0C7E312B" w14:textId="77777777" w:rsidR="00985FAC" w:rsidRDefault="00985FAC" w:rsidP="00985FAC">
      <w:pPr>
        <w:pStyle w:val="B1"/>
        <w:rPr>
          <w:lang w:val="en-US"/>
        </w:rPr>
      </w:pPr>
      <w:r>
        <w:rPr>
          <w:lang w:val="en-US"/>
        </w:rPr>
        <w:t>11.</w:t>
      </w:r>
      <w:r>
        <w:rPr>
          <w:lang w:val="en-US"/>
        </w:rPr>
        <w:tab/>
        <w:t xml:space="preserve">If the target AMF has received the </w:t>
      </w:r>
      <w:proofErr w:type="spellStart"/>
      <w:r>
        <w:t>keyAmfHDerivationInd</w:t>
      </w:r>
      <w:proofErr w:type="spellEnd"/>
      <w:r>
        <w:t xml:space="preserve"> indicator, then the target AMF shall </w:t>
      </w:r>
      <w:r>
        <w:rPr>
          <w:lang w:val="en-US"/>
        </w:rPr>
        <w:t xml:space="preserve">run a NAS SMC procedure with the UE, to take the new Kamf-1 key into use with the UE. </w:t>
      </w:r>
    </w:p>
    <w:p w14:paraId="6030F0D2" w14:textId="77777777" w:rsidR="00985FAC" w:rsidRDefault="00985FAC" w:rsidP="00985FAC">
      <w:pPr>
        <w:pStyle w:val="B1"/>
        <w:rPr>
          <w:lang w:val="en-US"/>
        </w:rPr>
      </w:pPr>
      <w:r>
        <w:rPr>
          <w:lang w:val="en-US"/>
        </w:rPr>
        <w:lastRenderedPageBreak/>
        <w:t>12.</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50939CF4" w14:textId="77777777" w:rsidR="00985FAC" w:rsidRDefault="00985FAC" w:rsidP="00985FAC">
      <w:pPr>
        <w:pStyle w:val="B1"/>
        <w:rPr>
          <w:rFonts w:cs="Arial"/>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p>
    <w:p w14:paraId="49F90F5C" w14:textId="77777777" w:rsidR="00985FAC" w:rsidRDefault="00985FAC" w:rsidP="00985FAC">
      <w:pPr>
        <w:pStyle w:val="B1"/>
        <w:rPr>
          <w:lang w:val="en-US"/>
        </w:rPr>
      </w:pPr>
      <w:r>
        <w:rPr>
          <w:lang w:val="en-US"/>
        </w:rPr>
        <w:t xml:space="preserve">13-14. </w:t>
      </w:r>
      <w:r w:rsidRPr="001F290D">
        <w:t>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72CF2AA3" w14:textId="1FEB9397" w:rsidR="00985FAC" w:rsidRDefault="00985FAC" w:rsidP="00985FAC">
      <w:pPr>
        <w:pStyle w:val="Heading3"/>
      </w:pPr>
      <w:bookmarkStart w:id="112" w:name="_Toc87706218"/>
      <w:r>
        <w:t>6.</w:t>
      </w:r>
      <w:r w:rsidR="001A35DD">
        <w:t>10</w:t>
      </w:r>
      <w:r>
        <w:t>.3</w:t>
      </w:r>
      <w:r>
        <w:tab/>
        <w:t>Evaluation</w:t>
      </w:r>
      <w:bookmarkEnd w:id="112"/>
    </w:p>
    <w:p w14:paraId="10A3B6D7" w14:textId="77777777" w:rsidR="00985FAC" w:rsidRDefault="00985FAC" w:rsidP="00985FAC">
      <w:pPr>
        <w:rPr>
          <w:noProof/>
        </w:rPr>
      </w:pPr>
      <w:r>
        <w:rPr>
          <w:noProof/>
        </w:rPr>
        <w:t>This solution has the following impact:</w:t>
      </w:r>
    </w:p>
    <w:p w14:paraId="73AA00E3" w14:textId="77777777" w:rsidR="00985FAC" w:rsidRDefault="00985FAC" w:rsidP="00985FAC">
      <w:pPr>
        <w:pStyle w:val="B1"/>
        <w:rPr>
          <w:noProof/>
        </w:rPr>
      </w:pPr>
      <w:r>
        <w:rPr>
          <w:noProof/>
        </w:rPr>
        <w:t xml:space="preserve">UE: </w:t>
      </w:r>
    </w:p>
    <w:p w14:paraId="5BF0F9CD" w14:textId="1B1F4191" w:rsidR="00985FAC" w:rsidRDefault="00985FAC" w:rsidP="00985FAC">
      <w:pPr>
        <w:pStyle w:val="B1"/>
        <w:rPr>
          <w:noProof/>
        </w:rPr>
      </w:pPr>
      <w:r>
        <w:rPr>
          <w:noProof/>
        </w:rPr>
        <w:tab/>
        <w:t>-</w:t>
      </w:r>
      <w:r>
        <w:rPr>
          <w:noProof/>
        </w:rPr>
        <w:tab/>
      </w:r>
      <w:r w:rsidRPr="003F3E5C">
        <w:rPr>
          <w:noProof/>
        </w:rPr>
        <w:t>The solution does not have any impacts on the UE</w:t>
      </w:r>
      <w:r w:rsidR="004D0AED">
        <w:rPr>
          <w:noProof/>
        </w:rPr>
        <w:t>.</w:t>
      </w:r>
      <w:r w:rsidRPr="003F3E5C">
        <w:rPr>
          <w:noProof/>
        </w:rPr>
        <w:t xml:space="preserve"> </w:t>
      </w:r>
    </w:p>
    <w:p w14:paraId="46AC18B2" w14:textId="77777777" w:rsidR="00985FAC" w:rsidRDefault="00985FAC" w:rsidP="00985FAC">
      <w:pPr>
        <w:pStyle w:val="B1"/>
        <w:rPr>
          <w:noProof/>
        </w:rPr>
      </w:pPr>
      <w:r>
        <w:rPr>
          <w:noProof/>
        </w:rPr>
        <w:t>AMF:</w:t>
      </w:r>
    </w:p>
    <w:p w14:paraId="533C3BBB" w14:textId="77777777" w:rsidR="00985FAC" w:rsidRDefault="00985FAC" w:rsidP="00985FAC">
      <w:pPr>
        <w:pStyle w:val="B2"/>
        <w:rPr>
          <w:noProof/>
        </w:rPr>
      </w:pPr>
      <w:r>
        <w:rPr>
          <w:noProof/>
        </w:rPr>
        <w:t>-</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48CC5152" w14:textId="77777777" w:rsidR="00985FAC" w:rsidRDefault="00985FAC" w:rsidP="00985FAC">
      <w:pPr>
        <w:pStyle w:val="B2"/>
        <w:rPr>
          <w:noProof/>
        </w:rPr>
      </w:pPr>
      <w:r>
        <w:rPr>
          <w:noProof/>
        </w:rPr>
        <w:t xml:space="preserve">- </w:t>
      </w:r>
      <w:r>
        <w:rPr>
          <w:noProof/>
        </w:rPr>
        <w:tab/>
        <w:t>The initial AMF needs to generate ephemeral protections keys and produce the protected NAS security context container.</w:t>
      </w:r>
    </w:p>
    <w:p w14:paraId="61588F34" w14:textId="77777777" w:rsidR="00985FAC" w:rsidRPr="00FD0047" w:rsidRDefault="00985FAC" w:rsidP="00985FAC">
      <w:pPr>
        <w:pStyle w:val="B2"/>
        <w:rPr>
          <w:rFonts w:eastAsia="Malgun Gothic"/>
          <w:lang w:val="en-US" w:eastAsia="ko-KR"/>
        </w:rPr>
      </w:pPr>
      <w:r>
        <w:rPr>
          <w:noProof/>
        </w:rPr>
        <w:t>-</w:t>
      </w:r>
      <w:r>
        <w:rPr>
          <w:noProof/>
        </w:rPr>
        <w:tab/>
        <w:t xml:space="preserve">The target AMF needs to have </w:t>
      </w:r>
      <w:r w:rsidRPr="00904995">
        <w:rPr>
          <w:rFonts w:eastAsia="Malgun Gothic"/>
          <w:lang w:val="en-US" w:eastAsia="ko-KR"/>
        </w:rPr>
        <w:t xml:space="preserve">information that can verify </w:t>
      </w:r>
      <w:r>
        <w:rPr>
          <w:rFonts w:eastAsia="Malgun Gothic"/>
          <w:lang w:val="en-US" w:eastAsia="ko-KR"/>
        </w:rPr>
        <w:t>a token generated by NSSF and verify the token.</w:t>
      </w:r>
    </w:p>
    <w:p w14:paraId="1D7AA49F" w14:textId="77777777" w:rsidR="00985FAC" w:rsidRDefault="00985FAC" w:rsidP="00985FAC">
      <w:pPr>
        <w:pStyle w:val="B2"/>
        <w:rPr>
          <w:noProof/>
        </w:rPr>
      </w:pPr>
      <w:r>
        <w:rPr>
          <w:noProof/>
        </w:rPr>
        <w:t>-</w:t>
      </w:r>
      <w:r>
        <w:rPr>
          <w:noProof/>
        </w:rPr>
        <w:tab/>
        <w:t>The target AMF needs to generate ephemeral protection keys and decrypt the protected NAS security context container.</w:t>
      </w:r>
    </w:p>
    <w:p w14:paraId="050A1C5E" w14:textId="77777777" w:rsidR="00985FAC" w:rsidRDefault="00985FAC" w:rsidP="00985FAC">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6FEEE2E4" w14:textId="77777777" w:rsidR="00985FAC" w:rsidRDefault="00985FAC" w:rsidP="00985FAC">
      <w:pPr>
        <w:pStyle w:val="B2"/>
        <w:rPr>
          <w:noProof/>
        </w:rPr>
      </w:pPr>
      <w:r>
        <w:rPr>
          <w:noProof/>
        </w:rPr>
        <w:t>-</w:t>
      </w:r>
      <w:r>
        <w:rPr>
          <w:noProof/>
        </w:rPr>
        <w:tab/>
        <w:t xml:space="preserve">The target AMF also needs to perform an authentication request in order to produce its own security context. </w:t>
      </w:r>
    </w:p>
    <w:p w14:paraId="3A832D21" w14:textId="77777777" w:rsidR="00985FAC" w:rsidRDefault="00985FAC" w:rsidP="00985FAC">
      <w:pPr>
        <w:pStyle w:val="B1"/>
        <w:rPr>
          <w:noProof/>
        </w:rPr>
      </w:pPr>
      <w:r>
        <w:rPr>
          <w:noProof/>
        </w:rPr>
        <w:t>NSSF:</w:t>
      </w:r>
    </w:p>
    <w:p w14:paraId="55671ED5" w14:textId="77777777" w:rsidR="00985FAC" w:rsidRDefault="00985FAC" w:rsidP="00985FAC">
      <w:pPr>
        <w:pStyle w:val="B2"/>
        <w:rPr>
          <w:noProof/>
        </w:rPr>
      </w:pPr>
      <w:r>
        <w:rPr>
          <w:noProof/>
        </w:rPr>
        <w:t>-</w:t>
      </w:r>
      <w:r>
        <w:rPr>
          <w:noProof/>
        </w:rPr>
        <w:tab/>
        <w:t xml:space="preserve">The NSSF is an optional NF and this solution would require NSSF to be deployed and trusted by the initial and target AMF. </w:t>
      </w:r>
    </w:p>
    <w:p w14:paraId="7016B508" w14:textId="77777777" w:rsidR="00985FAC" w:rsidRDefault="00985FAC" w:rsidP="00985FAC">
      <w:pPr>
        <w:pStyle w:val="B2"/>
        <w:rPr>
          <w:noProof/>
        </w:rPr>
      </w:pPr>
      <w:r>
        <w:rPr>
          <w:noProof/>
        </w:rPr>
        <w:t>-</w:t>
      </w:r>
      <w:r>
        <w:rPr>
          <w:noProof/>
        </w:rPr>
        <w:tab/>
        <w:t>The NSSF needs to have the public key of AMF sets and provide them to the initial AMF.</w:t>
      </w:r>
    </w:p>
    <w:p w14:paraId="322BE413" w14:textId="77777777" w:rsidR="00985FAC" w:rsidRPr="00904995" w:rsidRDefault="00985FAC" w:rsidP="00985FAC">
      <w:pPr>
        <w:pStyle w:val="B2"/>
        <w:rPr>
          <w:noProof/>
        </w:rPr>
      </w:pPr>
      <w:r>
        <w:rPr>
          <w:noProof/>
        </w:rPr>
        <w:t>-</w:t>
      </w:r>
      <w:r>
        <w:rPr>
          <w:noProof/>
        </w:rPr>
        <w:tab/>
        <w:t>The NSSF needs to generate a token and provide it to the initial AMF.</w:t>
      </w:r>
    </w:p>
    <w:p w14:paraId="58D98398" w14:textId="77777777" w:rsidR="00985FAC" w:rsidRDefault="00985FAC" w:rsidP="00985FAC">
      <w:pPr>
        <w:pStyle w:val="B1"/>
        <w:rPr>
          <w:noProof/>
        </w:rPr>
      </w:pPr>
      <w:r>
        <w:rPr>
          <w:noProof/>
        </w:rPr>
        <w:t>RAN:</w:t>
      </w:r>
    </w:p>
    <w:p w14:paraId="2B9A3E21" w14:textId="77777777" w:rsidR="00985FAC" w:rsidRDefault="00985FAC" w:rsidP="00985FAC">
      <w:pPr>
        <w:pStyle w:val="B1"/>
        <w:rPr>
          <w:noProof/>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78959DD4" w14:textId="60DDB764" w:rsidR="00AE32E1" w:rsidRDefault="00AE32E1" w:rsidP="0024338E"/>
    <w:p w14:paraId="50E84FE4" w14:textId="1B929687" w:rsidR="004E3E0C" w:rsidRDefault="004E3E0C" w:rsidP="00256A09">
      <w:pPr>
        <w:pStyle w:val="Heading2"/>
        <w:ind w:left="0" w:firstLine="0"/>
        <w:rPr>
          <w:rFonts w:eastAsia="SimSun"/>
        </w:rPr>
      </w:pPr>
      <w:bookmarkStart w:id="113" w:name="_Toc87706219"/>
      <w:r w:rsidRPr="00256A09">
        <w:rPr>
          <w:rFonts w:eastAsia="SimSun"/>
        </w:rPr>
        <w:lastRenderedPageBreak/>
        <w:t>6.11</w:t>
      </w:r>
      <w:r>
        <w:rPr>
          <w:rFonts w:eastAsia="SimSun"/>
        </w:rPr>
        <w:tab/>
        <w:t xml:space="preserve">Solution #11: </w:t>
      </w:r>
      <w:r>
        <w:rPr>
          <w:rFonts w:eastAsia="SimSun"/>
          <w:lang w:val="en-US" w:eastAsia="zh-CN"/>
        </w:rPr>
        <w:t>S</w:t>
      </w:r>
      <w:proofErr w:type="spellStart"/>
      <w:r>
        <w:rPr>
          <w:rFonts w:eastAsia="SimSun"/>
        </w:rPr>
        <w:t>olution</w:t>
      </w:r>
      <w:proofErr w:type="spellEnd"/>
      <w:r>
        <w:rPr>
          <w:rFonts w:eastAsia="SimSun"/>
        </w:rPr>
        <w:t xml:space="preserve"> for AMF re-allocation</w:t>
      </w:r>
      <w:r>
        <w:rPr>
          <w:rFonts w:eastAsia="SimSun"/>
          <w:lang w:val="en-US" w:eastAsia="zh-CN"/>
        </w:rPr>
        <w:t xml:space="preserve"> by trigger</w:t>
      </w:r>
      <w:r w:rsidR="00E65D01">
        <w:rPr>
          <w:rFonts w:eastAsia="SimSun"/>
          <w:lang w:val="en-US" w:eastAsia="zh-CN"/>
        </w:rPr>
        <w:t>ing</w:t>
      </w:r>
      <w:r>
        <w:rPr>
          <w:rFonts w:eastAsia="SimSun"/>
          <w:lang w:val="en-US" w:eastAsia="zh-CN"/>
        </w:rPr>
        <w:t xml:space="preserve"> a new registration procedure</w:t>
      </w:r>
      <w:bookmarkEnd w:id="113"/>
    </w:p>
    <w:p w14:paraId="7B4DB531" w14:textId="39EE1E0A" w:rsidR="004E3E0C" w:rsidRDefault="004E3E0C" w:rsidP="004E3E0C">
      <w:pPr>
        <w:pStyle w:val="Heading3"/>
        <w:rPr>
          <w:rFonts w:eastAsia="SimSun"/>
        </w:rPr>
      </w:pPr>
      <w:bookmarkStart w:id="114" w:name="_Toc87706220"/>
      <w:r w:rsidRPr="00256A09">
        <w:rPr>
          <w:rFonts w:eastAsia="SimSun"/>
        </w:rPr>
        <w:t>6.11.1</w:t>
      </w:r>
      <w:r>
        <w:rPr>
          <w:rFonts w:eastAsia="SimSun"/>
        </w:rPr>
        <w:tab/>
        <w:t>Introduction</w:t>
      </w:r>
      <w:bookmarkEnd w:id="114"/>
    </w:p>
    <w:p w14:paraId="6F2D110F" w14:textId="77777777" w:rsidR="004E3E0C" w:rsidRDefault="004E3E0C" w:rsidP="004E3E0C">
      <w:pPr>
        <w:rPr>
          <w:rFonts w:eastAsia="SimSun"/>
          <w:lang w:val="en-US" w:eastAsia="zh-CN"/>
        </w:rPr>
      </w:pPr>
      <w:r>
        <w:t>This solution address Key Issue #1: "Security of AMF re-allocation procedures".</w:t>
      </w:r>
      <w:r>
        <w:rPr>
          <w:lang w:val="en-US" w:eastAsia="zh-CN"/>
        </w:rPr>
        <w:t xml:space="preserve"> </w:t>
      </w:r>
    </w:p>
    <w:p w14:paraId="2EF45AD2" w14:textId="143C955B" w:rsidR="004E3E0C" w:rsidRDefault="004E3E0C" w:rsidP="004E3E0C">
      <w:pPr>
        <w:rPr>
          <w:lang w:val="en-US" w:eastAsia="zh-CN"/>
        </w:rPr>
      </w:pPr>
      <w:r>
        <w:rPr>
          <w:lang w:val="en-US" w:eastAsia="zh-CN"/>
        </w:rPr>
        <w:t>This solution use</w:t>
      </w:r>
      <w:r w:rsidR="00E65D01">
        <w:rPr>
          <w:lang w:val="en-US" w:eastAsia="zh-CN"/>
        </w:rPr>
        <w:t>s</w:t>
      </w:r>
      <w:r>
        <w:rPr>
          <w:lang w:val="en-US" w:eastAsia="zh-CN"/>
        </w:rPr>
        <w:t xml:space="preserve"> </w:t>
      </w:r>
      <w:r w:rsidR="00420F13">
        <w:rPr>
          <w:lang w:val="en-US" w:eastAsia="zh-CN"/>
        </w:rPr>
        <w:t xml:space="preserve">DEREGISTRATION REQUEST </w:t>
      </w:r>
      <w:r>
        <w:t>message</w:t>
      </w:r>
      <w:r>
        <w:rPr>
          <w:lang w:val="en-US" w:eastAsia="zh-CN"/>
        </w:rPr>
        <w:t xml:space="preserve"> to trigger the UE to start a new registration procedure. </w:t>
      </w:r>
    </w:p>
    <w:p w14:paraId="40D3DE18" w14:textId="77777777" w:rsidR="00420F13" w:rsidRDefault="00420F13" w:rsidP="00420F13">
      <w:pPr>
        <w:rPr>
          <w:lang w:val="en-US" w:eastAsia="zh-CN"/>
        </w:rPr>
      </w:pPr>
      <w:r>
        <w:rPr>
          <w:rFonts w:hint="eastAsia"/>
          <w:lang w:val="en-US" w:eastAsia="zh-CN"/>
        </w:rPr>
        <w:t xml:space="preserve">As specified in TS 24.501 [4] clause 5.5.2.1, the </w:t>
      </w:r>
      <w:r>
        <w:rPr>
          <w:rFonts w:hint="eastAsia"/>
        </w:rPr>
        <w:t>de</w:t>
      </w:r>
      <w:r>
        <w:t>-</w:t>
      </w:r>
      <w:r>
        <w:rPr>
          <w:rFonts w:hint="eastAsia"/>
        </w:rPr>
        <w:t>registration</w:t>
      </w:r>
      <w:r>
        <w:t xml:space="preserve"> procedure is used</w:t>
      </w:r>
      <w:r>
        <w:rPr>
          <w:rFonts w:hint="eastAsia"/>
          <w:lang w:val="en-US" w:eastAsia="zh-CN"/>
        </w:rPr>
        <w:t xml:space="preserve"> </w:t>
      </w:r>
      <w:r>
        <w:rPr>
          <w:rFonts w:hint="eastAsia"/>
        </w:rPr>
        <w:t xml:space="preserve">by the </w:t>
      </w:r>
      <w:r>
        <w:t>network</w:t>
      </w:r>
      <w:r>
        <w:rPr>
          <w:rFonts w:hint="eastAsia"/>
        </w:rPr>
        <w:t xml:space="preserve"> to inform the UE to re-register to the network</w:t>
      </w:r>
      <w:r>
        <w:rPr>
          <w:rFonts w:hint="eastAsia"/>
          <w:lang w:val="en-US" w:eastAsia="zh-CN"/>
        </w:rPr>
        <w:t>.</w:t>
      </w:r>
    </w:p>
    <w:p w14:paraId="1AFC2047" w14:textId="77777777" w:rsidR="00420F13" w:rsidRDefault="00420F13" w:rsidP="00420F13">
      <w:pPr>
        <w:rPr>
          <w:lang w:val="en-US" w:eastAsia="zh-CN"/>
        </w:rPr>
      </w:pPr>
      <w:r>
        <w:rPr>
          <w:rFonts w:hint="eastAsia"/>
          <w:lang w:val="en-US" w:eastAsia="zh-CN"/>
        </w:rPr>
        <w:t>As specified in TS 24.501 [4] clause 5.5.2.3.2:</w:t>
      </w:r>
    </w:p>
    <w:p w14:paraId="556F0A4D" w14:textId="77777777" w:rsidR="00420F13" w:rsidRPr="00403037" w:rsidRDefault="00420F13" w:rsidP="00420F13">
      <w:pPr>
        <w:rPr>
          <w:i/>
          <w:iCs/>
        </w:rPr>
      </w:pPr>
      <w:r>
        <w:rPr>
          <w:lang w:val="en-US" w:eastAsia="zh-CN"/>
        </w:rPr>
        <w:t>“</w:t>
      </w:r>
      <w:r w:rsidRPr="00403037">
        <w:rPr>
          <w:rFonts w:hint="eastAsia"/>
          <w:i/>
          <w:iCs/>
        </w:rPr>
        <w:t>Upon</w:t>
      </w:r>
      <w:r w:rsidRPr="00403037">
        <w:rPr>
          <w:i/>
          <w:iCs/>
        </w:rPr>
        <w:t xml:space="preserve"> receiving the DEREGISTRATION REQUEST message</w:t>
      </w:r>
      <w:r w:rsidRPr="00403037">
        <w:rPr>
          <w:rFonts w:hint="eastAsia"/>
          <w:i/>
          <w:iCs/>
        </w:rPr>
        <w:t>,</w:t>
      </w:r>
      <w:r w:rsidRPr="00403037">
        <w:rPr>
          <w:i/>
          <w:iCs/>
        </w:rPr>
        <w:t xml:space="preserve"> if</w:t>
      </w:r>
      <w:r w:rsidRPr="00403037">
        <w:rPr>
          <w:rFonts w:hint="eastAsia"/>
          <w:i/>
          <w:iCs/>
        </w:rPr>
        <w:t xml:space="preserve"> the </w:t>
      </w:r>
      <w:r w:rsidRPr="00403037">
        <w:rPr>
          <w:i/>
          <w:iCs/>
        </w:rPr>
        <w:t xml:space="preserve">DEREGISTRATION REQUEST message </w:t>
      </w:r>
      <w:r w:rsidRPr="00403037">
        <w:rPr>
          <w:rFonts w:hint="eastAsia"/>
          <w:i/>
          <w:iCs/>
        </w:rPr>
        <w:t xml:space="preserve">indicates </w:t>
      </w:r>
      <w:r w:rsidRPr="00403037">
        <w:rPr>
          <w:i/>
          <w:iCs/>
        </w:rPr>
        <w:t>"re-</w:t>
      </w:r>
      <w:r w:rsidRPr="00403037">
        <w:rPr>
          <w:rFonts w:hint="eastAsia"/>
          <w:i/>
          <w:iCs/>
        </w:rPr>
        <w:t>registration</w:t>
      </w:r>
      <w:r w:rsidRPr="00403037">
        <w:rPr>
          <w:i/>
          <w:iCs/>
        </w:rPr>
        <w:t xml:space="preserve"> required"</w:t>
      </w:r>
      <w:r w:rsidRPr="00403037">
        <w:rPr>
          <w:rFonts w:hint="eastAsia"/>
          <w:i/>
          <w:iCs/>
          <w:lang w:val="en-US" w:eastAsia="zh-CN"/>
        </w:rPr>
        <w:t>.....</w:t>
      </w:r>
      <w:r w:rsidRPr="00403037">
        <w:rPr>
          <w:i/>
          <w:iCs/>
        </w:rPr>
        <w:t>The UE shall send a DEREGISTRATION ACCEPT message to the network and enter the state 5GMM-DEREGISTERED</w:t>
      </w:r>
      <w:r w:rsidRPr="00403037">
        <w:rPr>
          <w:rFonts w:hint="eastAsia"/>
          <w:i/>
          <w:iCs/>
        </w:rPr>
        <w:t xml:space="preserve"> for 3GPP access</w:t>
      </w:r>
      <w:r w:rsidRPr="00403037">
        <w:rPr>
          <w:i/>
          <w:iCs/>
        </w:rPr>
        <w:t xml:space="preserve">. Furthermore, the UE shall, after the completion of the </w:t>
      </w:r>
      <w:r w:rsidRPr="00403037">
        <w:rPr>
          <w:rFonts w:hint="eastAsia"/>
          <w:i/>
          <w:iCs/>
        </w:rPr>
        <w:t>de</w:t>
      </w:r>
      <w:r w:rsidRPr="00403037">
        <w:rPr>
          <w:i/>
          <w:iCs/>
        </w:rPr>
        <w:t>-</w:t>
      </w:r>
      <w:r w:rsidRPr="00403037">
        <w:rPr>
          <w:rFonts w:hint="eastAsia"/>
          <w:i/>
          <w:iCs/>
        </w:rPr>
        <w:t>registration</w:t>
      </w:r>
      <w:r w:rsidRPr="00403037">
        <w:rPr>
          <w:i/>
          <w:iCs/>
        </w:rPr>
        <w:t xml:space="preserve"> procedure</w:t>
      </w:r>
      <w:r w:rsidRPr="00403037">
        <w:rPr>
          <w:rFonts w:hint="eastAsia"/>
          <w:i/>
          <w:iCs/>
        </w:rPr>
        <w:t xml:space="preserve">, and the </w:t>
      </w:r>
      <w:r w:rsidRPr="00403037">
        <w:rPr>
          <w:i/>
          <w:iCs/>
        </w:rPr>
        <w:t xml:space="preserve">release of the </w:t>
      </w:r>
      <w:r w:rsidRPr="00403037">
        <w:rPr>
          <w:rFonts w:hint="eastAsia"/>
          <w:i/>
          <w:iCs/>
        </w:rPr>
        <w:t>existing NAS signalling connection</w:t>
      </w:r>
      <w:r w:rsidRPr="00403037">
        <w:rPr>
          <w:i/>
          <w:iCs/>
        </w:rPr>
        <w:t>, initiate a</w:t>
      </w:r>
      <w:r w:rsidRPr="00403037">
        <w:rPr>
          <w:rFonts w:hint="eastAsia"/>
          <w:i/>
          <w:iCs/>
        </w:rPr>
        <w:t>n</w:t>
      </w:r>
      <w:r w:rsidRPr="00403037">
        <w:rPr>
          <w:i/>
          <w:iCs/>
        </w:rPr>
        <w:t xml:space="preserve"> </w:t>
      </w:r>
      <w:r w:rsidRPr="00403037">
        <w:rPr>
          <w:rFonts w:hint="eastAsia"/>
          <w:i/>
          <w:iCs/>
        </w:rPr>
        <w:t>initial registration</w:t>
      </w:r>
    </w:p>
    <w:p w14:paraId="1FEB02E4" w14:textId="77777777" w:rsidR="00420F13" w:rsidRPr="00403037" w:rsidRDefault="00420F13" w:rsidP="00420F13">
      <w:pPr>
        <w:rPr>
          <w:i/>
          <w:iCs/>
          <w:lang w:val="en-US" w:eastAsia="zh-CN"/>
        </w:rPr>
      </w:pPr>
      <w:r w:rsidRPr="00403037">
        <w:rPr>
          <w:rFonts w:hint="eastAsia"/>
          <w:i/>
          <w:iCs/>
          <w:lang w:val="en-US" w:eastAsia="zh-CN"/>
        </w:rPr>
        <w:t>......</w:t>
      </w:r>
    </w:p>
    <w:p w14:paraId="271146BC" w14:textId="15DAB348" w:rsidR="00420F13" w:rsidRDefault="00420F13" w:rsidP="00420F13">
      <w:pPr>
        <w:rPr>
          <w:lang w:val="en-US" w:eastAsia="zh-CN"/>
        </w:rPr>
      </w:pPr>
      <w:r w:rsidRPr="00403037">
        <w:rPr>
          <w:i/>
          <w:iCs/>
        </w:rPr>
        <w:t>If the de-regist</w:t>
      </w:r>
      <w:r w:rsidRPr="00403037">
        <w:rPr>
          <w:rFonts w:hint="eastAsia"/>
          <w:i/>
          <w:iCs/>
        </w:rPr>
        <w:t>ration</w:t>
      </w:r>
      <w:r w:rsidRPr="00403037">
        <w:rPr>
          <w:i/>
          <w:iCs/>
        </w:rPr>
        <w:t xml:space="preserve"> type indicates "re-</w:t>
      </w:r>
      <w:r w:rsidRPr="00403037">
        <w:rPr>
          <w:rFonts w:hint="eastAsia"/>
          <w:i/>
          <w:iCs/>
        </w:rPr>
        <w:t>registration</w:t>
      </w:r>
      <w:r w:rsidRPr="00403037">
        <w:rPr>
          <w:i/>
          <w:iCs/>
        </w:rPr>
        <w:t xml:space="preserve"> required", then the UE shall ignore the 5GMM cause IE if received.</w:t>
      </w:r>
      <w:r>
        <w:rPr>
          <w:lang w:val="en-US" w:eastAsia="zh-CN"/>
        </w:rPr>
        <w:t>”</w:t>
      </w:r>
    </w:p>
    <w:p w14:paraId="148996F3" w14:textId="700E00C2" w:rsidR="004E3E0C" w:rsidRDefault="004E3E0C" w:rsidP="004E3E0C">
      <w:pPr>
        <w:rPr>
          <w:lang w:val="en-US" w:eastAsia="zh-CN"/>
        </w:rPr>
      </w:pPr>
      <w:r>
        <w:rPr>
          <w:lang w:val="en-US" w:eastAsia="zh-CN"/>
        </w:rPr>
        <w:t xml:space="preserve">As the N1 NAS </w:t>
      </w:r>
      <w:proofErr w:type="spellStart"/>
      <w:r>
        <w:rPr>
          <w:lang w:val="en-US" w:eastAsia="zh-CN"/>
        </w:rPr>
        <w:t>signalling</w:t>
      </w:r>
      <w:proofErr w:type="spellEnd"/>
      <w:r>
        <w:rPr>
          <w:lang w:val="en-US" w:eastAsia="zh-CN"/>
        </w:rPr>
        <w:t xml:space="preserve"> connection is released, so the UE can accept the unprotected NAS message.</w:t>
      </w:r>
    </w:p>
    <w:p w14:paraId="2BCF2EF9" w14:textId="1F0E669C" w:rsidR="004E3E0C" w:rsidRDefault="004E3E0C" w:rsidP="00256A09">
      <w:pPr>
        <w:rPr>
          <w:lang w:val="en-US" w:eastAsia="zh-CN"/>
        </w:rPr>
      </w:pPr>
      <w:r>
        <w:rPr>
          <w:lang w:val="en-US" w:eastAsia="zh-CN"/>
        </w:rPr>
        <w:t>Compare with solution#5, this solution use</w:t>
      </w:r>
      <w:r w:rsidR="00E65D01">
        <w:rPr>
          <w:lang w:val="en-US" w:eastAsia="zh-CN"/>
        </w:rPr>
        <w:t>s</w:t>
      </w:r>
      <w:r>
        <w:rPr>
          <w:lang w:val="en-US" w:eastAsia="zh-CN"/>
        </w:rPr>
        <w:t xml:space="preserve"> Registration Accept to transmit 5G-GUTI without the re-register indication, which is specified in solution#5, so no new IE is involved, And this solution use</w:t>
      </w:r>
      <w:r w:rsidR="00E65D01">
        <w:rPr>
          <w:lang w:val="en-US" w:eastAsia="zh-CN"/>
        </w:rPr>
        <w:t>s</w:t>
      </w:r>
      <w:r>
        <w:rPr>
          <w:lang w:val="en-US" w:eastAsia="zh-CN"/>
        </w:rPr>
        <w:t xml:space="preserve"> </w:t>
      </w:r>
      <w:r w:rsidR="00420F13">
        <w:rPr>
          <w:lang w:val="en-US" w:eastAsia="zh-CN"/>
        </w:rPr>
        <w:t>DEREGISTRATION REQUEST</w:t>
      </w:r>
      <w:r>
        <w:rPr>
          <w:lang w:val="en-US" w:eastAsia="zh-CN"/>
        </w:rPr>
        <w:t xml:space="preserve"> message to trigger a new registration procedure.</w:t>
      </w:r>
    </w:p>
    <w:p w14:paraId="635C150F" w14:textId="60CD9474" w:rsidR="004E3E0C" w:rsidRDefault="004E3E0C" w:rsidP="004E3E0C">
      <w:pPr>
        <w:pStyle w:val="Heading3"/>
        <w:ind w:left="0" w:firstLine="0"/>
        <w:rPr>
          <w:rFonts w:eastAsia="SimSun"/>
        </w:rPr>
      </w:pPr>
      <w:bookmarkStart w:id="115" w:name="_Toc87706221"/>
      <w:r w:rsidRPr="00256A09">
        <w:rPr>
          <w:lang w:val="en-US" w:eastAsia="zh-CN"/>
        </w:rPr>
        <w:t>6.</w:t>
      </w:r>
      <w:r w:rsidRPr="00256A09">
        <w:t>11.2</w:t>
      </w:r>
      <w:r>
        <w:tab/>
        <w:t>Solution details</w:t>
      </w:r>
      <w:bookmarkEnd w:id="115"/>
    </w:p>
    <w:p w14:paraId="5EA0DB8E" w14:textId="06D83766" w:rsidR="004E3E0C" w:rsidRDefault="004E3E0C" w:rsidP="004E3E0C">
      <w:pPr>
        <w:rPr>
          <w:rFonts w:eastAsia="SimSun"/>
          <w:lang w:val="en-US"/>
        </w:rPr>
      </w:pPr>
      <w:r>
        <w:rPr>
          <w:lang w:val="en-US"/>
        </w:rPr>
        <w:t xml:space="preserve">Figure </w:t>
      </w:r>
      <w:r w:rsidRPr="00256A09">
        <w:rPr>
          <w:lang w:val="en-US"/>
        </w:rPr>
        <w:t>6.11.2-1</w:t>
      </w:r>
      <w:r>
        <w:rPr>
          <w:lang w:val="en-US"/>
        </w:rPr>
        <w:t xml:space="preserve"> shows the solution steps: </w:t>
      </w:r>
    </w:p>
    <w:p w14:paraId="7CE51A6D" w14:textId="1B305BEC" w:rsidR="004E3E0C" w:rsidRDefault="00614911" w:rsidP="004E3E0C">
      <w:pPr>
        <w:pStyle w:val="Caption"/>
        <w:jc w:val="center"/>
      </w:pPr>
      <w:r>
        <w:object w:dxaOrig="10580" w:dyaOrig="9478" w14:anchorId="1F6561D3">
          <v:shape id="Object 9" o:spid="_x0000_i1043" type="#_x0000_t75" style="width:414.5pt;height:372pt;mso-wrap-style:square;mso-position-horizontal-relative:page;mso-position-vertical-relative:page" o:ole="">
            <v:imagedata r:id="rId35" o:title=""/>
          </v:shape>
          <o:OLEObject Type="Embed" ProgID="Visio.Drawing.15" ShapeID="Object 9" DrawAspect="Content" ObjectID="_1698907233" r:id="rId36"/>
        </w:object>
      </w:r>
    </w:p>
    <w:p w14:paraId="7C33C912" w14:textId="2FD1EE51" w:rsidR="004E3E0C" w:rsidRDefault="004E3E0C" w:rsidP="00256A09">
      <w:pPr>
        <w:pStyle w:val="TF"/>
        <w:rPr>
          <w:lang w:val="en-US"/>
        </w:rPr>
      </w:pPr>
      <w:r>
        <w:t xml:space="preserve">Figure </w:t>
      </w:r>
      <w:r w:rsidRPr="00256A09">
        <w:t>6.11.2-1:</w:t>
      </w:r>
      <w:r>
        <w:rPr>
          <w:lang w:val="en-US"/>
        </w:rPr>
        <w:t xml:space="preserve"> AMF re-allocation</w:t>
      </w:r>
    </w:p>
    <w:p w14:paraId="69B5B2F2" w14:textId="026E1700" w:rsidR="004E3E0C" w:rsidRDefault="004E3E0C" w:rsidP="00256A09">
      <w:pPr>
        <w:pStyle w:val="B1"/>
        <w:rPr>
          <w:lang w:val="en-US" w:eastAsia="zh-CN"/>
        </w:rPr>
      </w:pPr>
      <w:r>
        <w:rPr>
          <w:lang w:val="en-US" w:eastAsia="zh-CN"/>
        </w:rPr>
        <w:t>Step 1~8:</w:t>
      </w:r>
      <w:r w:rsidR="00E65D01">
        <w:rPr>
          <w:lang w:val="en-US" w:eastAsia="zh-CN"/>
        </w:rPr>
        <w:tab/>
      </w:r>
      <w:r>
        <w:rPr>
          <w:lang w:val="en-US" w:eastAsia="zh-CN"/>
        </w:rPr>
        <w:t>The steps 1 to 8 is the same with the steps 1 to 9 in clause 4.2.2.2</w:t>
      </w:r>
      <w:r w:rsidR="00C70715">
        <w:rPr>
          <w:lang w:val="en-US" w:eastAsia="zh-CN"/>
        </w:rPr>
        <w:t>.2</w:t>
      </w:r>
      <w:r>
        <w:rPr>
          <w:lang w:val="en-US" w:eastAsia="zh-CN"/>
        </w:rPr>
        <w:t xml:space="preserve"> of TS</w:t>
      </w:r>
      <w:r w:rsidR="001B395E">
        <w:t> </w:t>
      </w:r>
      <w:r>
        <w:rPr>
          <w:lang w:val="en-US" w:eastAsia="zh-CN"/>
        </w:rPr>
        <w:t>23.502</w:t>
      </w:r>
      <w:r w:rsidR="001B395E">
        <w:t> </w:t>
      </w:r>
      <w:r>
        <w:rPr>
          <w:lang w:val="en-US" w:eastAsia="zh-CN"/>
        </w:rPr>
        <w:t>[2].</w:t>
      </w:r>
    </w:p>
    <w:p w14:paraId="7A9ECE0B" w14:textId="51D3D86B" w:rsidR="004E3E0C" w:rsidRDefault="004E3E0C" w:rsidP="00256A09">
      <w:pPr>
        <w:pStyle w:val="B1"/>
        <w:rPr>
          <w:lang w:val="en-US" w:eastAsia="zh-CN"/>
        </w:rPr>
      </w:pPr>
      <w:r>
        <w:rPr>
          <w:lang w:val="en-US" w:eastAsia="zh-CN"/>
        </w:rPr>
        <w:t>Step 9:</w:t>
      </w:r>
      <w:r w:rsidR="00E65D01">
        <w:rPr>
          <w:lang w:val="en-US" w:eastAsia="zh-CN"/>
        </w:rPr>
        <w:tab/>
      </w:r>
      <w:r>
        <w:rPr>
          <w:lang w:val="en-US" w:eastAsia="zh-CN"/>
        </w:rPr>
        <w:t xml:space="preserve">The initial AMF sends the NAS Security Mode Command (SMC) to the UE. The UE replies with NAS Security Mode Complete message containing a complete Registration Request message. </w:t>
      </w:r>
      <w:r>
        <w:rPr>
          <w:lang w:val="en-US"/>
        </w:rPr>
        <w:t xml:space="preserve">This step takes place if a prior primary authentication has taken place or if the old AMF has performed horizontal </w:t>
      </w:r>
      <w:proofErr w:type="spellStart"/>
      <w:r>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p>
    <w:p w14:paraId="39537DEC" w14:textId="47EB92D7" w:rsidR="004E3E0C" w:rsidRDefault="004E3E0C" w:rsidP="00256A09">
      <w:pPr>
        <w:pStyle w:val="B1"/>
        <w:rPr>
          <w:lang w:val="en-US" w:eastAsia="zh-CN"/>
        </w:rPr>
      </w:pPr>
      <w:r>
        <w:rPr>
          <w:lang w:val="en-US" w:eastAsia="zh-CN"/>
        </w:rPr>
        <w:t>Step 10~14:</w:t>
      </w:r>
      <w:r w:rsidR="00E65D01">
        <w:rPr>
          <w:lang w:val="en-US" w:eastAsia="zh-CN"/>
        </w:rPr>
        <w:tab/>
      </w:r>
      <w:r>
        <w:t xml:space="preserve">If the initial AMF needs UE's subscription information to decide whether to reroute the Registration Request and UE's slice </w:t>
      </w:r>
      <w:r w:rsidRPr="00256A09">
        <w:rPr>
          <w:lang w:val="en-US"/>
        </w:rPr>
        <w:t>selection</w:t>
      </w:r>
      <w:r>
        <w:t xml:space="preserve"> subscription information was not provided by old AMF, the AMF selects a UDM</w:t>
      </w:r>
      <w:r>
        <w:rPr>
          <w:lang w:val="en-US" w:eastAsia="zh-CN"/>
        </w:rPr>
        <w:t>. The step 10 to 14 is the same with the steps 3a to 6b in clause 4.2.2.</w:t>
      </w:r>
      <w:r w:rsidR="00C70715">
        <w:rPr>
          <w:lang w:val="en-US" w:eastAsia="zh-CN"/>
        </w:rPr>
        <w:t>2.</w:t>
      </w:r>
      <w:r>
        <w:rPr>
          <w:lang w:val="en-US" w:eastAsia="zh-CN"/>
        </w:rPr>
        <w:t>3 of TS</w:t>
      </w:r>
      <w:r w:rsidR="001B395E">
        <w:t> </w:t>
      </w:r>
      <w:r>
        <w:rPr>
          <w:lang w:val="en-US" w:eastAsia="zh-CN"/>
        </w:rPr>
        <w:t>23.502</w:t>
      </w:r>
      <w:r w:rsidR="001B395E">
        <w:t> </w:t>
      </w:r>
      <w:r>
        <w:rPr>
          <w:lang w:val="en-US" w:eastAsia="zh-CN"/>
        </w:rPr>
        <w:t>[2].</w:t>
      </w:r>
    </w:p>
    <w:p w14:paraId="4AFD4C89" w14:textId="29432B27" w:rsidR="00D3315D" w:rsidRPr="0098732E" w:rsidRDefault="00D3315D" w:rsidP="00D3315D">
      <w:pPr>
        <w:pStyle w:val="B1"/>
        <w:rPr>
          <w:lang w:val="en-US" w:eastAsia="zh-CN"/>
        </w:rPr>
      </w:pPr>
      <w:r w:rsidRPr="0098732E">
        <w:rPr>
          <w:rFonts w:hint="eastAsia"/>
          <w:lang w:val="en-US" w:eastAsia="zh-CN"/>
        </w:rPr>
        <w:t>Step 15:</w:t>
      </w:r>
      <w:r w:rsidR="00A726A8">
        <w:rPr>
          <w:lang w:val="en-US" w:eastAsia="zh-CN"/>
        </w:rPr>
        <w:tab/>
      </w:r>
      <w:r w:rsidRPr="0098732E">
        <w:rPr>
          <w:rFonts w:hint="eastAsia"/>
          <w:lang w:val="en-US" w:eastAsia="zh-CN"/>
        </w:rPr>
        <w:t xml:space="preserve">The initial AMF select a target AMF and send a </w:t>
      </w:r>
      <w:proofErr w:type="spellStart"/>
      <w:r w:rsidRPr="0098732E">
        <w:rPr>
          <w:rFonts w:hint="eastAsia"/>
          <w:lang w:val="en-US" w:eastAsia="zh-CN"/>
        </w:rPr>
        <w:t>Selected_AMF_identity_request</w:t>
      </w:r>
      <w:proofErr w:type="spellEnd"/>
      <w:r w:rsidRPr="0098732E">
        <w:rPr>
          <w:rFonts w:hint="eastAsia"/>
          <w:lang w:val="en-US" w:eastAsia="zh-CN"/>
        </w:rPr>
        <w:t xml:space="preserve"> message with the target AMF ID to the NRF.</w:t>
      </w:r>
    </w:p>
    <w:p w14:paraId="726DF3DD" w14:textId="10DB3669" w:rsidR="00D3315D" w:rsidRPr="0098732E" w:rsidRDefault="00D3315D" w:rsidP="00D3315D">
      <w:pPr>
        <w:pStyle w:val="B1"/>
        <w:rPr>
          <w:lang w:val="en-US" w:eastAsia="zh-CN"/>
        </w:rPr>
      </w:pPr>
      <w:r w:rsidRPr="0098732E">
        <w:rPr>
          <w:rFonts w:hint="eastAsia"/>
          <w:lang w:val="en-US" w:eastAsia="zh-CN"/>
        </w:rPr>
        <w:t>Step 16:</w:t>
      </w:r>
      <w:r w:rsidR="00A726A8">
        <w:rPr>
          <w:lang w:val="en-US" w:eastAsia="zh-CN"/>
        </w:rPr>
        <w:tab/>
      </w:r>
      <w:r w:rsidRPr="0098732E">
        <w:rPr>
          <w:rFonts w:hint="eastAsia"/>
          <w:lang w:val="en-US" w:eastAsia="zh-CN"/>
        </w:rPr>
        <w:t xml:space="preserve">The NRF sends </w:t>
      </w:r>
      <w:proofErr w:type="spellStart"/>
      <w:r w:rsidRPr="0098732E">
        <w:rPr>
          <w:rFonts w:hint="eastAsia"/>
          <w:lang w:val="en-US" w:eastAsia="zh-CN"/>
        </w:rPr>
        <w:t>a</w:t>
      </w:r>
      <w:proofErr w:type="spellEnd"/>
      <w:r w:rsidRPr="0098732E">
        <w:rPr>
          <w:rFonts w:hint="eastAsia"/>
          <w:lang w:val="en-US" w:eastAsia="zh-CN"/>
        </w:rPr>
        <w:t xml:space="preserve"> identity request to the target AMF to get a 5G-GUTI.</w:t>
      </w:r>
    </w:p>
    <w:p w14:paraId="7F316C27" w14:textId="44C3194F" w:rsidR="00D3315D" w:rsidRPr="0098732E" w:rsidRDefault="00D3315D" w:rsidP="00D3315D">
      <w:pPr>
        <w:pStyle w:val="B1"/>
        <w:rPr>
          <w:lang w:val="en-US" w:eastAsia="zh-CN"/>
        </w:rPr>
      </w:pPr>
      <w:r w:rsidRPr="0098732E">
        <w:rPr>
          <w:rFonts w:hint="eastAsia"/>
          <w:lang w:val="en-US" w:eastAsia="zh-CN"/>
        </w:rPr>
        <w:t>Step 17:</w:t>
      </w:r>
      <w:r w:rsidR="00A726A8">
        <w:rPr>
          <w:lang w:val="en-US" w:eastAsia="zh-CN"/>
        </w:rPr>
        <w:tab/>
      </w:r>
      <w:r w:rsidRPr="0098732E">
        <w:rPr>
          <w:rFonts w:hint="eastAsia"/>
          <w:lang w:val="en-US" w:eastAsia="zh-CN"/>
        </w:rPr>
        <w:t xml:space="preserve">The target AMF sends </w:t>
      </w:r>
      <w:proofErr w:type="spellStart"/>
      <w:r w:rsidRPr="0098732E">
        <w:rPr>
          <w:rFonts w:hint="eastAsia"/>
          <w:lang w:val="en-US" w:eastAsia="zh-CN"/>
        </w:rPr>
        <w:t>a</w:t>
      </w:r>
      <w:proofErr w:type="spellEnd"/>
      <w:r w:rsidRPr="0098732E">
        <w:rPr>
          <w:rFonts w:hint="eastAsia"/>
          <w:lang w:val="en-US" w:eastAsia="zh-CN"/>
        </w:rPr>
        <w:t xml:space="preserve"> identity response to the NRF with a 5G-GUTI. </w:t>
      </w:r>
    </w:p>
    <w:p w14:paraId="260F1293" w14:textId="0BAECA43" w:rsidR="00D3315D" w:rsidRPr="00827DD4" w:rsidRDefault="00D3315D" w:rsidP="00D3315D">
      <w:pPr>
        <w:pStyle w:val="B1"/>
        <w:ind w:left="0" w:firstLine="280"/>
        <w:rPr>
          <w:lang w:val="en-US" w:eastAsia="zh-CN"/>
        </w:rPr>
      </w:pPr>
      <w:r w:rsidRPr="0098732E">
        <w:rPr>
          <w:rFonts w:hint="eastAsia"/>
          <w:lang w:val="en-US" w:eastAsia="zh-CN"/>
        </w:rPr>
        <w:t>Step 18:</w:t>
      </w:r>
      <w:r w:rsidR="00A726A8">
        <w:rPr>
          <w:lang w:val="en-US" w:eastAsia="zh-CN"/>
        </w:rPr>
        <w:tab/>
      </w:r>
      <w:r w:rsidRPr="0098732E">
        <w:rPr>
          <w:rFonts w:hint="eastAsia"/>
          <w:lang w:val="en-US" w:eastAsia="zh-CN"/>
        </w:rPr>
        <w:t xml:space="preserve">The NRF forward the 5G-GUTI to the initial AMF in the </w:t>
      </w:r>
      <w:proofErr w:type="spellStart"/>
      <w:r w:rsidRPr="0098732E">
        <w:rPr>
          <w:rFonts w:hint="eastAsia"/>
          <w:lang w:val="en-US" w:eastAsia="zh-CN"/>
        </w:rPr>
        <w:t>Selected_AMF_identity_response</w:t>
      </w:r>
      <w:proofErr w:type="spellEnd"/>
      <w:r w:rsidRPr="0098732E">
        <w:rPr>
          <w:rFonts w:hint="eastAsia"/>
          <w:lang w:val="en-US" w:eastAsia="zh-CN"/>
        </w:rPr>
        <w:t xml:space="preserve"> message.</w:t>
      </w:r>
    </w:p>
    <w:p w14:paraId="53129F60" w14:textId="4B9228A8" w:rsidR="004E3E0C" w:rsidRDefault="004E3E0C" w:rsidP="00256A09">
      <w:pPr>
        <w:pStyle w:val="B1"/>
        <w:rPr>
          <w:lang w:val="en-US" w:eastAsia="zh-CN"/>
        </w:rPr>
      </w:pPr>
      <w:r>
        <w:rPr>
          <w:lang w:val="en-US" w:eastAsia="zh-CN"/>
        </w:rPr>
        <w:t>Step 1</w:t>
      </w:r>
      <w:r w:rsidR="00D3315D">
        <w:rPr>
          <w:lang w:val="en-US" w:eastAsia="zh-CN"/>
        </w:rPr>
        <w:t>9</w:t>
      </w:r>
      <w:r>
        <w:rPr>
          <w:lang w:val="en-US" w:eastAsia="zh-CN"/>
        </w:rPr>
        <w:t>:</w:t>
      </w:r>
      <w:r w:rsidR="00E65D01">
        <w:rPr>
          <w:lang w:val="en-US" w:eastAsia="zh-CN"/>
        </w:rPr>
        <w:tab/>
      </w:r>
      <w:r>
        <w:rPr>
          <w:lang w:val="en-US" w:eastAsia="zh-CN"/>
        </w:rPr>
        <w:t>The initial AMF send Registration Accept message to the UE. The message include a 5G-GUTI that is used for target AMF. The initial AMF get the list of candidate AMF(s) from NRF. As specified in step 6b in clause 4.2.2.</w:t>
      </w:r>
      <w:r w:rsidR="00C70715">
        <w:rPr>
          <w:lang w:val="en-US" w:eastAsia="zh-CN"/>
        </w:rPr>
        <w:t>2.</w:t>
      </w:r>
      <w:r>
        <w:rPr>
          <w:lang w:val="en-US" w:eastAsia="zh-CN"/>
        </w:rPr>
        <w:t>3 of TS</w:t>
      </w:r>
      <w:r w:rsidR="001B395E">
        <w:t> </w:t>
      </w:r>
      <w:r>
        <w:rPr>
          <w:lang w:val="en-US" w:eastAsia="zh-CN"/>
        </w:rPr>
        <w:t>23.502</w:t>
      </w:r>
      <w:r w:rsidR="001B395E">
        <w:t> </w:t>
      </w:r>
      <w:r>
        <w:rPr>
          <w:lang w:val="en-US" w:eastAsia="zh-CN"/>
        </w:rPr>
        <w:t>[2], t</w:t>
      </w:r>
      <w:r>
        <w:t xml:space="preserve">he NRF replies with the list of potential target AMF(s). The NRF may also provide the details of the services </w:t>
      </w:r>
      <w:r w:rsidRPr="00256A09">
        <w:rPr>
          <w:lang w:val="en-US" w:eastAsia="zh-CN"/>
        </w:rPr>
        <w:t>offered</w:t>
      </w:r>
      <w:r>
        <w:t xml:space="preserve">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Pr>
          <w:lang w:eastAsia="ko-KR"/>
        </w:rPr>
        <w:t>Based on the information about registered NFs and required capabilities, a target AMF is selected by the initial AMF.</w:t>
      </w:r>
      <w:r>
        <w:rPr>
          <w:lang w:val="en-US" w:eastAsia="zh-CN"/>
        </w:rPr>
        <w:t xml:space="preserve">  </w:t>
      </w:r>
      <w:r w:rsidRPr="00256A09">
        <w:t>Afterwards</w:t>
      </w:r>
      <w:r>
        <w:rPr>
          <w:lang w:val="en-US" w:eastAsia="zh-CN"/>
        </w:rPr>
        <w:t>, the initial AMF generate the GUAMI and 5G-TMSI to construct the 5G-GUTI.</w:t>
      </w:r>
    </w:p>
    <w:p w14:paraId="0C78FB26" w14:textId="412E9756" w:rsidR="004E3E0C" w:rsidRPr="004E3E0C" w:rsidRDefault="004E3E0C" w:rsidP="00256A09">
      <w:pPr>
        <w:pStyle w:val="B1"/>
        <w:rPr>
          <w:lang w:val="en-US" w:eastAsia="zh-CN"/>
        </w:rPr>
      </w:pPr>
      <w:r>
        <w:rPr>
          <w:lang w:val="en-US" w:eastAsia="zh-CN"/>
        </w:rPr>
        <w:lastRenderedPageBreak/>
        <w:t xml:space="preserve">Step </w:t>
      </w:r>
      <w:r w:rsidR="00D3315D">
        <w:rPr>
          <w:lang w:val="en-US" w:eastAsia="zh-CN"/>
        </w:rPr>
        <w:t>20</w:t>
      </w:r>
      <w:r>
        <w:rPr>
          <w:lang w:val="en-US" w:eastAsia="zh-CN"/>
        </w:rPr>
        <w:t>:</w:t>
      </w:r>
      <w:r w:rsidR="00E65D01">
        <w:rPr>
          <w:lang w:val="en-US" w:eastAsia="zh-CN"/>
        </w:rPr>
        <w:tab/>
      </w:r>
      <w:r>
        <w:rPr>
          <w:lang w:val="en-US" w:eastAsia="zh-CN"/>
        </w:rPr>
        <w:t>The UE response a Registration Complete message to the initial AMF.</w:t>
      </w:r>
    </w:p>
    <w:p w14:paraId="1A387020" w14:textId="3370A412" w:rsidR="00C70715" w:rsidRDefault="004E3E0C" w:rsidP="00256A09">
      <w:pPr>
        <w:pStyle w:val="B1"/>
        <w:rPr>
          <w:lang w:val="en-US" w:eastAsia="zh-CN"/>
        </w:rPr>
      </w:pPr>
      <w:r>
        <w:rPr>
          <w:lang w:val="en-US" w:eastAsia="zh-CN"/>
        </w:rPr>
        <w:t xml:space="preserve">Step </w:t>
      </w:r>
      <w:r w:rsidR="00D3315D">
        <w:rPr>
          <w:lang w:val="en-US" w:eastAsia="zh-CN"/>
        </w:rPr>
        <w:t>21</w:t>
      </w:r>
      <w:r>
        <w:rPr>
          <w:lang w:val="en-US" w:eastAsia="zh-CN"/>
        </w:rPr>
        <w:t>:</w:t>
      </w:r>
      <w:r w:rsidR="00E65D01">
        <w:rPr>
          <w:lang w:val="en-US" w:eastAsia="zh-CN"/>
        </w:rPr>
        <w:tab/>
      </w:r>
      <w:r>
        <w:t xml:space="preserve">The initial AMF sends a </w:t>
      </w:r>
      <w:r w:rsidR="00C70715">
        <w:t xml:space="preserve">De-registration request </w:t>
      </w:r>
      <w:r>
        <w:t>message</w:t>
      </w:r>
      <w:r>
        <w:rPr>
          <w:lang w:val="en-US" w:eastAsia="zh-CN"/>
        </w:rPr>
        <w:t xml:space="preserve"> t</w:t>
      </w:r>
      <w:r>
        <w:t>o the UE with registration indication</w:t>
      </w:r>
      <w:r>
        <w:rPr>
          <w:lang w:val="en-US" w:eastAsia="zh-CN"/>
        </w:rPr>
        <w:t xml:space="preserve"> , </w:t>
      </w:r>
      <w:r>
        <w:t xml:space="preserve">to start a </w:t>
      </w:r>
      <w:r>
        <w:rPr>
          <w:lang w:val="en-US" w:eastAsia="zh-CN"/>
        </w:rPr>
        <w:t xml:space="preserve">new </w:t>
      </w:r>
      <w:r>
        <w:t>registration procedure.</w:t>
      </w:r>
      <w:r>
        <w:rPr>
          <w:lang w:val="en-US" w:eastAsia="zh-CN"/>
        </w:rPr>
        <w:t xml:space="preserve"> </w:t>
      </w:r>
    </w:p>
    <w:p w14:paraId="1CEE7FB6" w14:textId="03531A9D" w:rsidR="00C70715" w:rsidRDefault="00C70715" w:rsidP="00C70715">
      <w:pPr>
        <w:pStyle w:val="B1"/>
        <w:rPr>
          <w:lang w:val="en-US" w:eastAsia="zh-CN"/>
        </w:rPr>
      </w:pPr>
      <w:r>
        <w:rPr>
          <w:lang w:val="en-US" w:eastAsia="zh-CN"/>
        </w:rPr>
        <w:t xml:space="preserve">Step </w:t>
      </w:r>
      <w:r w:rsidR="00D3315D">
        <w:rPr>
          <w:lang w:val="en-US" w:eastAsia="zh-CN"/>
        </w:rPr>
        <w:t>22</w:t>
      </w:r>
      <w:r>
        <w:rPr>
          <w:lang w:val="en-US" w:eastAsia="zh-CN"/>
        </w:rPr>
        <w:t>:</w:t>
      </w:r>
      <w:r>
        <w:rPr>
          <w:lang w:val="en-US" w:eastAsia="zh-CN"/>
        </w:rPr>
        <w:tab/>
        <w:t xml:space="preserve">The UE sends a </w:t>
      </w:r>
      <w:r>
        <w:rPr>
          <w:rFonts w:hint="eastAsia"/>
          <w:lang w:val="en-US" w:eastAsia="zh-CN"/>
        </w:rPr>
        <w:t>de-</w:t>
      </w:r>
      <w:r>
        <w:t>registration</w:t>
      </w:r>
      <w:r>
        <w:rPr>
          <w:rFonts w:hint="eastAsia"/>
        </w:rPr>
        <w:t xml:space="preserve"> </w:t>
      </w:r>
      <w:r>
        <w:rPr>
          <w:rFonts w:hint="eastAsia"/>
          <w:lang w:val="en-US" w:eastAsia="zh-CN"/>
        </w:rPr>
        <w:t xml:space="preserve">accept </w:t>
      </w:r>
      <w:r>
        <w:rPr>
          <w:lang w:val="en-US" w:eastAsia="zh-CN"/>
        </w:rPr>
        <w:t>message</w:t>
      </w:r>
      <w:r>
        <w:rPr>
          <w:rFonts w:hint="eastAsia"/>
          <w:lang w:val="en-US" w:eastAsia="zh-CN"/>
        </w:rPr>
        <w:t xml:space="preserve"> to the initial AMF. </w:t>
      </w:r>
      <w:r>
        <w:rPr>
          <w:lang w:val="en-US" w:eastAsia="zh-CN"/>
        </w:rPr>
        <w:t xml:space="preserve">Afterwards,  UE and initial AMF release the N1 NAS </w:t>
      </w:r>
      <w:proofErr w:type="spellStart"/>
      <w:r>
        <w:rPr>
          <w:lang w:val="en-US" w:eastAsia="zh-CN"/>
        </w:rPr>
        <w:t>signalling</w:t>
      </w:r>
      <w:proofErr w:type="spellEnd"/>
      <w:r>
        <w:rPr>
          <w:lang w:val="en-US" w:eastAsia="zh-CN"/>
        </w:rPr>
        <w:t xml:space="preserve"> connection.</w:t>
      </w:r>
    </w:p>
    <w:p w14:paraId="0B61333B" w14:textId="3331BC75" w:rsidR="004E3E0C" w:rsidRDefault="004E3E0C" w:rsidP="00256A09">
      <w:pPr>
        <w:pStyle w:val="B1"/>
        <w:rPr>
          <w:lang w:val="en-US" w:eastAsia="zh-CN"/>
        </w:rPr>
      </w:pPr>
      <w:r>
        <w:rPr>
          <w:lang w:val="en-US" w:eastAsia="zh-CN"/>
        </w:rPr>
        <w:t xml:space="preserve">Step </w:t>
      </w:r>
      <w:r w:rsidR="00D3315D">
        <w:rPr>
          <w:lang w:val="en-US" w:eastAsia="zh-CN"/>
        </w:rPr>
        <w:t>23</w:t>
      </w:r>
      <w:r>
        <w:rPr>
          <w:lang w:val="en-US" w:eastAsia="zh-CN"/>
        </w:rPr>
        <w:t>:</w:t>
      </w:r>
      <w:r w:rsidR="00E65D01">
        <w:rPr>
          <w:lang w:val="en-US" w:eastAsia="zh-CN"/>
        </w:rPr>
        <w:tab/>
      </w:r>
      <w:r>
        <w:rPr>
          <w:lang w:val="en-US" w:eastAsia="zh-CN"/>
        </w:rPr>
        <w:t>The UE sends an initial UE message to (R)AN</w:t>
      </w:r>
      <w:r w:rsidR="00C70715">
        <w:rPr>
          <w:lang w:val="en-US" w:eastAsia="zh-CN"/>
        </w:rPr>
        <w:t xml:space="preserve"> </w:t>
      </w:r>
      <w:r w:rsidR="00C70715">
        <w:rPr>
          <w:rFonts w:hint="eastAsia"/>
          <w:lang w:val="en-US" w:eastAsia="zh-CN"/>
        </w:rPr>
        <w:t>using the new 5G-GUTI received in step 15</w:t>
      </w:r>
      <w:r>
        <w:rPr>
          <w:lang w:val="en-US" w:eastAsia="zh-CN"/>
        </w:rPr>
        <w:t>. As specified in TS</w:t>
      </w:r>
      <w:r w:rsidR="001B395E">
        <w:t> </w:t>
      </w:r>
      <w:r>
        <w:rPr>
          <w:lang w:val="en-US" w:eastAsia="zh-CN"/>
        </w:rPr>
        <w:t>24.501</w:t>
      </w:r>
      <w:r w:rsidR="001B395E">
        <w:t> </w:t>
      </w:r>
      <w:r w:rsidRPr="001B395E">
        <w:rPr>
          <w:lang w:val="en-US" w:eastAsia="zh-CN"/>
        </w:rPr>
        <w:t xml:space="preserve">[4] </w:t>
      </w:r>
      <w:r>
        <w:rPr>
          <w:lang w:val="en-US" w:eastAsia="zh-CN"/>
        </w:rPr>
        <w:t xml:space="preserve">clause 5.4.4.3, after </w:t>
      </w:r>
      <w:r w:rsidRPr="001B395E">
        <w:rPr>
          <w:lang w:val="en-US" w:eastAsia="zh-CN"/>
        </w:rPr>
        <w:t xml:space="preserve">release the </w:t>
      </w:r>
      <w:r w:rsidRPr="001B395E">
        <w:t xml:space="preserve">N1 NAS </w:t>
      </w:r>
      <w:proofErr w:type="spellStart"/>
      <w:r w:rsidRPr="00256A09">
        <w:rPr>
          <w:lang w:val="en-US" w:eastAsia="zh-CN"/>
        </w:rPr>
        <w:t>signalling</w:t>
      </w:r>
      <w:proofErr w:type="spellEnd"/>
      <w:r w:rsidRPr="001B395E">
        <w:t xml:space="preserve"> connection</w:t>
      </w:r>
      <w:r w:rsidRPr="001B395E">
        <w:rPr>
          <w:lang w:val="en-US" w:eastAsia="zh-CN"/>
        </w:rPr>
        <w:t xml:space="preserve"> between the initial AMF and UE, the UE shall start a registration procedure for mobility and periodic registration update</w:t>
      </w:r>
      <w:r>
        <w:rPr>
          <w:lang w:val="en-US" w:eastAsia="zh-CN"/>
        </w:rPr>
        <w:t>.</w:t>
      </w:r>
    </w:p>
    <w:p w14:paraId="2AF715CF" w14:textId="16179CE3" w:rsidR="004E3E0C" w:rsidRDefault="004E3E0C" w:rsidP="00256A09">
      <w:pPr>
        <w:pStyle w:val="B1"/>
        <w:rPr>
          <w:lang w:val="en-US" w:eastAsia="zh-CN"/>
        </w:rPr>
      </w:pPr>
      <w:r>
        <w:rPr>
          <w:lang w:val="en-US" w:eastAsia="zh-CN"/>
        </w:rPr>
        <w:t xml:space="preserve">Step </w:t>
      </w:r>
      <w:r w:rsidR="00D3315D">
        <w:rPr>
          <w:lang w:val="en-US" w:eastAsia="zh-CN"/>
        </w:rPr>
        <w:t>24</w:t>
      </w:r>
      <w:r>
        <w:rPr>
          <w:lang w:val="en-US" w:eastAsia="zh-CN"/>
        </w:rPr>
        <w:t>:</w:t>
      </w:r>
      <w:r w:rsidR="00E65D01">
        <w:rPr>
          <w:lang w:val="en-US" w:eastAsia="zh-CN"/>
        </w:rPr>
        <w:tab/>
      </w:r>
      <w:r>
        <w:rPr>
          <w:lang w:val="en-US" w:eastAsia="zh-CN"/>
        </w:rPr>
        <w:t xml:space="preserve">(R)AN sends the initial UE message to the selected target AMF based on the 5G-GUTI. </w:t>
      </w:r>
    </w:p>
    <w:p w14:paraId="4A2F2421" w14:textId="17B50772" w:rsidR="004E3E0C" w:rsidRDefault="004E3E0C" w:rsidP="00EA6F3A">
      <w:pPr>
        <w:pStyle w:val="B1"/>
        <w:rPr>
          <w:lang w:val="en-US" w:eastAsia="zh-CN"/>
        </w:rPr>
      </w:pPr>
      <w:r>
        <w:rPr>
          <w:lang w:val="en-US" w:eastAsia="zh-CN"/>
        </w:rPr>
        <w:t xml:space="preserve">Step </w:t>
      </w:r>
      <w:r w:rsidR="00D3315D">
        <w:rPr>
          <w:lang w:val="en-US" w:eastAsia="zh-CN"/>
        </w:rPr>
        <w:t>25</w:t>
      </w:r>
      <w:r>
        <w:rPr>
          <w:lang w:val="en-US" w:eastAsia="zh-CN"/>
        </w:rPr>
        <w:t>:</w:t>
      </w:r>
      <w:r w:rsidR="00E65D01">
        <w:rPr>
          <w:lang w:val="en-US" w:eastAsia="zh-CN"/>
        </w:rPr>
        <w:tab/>
      </w:r>
      <w:r>
        <w:rPr>
          <w:lang w:val="en-US" w:eastAsia="zh-CN"/>
        </w:rPr>
        <w:t>T</w:t>
      </w:r>
      <w:r>
        <w:rPr>
          <w:lang w:eastAsia="ko-KR"/>
        </w:rPr>
        <w:t xml:space="preserve">he target AMF continues with the Registration procedure from step </w:t>
      </w:r>
      <w:r>
        <w:rPr>
          <w:lang w:val="en-US" w:eastAsia="zh-CN"/>
        </w:rPr>
        <w:t>6</w:t>
      </w:r>
      <w:r>
        <w:rPr>
          <w:lang w:eastAsia="ko-KR"/>
        </w:rPr>
        <w:t xml:space="preserve"> until 22 of </w:t>
      </w:r>
      <w:r>
        <w:t xml:space="preserve">figure 4.2.2.2.2-1 </w:t>
      </w:r>
      <w:r>
        <w:rPr>
          <w:lang w:val="en-US" w:eastAsia="zh-CN"/>
        </w:rPr>
        <w:t>in TS</w:t>
      </w:r>
      <w:r w:rsidR="001B395E">
        <w:t> </w:t>
      </w:r>
      <w:r>
        <w:rPr>
          <w:lang w:val="en-US" w:eastAsia="zh-CN"/>
        </w:rPr>
        <w:t>23.502</w:t>
      </w:r>
      <w:r w:rsidR="001B395E">
        <w:t> </w:t>
      </w:r>
      <w:r>
        <w:rPr>
          <w:lang w:val="en-US" w:eastAsia="zh-CN"/>
        </w:rPr>
        <w:t xml:space="preserve">[2]. </w:t>
      </w:r>
    </w:p>
    <w:p w14:paraId="0D89E7B3" w14:textId="35F38511" w:rsidR="004E3E0C" w:rsidRDefault="004E3E0C" w:rsidP="004E3E0C">
      <w:pPr>
        <w:pStyle w:val="Heading3"/>
        <w:rPr>
          <w:rFonts w:eastAsia="SimSun"/>
          <w:lang w:val="en-US" w:eastAsia="zh-CN"/>
        </w:rPr>
      </w:pPr>
      <w:bookmarkStart w:id="116" w:name="_Toc87706222"/>
      <w:r w:rsidRPr="00256A09">
        <w:rPr>
          <w:rFonts w:eastAsia="SimSun"/>
        </w:rPr>
        <w:t>6.11.</w:t>
      </w:r>
      <w:r w:rsidRPr="00256A09">
        <w:rPr>
          <w:rFonts w:eastAsia="SimSun"/>
          <w:lang w:val="en-US" w:eastAsia="zh-CN"/>
        </w:rPr>
        <w:t>3</w:t>
      </w:r>
      <w:r>
        <w:rPr>
          <w:rFonts w:eastAsia="SimSun"/>
        </w:rPr>
        <w:tab/>
      </w:r>
      <w:r>
        <w:rPr>
          <w:rFonts w:eastAsia="SimSun"/>
          <w:lang w:val="en-US" w:eastAsia="zh-CN"/>
        </w:rPr>
        <w:t>Evaluation</w:t>
      </w:r>
      <w:bookmarkEnd w:id="116"/>
    </w:p>
    <w:p w14:paraId="1F623CD9" w14:textId="2A84979F" w:rsidR="004E3E0C" w:rsidRDefault="004E3E0C" w:rsidP="001B395E">
      <w:pPr>
        <w:rPr>
          <w:lang w:val="en-US" w:eastAsia="zh-CN"/>
        </w:rPr>
      </w:pPr>
      <w:r>
        <w:rPr>
          <w:lang w:val="en-US" w:eastAsia="zh-CN"/>
        </w:rPr>
        <w:t xml:space="preserve">This solution reuse the existed </w:t>
      </w:r>
      <w:r w:rsidR="00CD7CCE">
        <w:rPr>
          <w:lang w:val="en-US" w:eastAsia="zh-CN"/>
        </w:rPr>
        <w:t>DEREGISTRATION REQUEST</w:t>
      </w:r>
      <w:r>
        <w:t xml:space="preserve"> message</w:t>
      </w:r>
      <w:r>
        <w:rPr>
          <w:lang w:val="en-US" w:eastAsia="zh-CN"/>
        </w:rPr>
        <w:t xml:space="preserve"> to trigger the UE to start a new registration procedure.</w:t>
      </w:r>
      <w:r w:rsidR="001B395E">
        <w:rPr>
          <w:lang w:val="en-US" w:eastAsia="zh-CN"/>
        </w:rPr>
        <w:t xml:space="preserve"> </w:t>
      </w:r>
      <w:r>
        <w:rPr>
          <w:rFonts w:eastAsia="SimSun"/>
          <w:lang w:val="en-US" w:eastAsia="zh-CN"/>
        </w:rPr>
        <w:t xml:space="preserve">UE will start a new registration procedure. </w:t>
      </w:r>
      <w:r w:rsidRPr="001B395E">
        <w:rPr>
          <w:rFonts w:eastAsia="SimSun"/>
          <w:lang w:val="en-US" w:eastAsia="zh-CN"/>
        </w:rPr>
        <w:t xml:space="preserve">As the N1 NAS </w:t>
      </w:r>
      <w:proofErr w:type="spellStart"/>
      <w:r w:rsidRPr="001B395E">
        <w:rPr>
          <w:rFonts w:eastAsia="SimSun"/>
          <w:lang w:val="en-US" w:eastAsia="zh-CN"/>
        </w:rPr>
        <w:t>signalling</w:t>
      </w:r>
      <w:proofErr w:type="spellEnd"/>
      <w:r w:rsidRPr="001B395E">
        <w:rPr>
          <w:rFonts w:eastAsia="SimSun"/>
          <w:lang w:val="en-US" w:eastAsia="zh-CN"/>
        </w:rPr>
        <w:t xml:space="preserve"> connection is released, so the UE can accept the unprotected NAS message.</w:t>
      </w:r>
    </w:p>
    <w:p w14:paraId="16C5202F" w14:textId="77777777" w:rsidR="004E3E0C" w:rsidRDefault="004E3E0C" w:rsidP="004E3E0C">
      <w:r>
        <w:t>This solution has the following impact:</w:t>
      </w:r>
    </w:p>
    <w:p w14:paraId="23706C44" w14:textId="3C10FA8D" w:rsidR="004E3E0C" w:rsidRDefault="004E3E0C" w:rsidP="00256A09">
      <w:pPr>
        <w:pStyle w:val="B1"/>
      </w:pPr>
      <w:r>
        <w:t xml:space="preserve">UE: </w:t>
      </w:r>
    </w:p>
    <w:p w14:paraId="0AFA6A2F" w14:textId="396CA27B" w:rsidR="00CD7CCE" w:rsidRPr="001C4E79" w:rsidRDefault="0078496F" w:rsidP="00EA6F3A">
      <w:pPr>
        <w:pStyle w:val="B2"/>
        <w:rPr>
          <w:lang w:val="en-US" w:eastAsia="zh-CN"/>
        </w:rPr>
      </w:pPr>
      <w:r>
        <w:rPr>
          <w:lang w:val="en-US" w:eastAsia="zh-CN"/>
        </w:rPr>
        <w:t>-</w:t>
      </w:r>
      <w:r>
        <w:rPr>
          <w:lang w:val="en-US" w:eastAsia="zh-CN"/>
        </w:rPr>
        <w:tab/>
      </w:r>
      <w:r w:rsidR="00CD7CCE" w:rsidRPr="001C4E79">
        <w:rPr>
          <w:rFonts w:hint="eastAsia"/>
          <w:lang w:val="en-US" w:eastAsia="zh-CN"/>
        </w:rPr>
        <w:t>This solution has no impact on UE. Th</w:t>
      </w:r>
      <w:r w:rsidR="00CD7CCE">
        <w:rPr>
          <w:rFonts w:hint="eastAsia"/>
          <w:lang w:val="en-US" w:eastAsia="zh-CN"/>
        </w:rPr>
        <w:t>is solution does not change the existed</w:t>
      </w:r>
      <w:r w:rsidR="00CD7CCE" w:rsidRPr="001C4E79">
        <w:rPr>
          <w:rFonts w:hint="eastAsia"/>
          <w:lang w:val="en-US" w:eastAsia="zh-CN"/>
        </w:rPr>
        <w:t xml:space="preserve"> de-registration procedure</w:t>
      </w:r>
      <w:r w:rsidR="00CD7CCE">
        <w:rPr>
          <w:rFonts w:hint="eastAsia"/>
          <w:lang w:val="en-US" w:eastAsia="zh-CN"/>
        </w:rPr>
        <w:t xml:space="preserve">. </w:t>
      </w:r>
    </w:p>
    <w:p w14:paraId="3F659493" w14:textId="77777777" w:rsidR="004E3E0C" w:rsidRDefault="004E3E0C" w:rsidP="001B395E">
      <w:pPr>
        <w:pStyle w:val="B1"/>
      </w:pPr>
      <w:r>
        <w:t>AMF:</w:t>
      </w:r>
    </w:p>
    <w:p w14:paraId="37019176" w14:textId="2E0CE94D"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The initial AMF need to trigger the new registration. </w:t>
      </w:r>
      <w:r w:rsidR="00D3315D">
        <w:rPr>
          <w:rFonts w:hint="eastAsia"/>
          <w:lang w:val="en-US" w:eastAsia="zh-CN"/>
        </w:rPr>
        <w:t>The target AMF need to assign 5G-GUTI for UE.</w:t>
      </w:r>
    </w:p>
    <w:p w14:paraId="52362F56" w14:textId="77777777" w:rsidR="004E3E0C" w:rsidRDefault="004E3E0C" w:rsidP="001B395E">
      <w:pPr>
        <w:pStyle w:val="B1"/>
        <w:rPr>
          <w:lang w:val="en-US" w:eastAsia="zh-CN"/>
        </w:rPr>
      </w:pPr>
      <w:r w:rsidRPr="00256A09">
        <w:t>RAN</w:t>
      </w:r>
      <w:r>
        <w:rPr>
          <w:lang w:val="en-US" w:eastAsia="zh-CN"/>
        </w:rPr>
        <w:t>:</w:t>
      </w:r>
    </w:p>
    <w:p w14:paraId="03C2DD6C" w14:textId="46178C1C"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This solution has no impact on RAN. </w:t>
      </w:r>
    </w:p>
    <w:p w14:paraId="1554FD9E" w14:textId="77777777" w:rsidR="00D3315D" w:rsidRDefault="00D3315D" w:rsidP="00D3315D">
      <w:pPr>
        <w:pStyle w:val="B1"/>
        <w:rPr>
          <w:lang w:val="en-US" w:eastAsia="zh-CN"/>
        </w:rPr>
      </w:pPr>
      <w:r w:rsidRPr="00800081">
        <w:t>NRF</w:t>
      </w:r>
      <w:r>
        <w:rPr>
          <w:lang w:val="en-US" w:eastAsia="zh-CN"/>
        </w:rPr>
        <w:t>:</w:t>
      </w:r>
    </w:p>
    <w:p w14:paraId="0875305D" w14:textId="789260F3" w:rsidR="0078496F" w:rsidRDefault="00D3315D" w:rsidP="00800081">
      <w:pPr>
        <w:pStyle w:val="B2"/>
        <w:rPr>
          <w:rFonts w:eastAsia="SimSun"/>
        </w:rPr>
      </w:pPr>
      <w:r>
        <w:rPr>
          <w:lang w:val="en-US" w:eastAsia="zh-CN"/>
        </w:rPr>
        <w:t>-</w:t>
      </w:r>
      <w:r>
        <w:rPr>
          <w:lang w:val="en-US" w:eastAsia="zh-CN"/>
        </w:rPr>
        <w:tab/>
        <w:t xml:space="preserve">This solution has impact on </w:t>
      </w:r>
      <w:r>
        <w:rPr>
          <w:rFonts w:hint="eastAsia"/>
          <w:lang w:val="en-US" w:eastAsia="zh-CN"/>
        </w:rPr>
        <w:t>NRF, the NRF need to get 5G-GUTI from the target AMF and forward it to the initial AMF</w:t>
      </w:r>
    </w:p>
    <w:p w14:paraId="559DDE69" w14:textId="71709E48" w:rsidR="00CD7CCE" w:rsidRPr="00EA6F3A" w:rsidRDefault="00CD7CCE" w:rsidP="00EA6F3A">
      <w:pPr>
        <w:rPr>
          <w:rFonts w:eastAsia="SimSun"/>
          <w:b/>
          <w:bCs/>
          <w:lang w:val="en-US" w:eastAsia="zh-CN"/>
        </w:rPr>
      </w:pPr>
      <w:r w:rsidRPr="00EA6F3A">
        <w:rPr>
          <w:rFonts w:eastAsia="SimSun"/>
          <w:b/>
          <w:bCs/>
        </w:rPr>
        <w:t>Handling Different cases of communicating AMFs</w:t>
      </w:r>
      <w:r w:rsidRPr="00EA6F3A">
        <w:rPr>
          <w:rFonts w:eastAsia="SimSun"/>
          <w:b/>
          <w:bCs/>
          <w:lang w:val="en-US" w:eastAsia="zh-CN"/>
        </w:rPr>
        <w:t>:</w:t>
      </w:r>
    </w:p>
    <w:p w14:paraId="246A3E75" w14:textId="77777777" w:rsidR="00CD7CCE" w:rsidRDefault="00CD7CCE" w:rsidP="00EA6F3A">
      <w:pPr>
        <w:pStyle w:val="B1"/>
        <w:rPr>
          <w:rFonts w:eastAsia="SimSun"/>
          <w:lang w:val="en-US" w:eastAsia="zh-CN"/>
        </w:rPr>
      </w:pPr>
      <w:r>
        <w:rPr>
          <w:rFonts w:eastAsia="SimSun" w:hint="eastAsia"/>
          <w:lang w:val="en-US" w:eastAsia="zh-CN"/>
        </w:rPr>
        <w:t xml:space="preserve">Case 1: </w:t>
      </w:r>
      <w:r>
        <w:rPr>
          <w:lang w:eastAsia="zh-CN"/>
        </w:rPr>
        <w:t xml:space="preserve"> no </w:t>
      </w:r>
      <w:proofErr w:type="spellStart"/>
      <w:r>
        <w:rPr>
          <w:lang w:eastAsia="zh-CN"/>
        </w:rPr>
        <w:t>oAMF</w:t>
      </w:r>
      <w:proofErr w:type="spellEnd"/>
    </w:p>
    <w:p w14:paraId="1AEADFF4" w14:textId="7031A344" w:rsidR="00CD7CCE" w:rsidRDefault="00726DF9" w:rsidP="00EA6F3A">
      <w:pPr>
        <w:pStyle w:val="B1"/>
        <w:rPr>
          <w:rFonts w:eastAsia="SimSun"/>
          <w:lang w:val="en-US" w:eastAsia="zh-CN"/>
        </w:rPr>
      </w:pPr>
      <w:r>
        <w:rPr>
          <w:rFonts w:eastAsia="SimSun"/>
          <w:lang w:val="en-US" w:eastAsia="zh-CN"/>
        </w:rPr>
        <w:tab/>
      </w:r>
      <w:r w:rsidR="00CD7CCE">
        <w:rPr>
          <w:rFonts w:eastAsia="SimSun" w:hint="eastAsia"/>
          <w:lang w:val="en-US" w:eastAsia="zh-CN"/>
        </w:rPr>
        <w:t>This case can be handled with this solution.</w:t>
      </w:r>
    </w:p>
    <w:p w14:paraId="3F9E5820" w14:textId="77777777" w:rsidR="00CD7CCE" w:rsidRDefault="00CD7CCE" w:rsidP="00EA6F3A">
      <w:pPr>
        <w:pStyle w:val="B1"/>
        <w:rPr>
          <w:rFonts w:eastAsia="SimSun"/>
          <w:lang w:val="en-US" w:eastAsia="zh-CN"/>
        </w:rPr>
      </w:pPr>
      <w:r>
        <w:rPr>
          <w:rFonts w:eastAsia="SimSun" w:hint="eastAsia"/>
          <w:lang w:val="en-US" w:eastAsia="zh-CN"/>
        </w:rPr>
        <w:t xml:space="preserve">Case 2.a.i: </w:t>
      </w:r>
      <w:r>
        <w:rPr>
          <w:lang w:eastAsia="zh-CN"/>
        </w:rPr>
        <w:t xml:space="preserve"> </w:t>
      </w:r>
      <w:proofErr w:type="spellStart"/>
      <w:r>
        <w:rPr>
          <w:lang w:eastAsia="zh-CN"/>
        </w:rPr>
        <w:t>iAMF</w:t>
      </w:r>
      <w:proofErr w:type="spellEnd"/>
      <w:r>
        <w:rPr>
          <w:lang w:eastAsia="zh-CN"/>
        </w:rPr>
        <w:t xml:space="preserve"> and </w:t>
      </w:r>
      <w:proofErr w:type="spellStart"/>
      <w:r>
        <w:rPr>
          <w:lang w:eastAsia="zh-CN"/>
        </w:rPr>
        <w:t>oAMF</w:t>
      </w:r>
      <w:proofErr w:type="spellEnd"/>
      <w:r>
        <w:rPr>
          <w:lang w:eastAsia="zh-CN"/>
        </w:rPr>
        <w:t xml:space="preserve"> can communicate; </w:t>
      </w:r>
      <w:proofErr w:type="spellStart"/>
      <w:r>
        <w:rPr>
          <w:lang w:eastAsia="zh-CN"/>
        </w:rPr>
        <w:t>tAMF</w:t>
      </w:r>
      <w:proofErr w:type="spellEnd"/>
      <w:r>
        <w:rPr>
          <w:lang w:eastAsia="zh-CN"/>
        </w:rPr>
        <w:t xml:space="preserve"> and </w:t>
      </w:r>
      <w:proofErr w:type="spellStart"/>
      <w:r>
        <w:rPr>
          <w:lang w:eastAsia="zh-CN"/>
        </w:rPr>
        <w:t>oAMF</w:t>
      </w:r>
      <w:proofErr w:type="spellEnd"/>
      <w:r>
        <w:rPr>
          <w:lang w:eastAsia="zh-CN"/>
        </w:rPr>
        <w:t xml:space="preserve"> cannot communicate.</w:t>
      </w:r>
    </w:p>
    <w:p w14:paraId="38A79E37" w14:textId="64D6047F" w:rsidR="00CD7CCE" w:rsidRDefault="00726DF9" w:rsidP="00EA6F3A">
      <w:pPr>
        <w:pStyle w:val="B1"/>
        <w:rPr>
          <w:rFonts w:eastAsia="SimSun"/>
          <w:lang w:val="en-US" w:eastAsia="zh-CN"/>
        </w:rPr>
      </w:pPr>
      <w:r>
        <w:rPr>
          <w:rFonts w:eastAsia="SimSun"/>
          <w:lang w:val="en-US" w:eastAsia="zh-CN"/>
        </w:rPr>
        <w:tab/>
      </w:r>
      <w:r w:rsidR="00CD7CCE">
        <w:rPr>
          <w:rFonts w:eastAsia="SimSun" w:hint="eastAsia"/>
          <w:lang w:val="en-US" w:eastAsia="zh-CN"/>
        </w:rPr>
        <w:t xml:space="preserve">This case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can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The </w:t>
      </w:r>
      <w:proofErr w:type="spellStart"/>
      <w:r w:rsidR="00CD7CCE">
        <w:rPr>
          <w:rFonts w:eastAsia="SimSun" w:hint="eastAsia"/>
          <w:lang w:val="en-US" w:eastAsia="zh-CN"/>
        </w:rPr>
        <w:t>tAMFcan</w:t>
      </w:r>
      <w:proofErr w:type="spellEnd"/>
      <w:r w:rsidR="00CD7CCE">
        <w:rPr>
          <w:rFonts w:eastAsia="SimSun" w:hint="eastAsia"/>
          <w:lang w:val="en-US" w:eastAsia="zh-CN"/>
        </w:rPr>
        <w:t xml:space="preserve"> not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so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need to get the SUCI from UE and run the primary authentication and SMC procedure.</w:t>
      </w:r>
    </w:p>
    <w:p w14:paraId="116D6E9D" w14:textId="77777777" w:rsidR="00CD7CCE" w:rsidRDefault="00CD7CCE" w:rsidP="00EA6F3A">
      <w:pPr>
        <w:pStyle w:val="B1"/>
        <w:rPr>
          <w:lang w:eastAsia="zh-CN"/>
        </w:rPr>
      </w:pPr>
      <w:r>
        <w:rPr>
          <w:rFonts w:eastAsia="SimSun" w:hint="eastAsia"/>
          <w:lang w:val="en-US" w:eastAsia="zh-CN"/>
        </w:rPr>
        <w:t xml:space="preserve">Case 2.a.ii: </w:t>
      </w:r>
      <w:r>
        <w:rPr>
          <w:lang w:eastAsia="zh-CN"/>
        </w:rPr>
        <w:t xml:space="preserve">no communication allowed among </w:t>
      </w:r>
      <w:proofErr w:type="spellStart"/>
      <w:r>
        <w:rPr>
          <w:lang w:eastAsia="zh-CN"/>
        </w:rPr>
        <w:t>iAMF</w:t>
      </w:r>
      <w:proofErr w:type="spellEnd"/>
      <w:r>
        <w:rPr>
          <w:lang w:eastAsia="zh-CN"/>
        </w:rPr>
        <w:t xml:space="preserve">, </w:t>
      </w:r>
      <w:proofErr w:type="spellStart"/>
      <w:r>
        <w:rPr>
          <w:lang w:eastAsia="zh-CN"/>
        </w:rPr>
        <w:t>oAMF</w:t>
      </w:r>
      <w:proofErr w:type="spellEnd"/>
      <w:r>
        <w:rPr>
          <w:lang w:eastAsia="zh-CN"/>
        </w:rPr>
        <w:t xml:space="preserve"> and </w:t>
      </w:r>
      <w:proofErr w:type="spellStart"/>
      <w:r>
        <w:rPr>
          <w:lang w:eastAsia="zh-CN"/>
        </w:rPr>
        <w:t>tAMF</w:t>
      </w:r>
      <w:proofErr w:type="spellEnd"/>
    </w:p>
    <w:p w14:paraId="2E392D37" w14:textId="1830E8A0" w:rsidR="00CD7CCE" w:rsidRDefault="00726DF9" w:rsidP="00EA6F3A">
      <w:pPr>
        <w:pStyle w:val="B1"/>
        <w:rPr>
          <w:lang w:val="en-US" w:eastAsia="zh-CN"/>
        </w:rPr>
      </w:pPr>
      <w:r>
        <w:rPr>
          <w:rFonts w:eastAsia="SimSun"/>
          <w:lang w:val="en-US" w:eastAsia="zh-CN"/>
        </w:rPr>
        <w:tab/>
      </w:r>
      <w:r w:rsidR="00CD7CCE">
        <w:rPr>
          <w:rFonts w:eastAsia="SimSun" w:hint="eastAsia"/>
          <w:lang w:val="en-US" w:eastAsia="zh-CN"/>
        </w:rPr>
        <w:t xml:space="preserve">This case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w:t>
      </w:r>
      <w:proofErr w:type="spellStart"/>
      <w:r w:rsidR="00CD7CCE">
        <w:rPr>
          <w:rFonts w:eastAsia="SimSun" w:hint="eastAsia"/>
          <w:lang w:val="en-US" w:eastAsia="zh-CN"/>
        </w:rPr>
        <w:t>can not</w:t>
      </w:r>
      <w:proofErr w:type="spellEnd"/>
      <w:r w:rsidR="00CD7CCE">
        <w:rPr>
          <w:rFonts w:eastAsia="SimSun" w:hint="eastAsia"/>
          <w:lang w:val="en-US" w:eastAsia="zh-CN"/>
        </w:rPr>
        <w:t xml:space="preserve">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Therefore,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need to get the SUCI from UE and run the primary authentication and SMC procedure.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also </w:t>
      </w:r>
      <w:proofErr w:type="spellStart"/>
      <w:r w:rsidR="00CD7CCE">
        <w:rPr>
          <w:rFonts w:eastAsia="SimSun" w:hint="eastAsia"/>
          <w:lang w:val="en-US" w:eastAsia="zh-CN"/>
        </w:rPr>
        <w:t>can not</w:t>
      </w:r>
      <w:proofErr w:type="spellEnd"/>
      <w:r w:rsidR="00CD7CCE">
        <w:rPr>
          <w:rFonts w:eastAsia="SimSun" w:hint="eastAsia"/>
          <w:lang w:val="en-US" w:eastAsia="zh-CN"/>
        </w:rPr>
        <w:t xml:space="preserve">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so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also need to get the SUCI from UE and run the primary authentication procedure.</w:t>
      </w:r>
    </w:p>
    <w:p w14:paraId="628868F3" w14:textId="77777777" w:rsidR="00CD7CCE" w:rsidRDefault="00CD7CCE" w:rsidP="00EA6F3A">
      <w:pPr>
        <w:pStyle w:val="B1"/>
        <w:rPr>
          <w:lang w:val="en-US" w:eastAsia="zh-CN"/>
        </w:rPr>
      </w:pPr>
      <w:r>
        <w:rPr>
          <w:rFonts w:eastAsia="SimSun" w:hint="eastAsia"/>
          <w:lang w:val="en-US" w:eastAsia="zh-CN"/>
        </w:rPr>
        <w:t xml:space="preserve">Case 2.b.i: </w:t>
      </w:r>
      <w:r>
        <w:rPr>
          <w:lang w:eastAsia="zh-CN"/>
        </w:rPr>
        <w:t xml:space="preserve">no </w:t>
      </w:r>
      <w:proofErr w:type="spellStart"/>
      <w:r>
        <w:rPr>
          <w:lang w:eastAsia="zh-CN"/>
        </w:rPr>
        <w:t>communicatio</w:t>
      </w:r>
      <w:proofErr w:type="spellEnd"/>
      <w:r>
        <w:rPr>
          <w:rFonts w:hint="eastAsia"/>
          <w:lang w:val="en-US" w:eastAsia="zh-CN"/>
        </w:rPr>
        <w:t xml:space="preserve">n between </w:t>
      </w:r>
      <w:proofErr w:type="spellStart"/>
      <w:r>
        <w:rPr>
          <w:rFonts w:hint="eastAsia"/>
          <w:lang w:val="en-US" w:eastAsia="zh-CN"/>
        </w:rPr>
        <w:t>iAMF</w:t>
      </w:r>
      <w:proofErr w:type="spellEnd"/>
      <w:r>
        <w:rPr>
          <w:rFonts w:hint="eastAsia"/>
          <w:lang w:val="en-US" w:eastAsia="zh-CN"/>
        </w:rPr>
        <w:t xml:space="preserve"> and </w:t>
      </w:r>
      <w:proofErr w:type="spellStart"/>
      <w:r>
        <w:rPr>
          <w:rFonts w:hint="eastAsia"/>
          <w:lang w:val="en-US" w:eastAsia="zh-CN"/>
        </w:rPr>
        <w:t>tAMF</w:t>
      </w:r>
      <w:proofErr w:type="spellEnd"/>
      <w:r>
        <w:rPr>
          <w:rFonts w:hint="eastAsia"/>
          <w:lang w:val="en-US" w:eastAsia="zh-CN"/>
        </w:rPr>
        <w:t xml:space="preserve">. </w:t>
      </w:r>
      <w:r>
        <w:t xml:space="preserve">The </w:t>
      </w:r>
      <w:proofErr w:type="spellStart"/>
      <w:r>
        <w:t>iAMF</w:t>
      </w:r>
      <w:proofErr w:type="spellEnd"/>
      <w:r>
        <w:rPr>
          <w:rFonts w:hint="eastAsia"/>
          <w:lang w:val="en-US" w:eastAsia="zh-CN"/>
        </w:rPr>
        <w:t xml:space="preserve">, </w:t>
      </w:r>
      <w:proofErr w:type="spellStart"/>
      <w:r>
        <w:rPr>
          <w:rFonts w:hint="eastAsia"/>
          <w:lang w:val="en-US" w:eastAsia="zh-CN"/>
        </w:rPr>
        <w:t>tAMF</w:t>
      </w:r>
      <w:proofErr w:type="spellEnd"/>
      <w:r>
        <w:t xml:space="preserve"> can communicate </w:t>
      </w:r>
      <w:r>
        <w:rPr>
          <w:rFonts w:hint="eastAsia"/>
          <w:lang w:val="en-US" w:eastAsia="zh-CN"/>
        </w:rPr>
        <w:t xml:space="preserve">with the </w:t>
      </w:r>
      <w:proofErr w:type="spellStart"/>
      <w:r>
        <w:rPr>
          <w:rFonts w:hint="eastAsia"/>
          <w:lang w:val="en-US" w:eastAsia="zh-CN"/>
        </w:rPr>
        <w:t>oAMF</w:t>
      </w:r>
      <w:proofErr w:type="spellEnd"/>
      <w:r>
        <w:rPr>
          <w:rFonts w:hint="eastAsia"/>
          <w:lang w:val="en-US" w:eastAsia="zh-CN"/>
        </w:rPr>
        <w:t xml:space="preserve"> </w:t>
      </w:r>
      <w:r>
        <w:t>directly</w:t>
      </w:r>
    </w:p>
    <w:p w14:paraId="262F278B" w14:textId="597ECF14" w:rsidR="00CD7CCE" w:rsidRDefault="00726DF9" w:rsidP="00EA6F3A">
      <w:pPr>
        <w:pStyle w:val="B1"/>
        <w:rPr>
          <w:lang w:val="en-US" w:eastAsia="zh-CN"/>
        </w:rPr>
      </w:pPr>
      <w:r>
        <w:rPr>
          <w:rFonts w:eastAsia="SimSun"/>
          <w:lang w:val="en-US" w:eastAsia="zh-CN"/>
        </w:rPr>
        <w:tab/>
      </w:r>
      <w:r w:rsidR="00CD7CCE">
        <w:rPr>
          <w:rFonts w:eastAsia="SimSun" w:hint="eastAsia"/>
          <w:lang w:val="en-US" w:eastAsia="zh-CN"/>
        </w:rPr>
        <w:t xml:space="preserve">This case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can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w:t>
      </w:r>
      <w:r w:rsidR="00CD7CCE">
        <w:rPr>
          <w:rFonts w:hint="eastAsia"/>
          <w:lang w:val="en-US" w:eastAsia="zh-CN"/>
        </w:rPr>
        <w:t>The new</w:t>
      </w:r>
      <w:r w:rsidR="00CD7CCE">
        <w:rPr>
          <w:lang w:eastAsia="zh-CN"/>
        </w:rPr>
        <w:t xml:space="preserve"> 5G-GUTI point</w:t>
      </w:r>
      <w:r w:rsidR="00CD7CCE">
        <w:rPr>
          <w:rFonts w:hint="eastAsia"/>
          <w:lang w:val="en-US" w:eastAsia="zh-CN"/>
        </w:rPr>
        <w:t xml:space="preserve"> </w:t>
      </w:r>
      <w:r w:rsidR="00CD7CCE">
        <w:rPr>
          <w:lang w:eastAsia="zh-CN"/>
        </w:rPr>
        <w:t xml:space="preserve">to </w:t>
      </w:r>
      <w:r w:rsidR="00CD7CCE">
        <w:rPr>
          <w:rFonts w:hint="eastAsia"/>
          <w:lang w:val="en-US" w:eastAsia="zh-CN"/>
        </w:rPr>
        <w:t>t</w:t>
      </w:r>
      <w:r w:rsidR="00CD7CCE">
        <w:rPr>
          <w:lang w:eastAsia="zh-CN"/>
        </w:rPr>
        <w:t>AMF</w:t>
      </w:r>
      <w:r w:rsidR="00CD7CCE">
        <w:rPr>
          <w:rFonts w:hint="eastAsia"/>
          <w:lang w:val="en-US" w:eastAsia="zh-CN"/>
        </w:rPr>
        <w:t xml:space="preserve">, so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w:t>
      </w:r>
      <w:proofErr w:type="spellStart"/>
      <w:r w:rsidR="00CD7CCE">
        <w:rPr>
          <w:rFonts w:eastAsia="SimSun" w:hint="eastAsia"/>
          <w:lang w:val="en-US" w:eastAsia="zh-CN"/>
        </w:rPr>
        <w:t>can not</w:t>
      </w:r>
      <w:proofErr w:type="spellEnd"/>
      <w:r w:rsidR="00CD7CCE">
        <w:rPr>
          <w:rFonts w:eastAsia="SimSun" w:hint="eastAsia"/>
          <w:lang w:val="en-US" w:eastAsia="zh-CN"/>
        </w:rPr>
        <w:t xml:space="preserve">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need to get the SUCI from UE and run the primary authentication and SMC procedure. The case where UE has security context and registers with a 5G-GUTI to the initial AMF. Then the context identified by this 5G-GUTI is lost.</w:t>
      </w:r>
    </w:p>
    <w:p w14:paraId="7A0CBD3C" w14:textId="77777777" w:rsidR="00CD7CCE" w:rsidRDefault="00CD7CCE" w:rsidP="00EA6F3A">
      <w:pPr>
        <w:pStyle w:val="B1"/>
        <w:rPr>
          <w:lang w:eastAsia="zh-CN"/>
        </w:rPr>
      </w:pPr>
      <w:r>
        <w:rPr>
          <w:rFonts w:eastAsia="SimSun" w:hint="eastAsia"/>
          <w:lang w:val="en-US" w:eastAsia="zh-CN"/>
        </w:rPr>
        <w:lastRenderedPageBreak/>
        <w:t>Case 2.b.ii:</w:t>
      </w:r>
      <w:r>
        <w:rPr>
          <w:lang w:eastAsia="zh-CN"/>
        </w:rPr>
        <w:t xml:space="preserve"> </w:t>
      </w:r>
      <w:r>
        <w:rPr>
          <w:rFonts w:hint="eastAsia"/>
          <w:lang w:val="en-US" w:eastAsia="zh-CN"/>
        </w:rPr>
        <w:t>t</w:t>
      </w:r>
      <w:r>
        <w:rPr>
          <w:lang w:eastAsia="zh-CN"/>
        </w:rPr>
        <w:t xml:space="preserve">AMF and </w:t>
      </w:r>
      <w:proofErr w:type="spellStart"/>
      <w:r>
        <w:rPr>
          <w:lang w:eastAsia="zh-CN"/>
        </w:rPr>
        <w:t>oAMF</w:t>
      </w:r>
      <w:proofErr w:type="spellEnd"/>
      <w:r>
        <w:rPr>
          <w:lang w:eastAsia="zh-CN"/>
        </w:rPr>
        <w:t xml:space="preserve"> can communicate; </w:t>
      </w:r>
      <w:r>
        <w:rPr>
          <w:rFonts w:hint="eastAsia"/>
          <w:lang w:val="en-US" w:eastAsia="zh-CN"/>
        </w:rPr>
        <w:t>i</w:t>
      </w:r>
      <w:r>
        <w:rPr>
          <w:lang w:eastAsia="zh-CN"/>
        </w:rPr>
        <w:t xml:space="preserve">AMF and </w:t>
      </w:r>
      <w:proofErr w:type="spellStart"/>
      <w:r>
        <w:rPr>
          <w:lang w:eastAsia="zh-CN"/>
        </w:rPr>
        <w:t>oAMF</w:t>
      </w:r>
      <w:proofErr w:type="spellEnd"/>
      <w:r>
        <w:rPr>
          <w:lang w:eastAsia="zh-CN"/>
        </w:rPr>
        <w:t xml:space="preserve"> cannot communicate.</w:t>
      </w:r>
    </w:p>
    <w:p w14:paraId="55C49A69" w14:textId="12059857" w:rsidR="00CD7CCE" w:rsidRDefault="00726DF9" w:rsidP="00EA6F3A">
      <w:pPr>
        <w:pStyle w:val="B1"/>
        <w:rPr>
          <w:rFonts w:eastAsia="SimSun"/>
          <w:lang w:val="en-US" w:eastAsia="zh-CN"/>
        </w:rPr>
      </w:pPr>
      <w:r>
        <w:rPr>
          <w:rFonts w:eastAsia="SimSun"/>
          <w:lang w:val="en-US" w:eastAsia="zh-CN"/>
        </w:rPr>
        <w:tab/>
      </w:r>
      <w:r w:rsidR="00CD7CCE">
        <w:rPr>
          <w:rFonts w:hint="eastAsia"/>
          <w:lang w:val="en-US" w:eastAsia="zh-CN"/>
        </w:rPr>
        <w:t>The new</w:t>
      </w:r>
      <w:r w:rsidR="00CD7CCE">
        <w:rPr>
          <w:lang w:eastAsia="zh-CN"/>
        </w:rPr>
        <w:t xml:space="preserve"> 5G-GUTI point</w:t>
      </w:r>
      <w:r w:rsidR="00CD7CCE">
        <w:rPr>
          <w:rFonts w:hint="eastAsia"/>
          <w:lang w:val="en-US" w:eastAsia="zh-CN"/>
        </w:rPr>
        <w:t xml:space="preserve"> </w:t>
      </w:r>
      <w:r w:rsidR="00CD7CCE">
        <w:rPr>
          <w:lang w:eastAsia="zh-CN"/>
        </w:rPr>
        <w:t xml:space="preserve">to </w:t>
      </w:r>
      <w:r w:rsidR="00CD7CCE">
        <w:rPr>
          <w:rFonts w:hint="eastAsia"/>
          <w:lang w:val="en-US" w:eastAsia="zh-CN"/>
        </w:rPr>
        <w:t>t</w:t>
      </w:r>
      <w:r w:rsidR="00CD7CCE">
        <w:rPr>
          <w:lang w:eastAsia="zh-CN"/>
        </w:rPr>
        <w:t>AMF</w:t>
      </w:r>
      <w:r w:rsidR="00CD7CCE">
        <w:rPr>
          <w:rFonts w:hint="eastAsia"/>
          <w:lang w:val="en-US" w:eastAsia="zh-CN"/>
        </w:rPr>
        <w:t>, t</w:t>
      </w:r>
      <w:r w:rsidR="00CD7CCE">
        <w:rPr>
          <w:rFonts w:eastAsia="SimSun" w:hint="eastAsia"/>
          <w:lang w:val="en-US" w:eastAsia="zh-CN"/>
        </w:rPr>
        <w:t xml:space="preserve">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need to get the SUCI from UE and run the primary authentication and SMC procedure. The case where UE has security context and registers with a 5G-GUTI to the initial AMF. Then the context identified by this 5G-GUTI is lost.</w:t>
      </w:r>
    </w:p>
    <w:p w14:paraId="350E62AD" w14:textId="208D6BC0" w:rsidR="004E3E0C" w:rsidRDefault="004E3E0C" w:rsidP="00256A09">
      <w:pPr>
        <w:pStyle w:val="EditorsNote"/>
        <w:rPr>
          <w:lang w:val="en-US" w:eastAsia="zh-CN"/>
        </w:rPr>
      </w:pPr>
      <w:r>
        <w:rPr>
          <w:lang w:val="en-US" w:eastAsia="zh-CN"/>
        </w:rPr>
        <w:t>Editor</w:t>
      </w:r>
      <w:r w:rsidR="005F0FA2">
        <w:rPr>
          <w:lang w:val="en-US" w:eastAsia="zh-CN"/>
        </w:rPr>
        <w:t>'</w:t>
      </w:r>
      <w:r>
        <w:rPr>
          <w:lang w:val="en-US" w:eastAsia="zh-CN"/>
        </w:rPr>
        <w:t>s Note: Whether this solution is applicable to the key issue is FFS. This solution does not conform to SA2 procedure.</w:t>
      </w:r>
    </w:p>
    <w:p w14:paraId="1F8DF0B7" w14:textId="786A75C1" w:rsidR="00F0376F" w:rsidRDefault="00F0376F" w:rsidP="0024338E"/>
    <w:p w14:paraId="04763896" w14:textId="244673F8" w:rsidR="00F0376F" w:rsidRDefault="00F0376F" w:rsidP="00F0376F">
      <w:pPr>
        <w:pStyle w:val="Heading2"/>
      </w:pPr>
      <w:bookmarkStart w:id="117" w:name="_Toc87706223"/>
      <w:r w:rsidRPr="005E093B">
        <w:t>6.</w:t>
      </w:r>
      <w:r w:rsidR="00F577D8">
        <w:t>12</w:t>
      </w:r>
      <w:r>
        <w:tab/>
        <w:t>Solution #</w:t>
      </w:r>
      <w:r w:rsidR="00F577D8">
        <w:t>12</w:t>
      </w:r>
      <w:r>
        <w:t>: AMF re-allocation and secured reroute via RAN enabled by AUSF</w:t>
      </w:r>
      <w:bookmarkEnd w:id="117"/>
    </w:p>
    <w:p w14:paraId="46657ACE" w14:textId="4A6C7898" w:rsidR="00F0376F" w:rsidRDefault="00F0376F" w:rsidP="00F0376F">
      <w:pPr>
        <w:pStyle w:val="Heading3"/>
      </w:pPr>
      <w:bookmarkStart w:id="118" w:name="_Toc87706224"/>
      <w:r w:rsidRPr="005E093B">
        <w:t>6.</w:t>
      </w:r>
      <w:r w:rsidR="00F577D8">
        <w:t>12</w:t>
      </w:r>
      <w:r w:rsidRPr="005E093B">
        <w:t>.1</w:t>
      </w:r>
      <w:r>
        <w:tab/>
        <w:t>Introduction</w:t>
      </w:r>
      <w:bookmarkEnd w:id="118"/>
    </w:p>
    <w:p w14:paraId="3E250009" w14:textId="77777777" w:rsidR="00F0376F" w:rsidRDefault="00F0376F" w:rsidP="00F0376F">
      <w:r>
        <w:t>This solution addresses Key Issue #1: "Security of AMF re-allocation procedures".</w:t>
      </w:r>
    </w:p>
    <w:p w14:paraId="2C7F32E3" w14:textId="77777777" w:rsidR="00F0376F" w:rsidRDefault="00F0376F" w:rsidP="00F0376F">
      <w:r>
        <w:t xml:space="preserve">In this solution the 5G NAS security context is protected before being re-routed via RAN together with the Registration Request (RR) message using a reroute security context provided by the AUSF. The provisioning of the reroute security context to the reallocated AMF (to enable decryption of protected reroute NAS message and handling of registration request) is carried out with a sufficient home control. The protection utilizes the AUSF as the trusted NF by both the initial and the target AMF. </w:t>
      </w:r>
    </w:p>
    <w:p w14:paraId="26CFEB3C" w14:textId="09652670" w:rsidR="00F0376F" w:rsidRDefault="00F0376F" w:rsidP="00F0376F">
      <w:pPr>
        <w:pStyle w:val="Heading3"/>
      </w:pPr>
      <w:bookmarkStart w:id="119" w:name="_Toc87706225"/>
      <w:r w:rsidRPr="005E093B">
        <w:t>6.</w:t>
      </w:r>
      <w:r w:rsidR="00F577D8">
        <w:t>12</w:t>
      </w:r>
      <w:r w:rsidRPr="005E093B">
        <w:t>.2</w:t>
      </w:r>
      <w:r>
        <w:tab/>
        <w:t>Solution details</w:t>
      </w:r>
      <w:bookmarkEnd w:id="119"/>
    </w:p>
    <w:p w14:paraId="11801C30" w14:textId="74D98F83" w:rsidR="00F0376F" w:rsidRDefault="00F0376F" w:rsidP="00F0376F">
      <w:r>
        <w:t>The initial AMF protects the security context or the potentially horizontally derived security context with a reroute security context (i.e., inte</w:t>
      </w:r>
      <w:r w:rsidR="00F577D8">
        <w:t>g</w:t>
      </w:r>
      <w:r>
        <w:t xml:space="preserve">rity key and an encryption key) generated and provided by the AUSF. Then the initial AMF sends the Registration Request (RR), a protected 5G NAS security context container (which includes the security context along with the </w:t>
      </w:r>
      <w:proofErr w:type="spellStart"/>
      <w:r>
        <w:t>keyAmfHDerivationInd</w:t>
      </w:r>
      <w:proofErr w:type="spellEnd"/>
      <w:r>
        <w:t xml:space="preserve"> indicator if needed and potentially UL/DL NAS COUNTs) and set of clear text information (i.e., target AMF authentication information and other information) to the target AMF via RAN.  </w:t>
      </w:r>
    </w:p>
    <w:p w14:paraId="7AC62A89" w14:textId="77777777" w:rsidR="00F0376F" w:rsidRDefault="00F0376F" w:rsidP="00F0376F">
      <w:pPr>
        <w:rPr>
          <w:lang w:val="en-US"/>
        </w:rPr>
      </w:pPr>
      <w:r>
        <w:object w:dxaOrig="9511" w:dyaOrig="10731" w14:anchorId="39120C7F">
          <v:shape id="_x0000_i1045" type="#_x0000_t75" style="width:453pt;height:470.5pt" o:ole="">
            <v:imagedata r:id="rId37" o:title=""/>
          </v:shape>
          <o:OLEObject Type="Embed" ProgID="Visio.Drawing.15" ShapeID="_x0000_i1045" DrawAspect="Content" ObjectID="_1698907234" r:id="rId38"/>
        </w:object>
      </w:r>
    </w:p>
    <w:p w14:paraId="1F5AC674" w14:textId="4CEC8720" w:rsidR="00F0376F" w:rsidRDefault="00F0376F" w:rsidP="00F0376F">
      <w:pPr>
        <w:pStyle w:val="TF"/>
      </w:pPr>
      <w:r>
        <w:t xml:space="preserve">Figure </w:t>
      </w:r>
      <w:r w:rsidRPr="005E093B">
        <w:t>6.</w:t>
      </w:r>
      <w:r w:rsidR="00F577D8">
        <w:t>12</w:t>
      </w:r>
      <w:r w:rsidRPr="005E093B">
        <w:t>.2-1:</w:t>
      </w:r>
      <w:r>
        <w:rPr>
          <w:lang w:val="en-US"/>
        </w:rPr>
        <w:t xml:space="preserve"> AMF re-allocation with NAS message and 5G NAS security context re-route via RAN </w:t>
      </w:r>
    </w:p>
    <w:p w14:paraId="787C0D34" w14:textId="2908AE98" w:rsidR="00F0376F" w:rsidRDefault="00F0376F" w:rsidP="00F0376F">
      <w:pPr>
        <w:rPr>
          <w:lang w:val="en-US"/>
        </w:rPr>
      </w:pPr>
      <w:r>
        <w:rPr>
          <w:lang w:val="en-US"/>
        </w:rPr>
        <w:t>Figur</w:t>
      </w:r>
      <w:r w:rsidRPr="0031209D">
        <w:rPr>
          <w:lang w:val="en-US"/>
        </w:rPr>
        <w:t xml:space="preserve">e </w:t>
      </w:r>
      <w:r w:rsidRPr="005E093B">
        <w:rPr>
          <w:lang w:val="en-US"/>
        </w:rPr>
        <w:t>6.</w:t>
      </w:r>
      <w:r w:rsidR="00F577D8">
        <w:rPr>
          <w:lang w:val="en-US"/>
        </w:rPr>
        <w:t>12</w:t>
      </w:r>
      <w:r w:rsidRPr="005E093B">
        <w:rPr>
          <w:lang w:val="en-US"/>
        </w:rPr>
        <w:t>.2-1</w:t>
      </w:r>
      <w:r w:rsidRPr="0031209D">
        <w:rPr>
          <w:lang w:val="en-US"/>
        </w:rPr>
        <w:t xml:space="preserve"> sh</w:t>
      </w:r>
      <w:r>
        <w:rPr>
          <w:lang w:val="en-US"/>
        </w:rPr>
        <w:t xml:space="preserve">ows the solution steps: </w:t>
      </w:r>
    </w:p>
    <w:p w14:paraId="4A138584" w14:textId="77777777" w:rsidR="00F0376F" w:rsidRDefault="00F0376F" w:rsidP="00F0376F">
      <w:pPr>
        <w:pStyle w:val="B1"/>
        <w:rPr>
          <w:lang w:val="en-US"/>
        </w:rPr>
      </w:pPr>
      <w:r>
        <w:rPr>
          <w:lang w:val="en-US"/>
        </w:rPr>
        <w:t>1.</w:t>
      </w:r>
      <w:r>
        <w:rPr>
          <w:lang w:val="en-US"/>
        </w:rPr>
        <w:tab/>
        <w:t>The UE sends a Registration Request message including a SUCI or 5G-GUTI. If the UE has a 5G NAS security context (Registration with 5G-GUTI) it includes a protected NAS container in the Registration Request message.</w:t>
      </w:r>
    </w:p>
    <w:p w14:paraId="69F5FC15" w14:textId="77777777" w:rsidR="00F0376F" w:rsidRDefault="00F0376F" w:rsidP="00F0376F">
      <w:pPr>
        <w:pStyle w:val="B1"/>
      </w:pPr>
      <w:r>
        <w:rPr>
          <w:lang w:val="en-US"/>
        </w:rPr>
        <w:t>2.</w:t>
      </w:r>
      <w:r>
        <w:rPr>
          <w:lang w:val="en-US"/>
        </w:rPr>
        <w:tab/>
        <w:t>Steps 2-6b of TS</w:t>
      </w:r>
      <w:r>
        <w:t> </w:t>
      </w:r>
      <w:r>
        <w:rPr>
          <w:lang w:val="en-US"/>
        </w:rPr>
        <w:t>23.502</w:t>
      </w:r>
      <w:r>
        <w:t> </w:t>
      </w:r>
      <w:r>
        <w:rPr>
          <w:lang w:val="en-US"/>
        </w:rPr>
        <w:t>[2], clause 4.2.2.2.3 are followed.</w:t>
      </w:r>
    </w:p>
    <w:p w14:paraId="1CD49762" w14:textId="77777777" w:rsidR="00F0376F" w:rsidRDefault="00F0376F" w:rsidP="00F0376F">
      <w:pPr>
        <w:pStyle w:val="B1"/>
      </w:pPr>
      <w:r>
        <w:rPr>
          <w:lang w:val="en-US"/>
        </w:rPr>
        <w:t>3.</w:t>
      </w:r>
      <w:r>
        <w:rPr>
          <w:lang w:val="en-US"/>
        </w:rPr>
        <w:tab/>
        <w:t xml:space="preserve">The initial AMF </w:t>
      </w:r>
      <w:r w:rsidRPr="004D54E3">
        <w:rPr>
          <w:lang w:val="en-US"/>
        </w:rPr>
        <w:t>based on local policy and subscription information,</w:t>
      </w:r>
      <w:r>
        <w:rPr>
          <w:lang w:val="en-US"/>
        </w:rPr>
        <w:t xml:space="preserve"> decides to reroute the RR message to a target AMF via RAN.</w:t>
      </w:r>
      <w:r>
        <w:t xml:space="preserve">The initial AMF/SEAF sends a Security context request message to request reroute security context from the AUSF for the purpose of AMF re-allocation by sending a related indication, target AMF information (i.e., AMF set ID or AMF address(es)), SUPI and privacy protected UE ID (i.e., SUCI/5G-GUTI) </w:t>
      </w:r>
      <w:proofErr w:type="spellStart"/>
      <w:r>
        <w:t>as</w:t>
      </w:r>
      <w:proofErr w:type="spellEnd"/>
      <w:r>
        <w:t xml:space="preserve"> received in the registration request.</w:t>
      </w:r>
    </w:p>
    <w:p w14:paraId="22C057B4" w14:textId="77777777" w:rsidR="00F0376F" w:rsidRDefault="00F0376F" w:rsidP="00F0376F">
      <w:pPr>
        <w:pStyle w:val="NO"/>
      </w:pPr>
      <w:r>
        <w:t>NOTE 1:</w:t>
      </w:r>
      <w:r>
        <w:tab/>
      </w:r>
      <w:r w:rsidRPr="004D54E3">
        <w:t xml:space="preserve">The details of </w:t>
      </w:r>
      <w:r>
        <w:t xml:space="preserve">reroute security context </w:t>
      </w:r>
      <w:r w:rsidRPr="004D54E3">
        <w:t xml:space="preserve">generation </w:t>
      </w:r>
      <w:r>
        <w:t>at the AUSF can be specified in the normative phase</w:t>
      </w:r>
      <w:r w:rsidRPr="004D54E3">
        <w:t>.</w:t>
      </w:r>
    </w:p>
    <w:p w14:paraId="47F16AB5" w14:textId="77777777" w:rsidR="00F0376F" w:rsidRDefault="00F0376F" w:rsidP="00F0376F">
      <w:pPr>
        <w:pStyle w:val="B1"/>
      </w:pPr>
      <w:r>
        <w:t>4</w:t>
      </w:r>
      <w:r>
        <w:rPr>
          <w:lang w:val="en-US"/>
        </w:rPr>
        <w:t>.</w:t>
      </w:r>
      <w:r>
        <w:rPr>
          <w:lang w:val="en-US"/>
        </w:rPr>
        <w:tab/>
      </w:r>
      <w:r>
        <w:t>The AUSF generates the reroute security context (i.e., an integrity key and encryption key) from the AUSF key and using one or more of the inputs provided in Step 3. Further AUSF generates an authentication parameter (</w:t>
      </w:r>
      <w:proofErr w:type="spellStart"/>
      <w:r>
        <w:t>NAS_Sec_ID</w:t>
      </w:r>
      <w:proofErr w:type="spellEnd"/>
      <w:r>
        <w:t xml:space="preserve"> to enable authentication of the target AMF) using hash of the reroute security context, target AMF information and SUPI received in step 3.</w:t>
      </w:r>
      <w:r>
        <w:rPr>
          <w:lang w:val="en-US"/>
        </w:rPr>
        <w:t xml:space="preserve"> The AUSF stores the reroute security context, target AMF </w:t>
      </w:r>
      <w:r>
        <w:rPr>
          <w:lang w:val="en-US"/>
        </w:rPr>
        <w:lastRenderedPageBreak/>
        <w:t xml:space="preserve">information, UE ID and authentication parameter along with the SUPI. The authentication parameter </w:t>
      </w:r>
      <w:proofErr w:type="spellStart"/>
      <w:r>
        <w:rPr>
          <w:lang w:val="en-US"/>
        </w:rPr>
        <w:t>NAS_Sec_ID</w:t>
      </w:r>
      <w:proofErr w:type="spellEnd"/>
      <w:r>
        <w:rPr>
          <w:lang w:val="en-US"/>
        </w:rPr>
        <w:t xml:space="preserve"> can also be used to identify the reroute security context generated and stored at the AUSF.</w:t>
      </w:r>
    </w:p>
    <w:p w14:paraId="13978530" w14:textId="4D1EBA23" w:rsidR="00F0376F" w:rsidRDefault="00F0376F" w:rsidP="00F0376F">
      <w:pPr>
        <w:pStyle w:val="B1"/>
      </w:pPr>
      <w:r>
        <w:rPr>
          <w:lang w:val="en-US"/>
        </w:rPr>
        <w:t>5.</w:t>
      </w:r>
      <w:r>
        <w:rPr>
          <w:lang w:val="en-US"/>
        </w:rPr>
        <w:tab/>
      </w:r>
      <w:r>
        <w:t>The AUSF responds with the reroute security context and an authentic</w:t>
      </w:r>
      <w:r w:rsidR="00F577D8">
        <w:t>a</w:t>
      </w:r>
      <w:r>
        <w:t xml:space="preserve">tion parameter </w:t>
      </w:r>
      <w:proofErr w:type="spellStart"/>
      <w:r>
        <w:t>NAS_Sec</w:t>
      </w:r>
      <w:proofErr w:type="spellEnd"/>
      <w:r>
        <w:t xml:space="preserve"> ID. </w:t>
      </w:r>
    </w:p>
    <w:p w14:paraId="36DD3756" w14:textId="72393284" w:rsidR="00F0376F" w:rsidRDefault="00F0376F" w:rsidP="00F0376F">
      <w:pPr>
        <w:pStyle w:val="NO"/>
      </w:pPr>
      <w:r>
        <w:t>NOTE 2:</w:t>
      </w:r>
      <w:r>
        <w:tab/>
      </w:r>
      <w:r w:rsidRPr="004D54E3">
        <w:t xml:space="preserve">The </w:t>
      </w:r>
      <w:r>
        <w:t>NAS security context generation (e.g., horizontal key derivation) at the initial AMF can follow the method described in Solution 9 and 10 (to be shared in a protected NAS container to the Target AMF via RAN). Similar</w:t>
      </w:r>
      <w:r w:rsidR="00F577D8">
        <w:t>l</w:t>
      </w:r>
      <w:r>
        <w:t>y Steps 12-16 can be followed similar to Solution 9 and 10.</w:t>
      </w:r>
    </w:p>
    <w:p w14:paraId="5FA0C139" w14:textId="77777777" w:rsidR="00F0376F" w:rsidRDefault="00F0376F" w:rsidP="00F0376F">
      <w:pPr>
        <w:pStyle w:val="B1"/>
      </w:pPr>
      <w:r>
        <w:rPr>
          <w:lang w:val="en-US"/>
        </w:rPr>
        <w:t>6 .</w:t>
      </w:r>
      <w:r>
        <w:rPr>
          <w:lang w:val="en-US"/>
        </w:rPr>
        <w:tab/>
        <w:t xml:space="preserve">The initial AMF optionally performs horizontal </w:t>
      </w:r>
      <w:proofErr w:type="spellStart"/>
      <w:r>
        <w:rPr>
          <w:lang w:val="en-US"/>
        </w:rPr>
        <w:t>Kamf</w:t>
      </w:r>
      <w:proofErr w:type="spellEnd"/>
      <w:r>
        <w:rPr>
          <w:lang w:val="en-US"/>
        </w:rPr>
        <w:t xml:space="preserve"> derivation of Kamf-0 to generate a new Kamf-1. This step would ensure that the target AMF has no access to the Kamf-0 key used by the initial AMF. If the Initial AMF performs horizontal </w:t>
      </w:r>
      <w:proofErr w:type="spellStart"/>
      <w:r>
        <w:rPr>
          <w:lang w:val="en-US"/>
        </w:rPr>
        <w:t>Kamf</w:t>
      </w:r>
      <w:proofErr w:type="spellEnd"/>
      <w:r>
        <w:rPr>
          <w:lang w:val="en-US"/>
        </w:rPr>
        <w:t xml:space="preserve"> derivation,</w:t>
      </w:r>
      <w:r>
        <w:rPr>
          <w:noProof/>
          <w:lang w:val="en-US"/>
        </w:rPr>
        <w:t xml:space="preserve"> </w:t>
      </w:r>
      <w:r>
        <w:rPr>
          <w:noProof/>
        </w:rPr>
        <w:t xml:space="preserve">then the initial AMF resets the corresponding </w:t>
      </w:r>
      <w:r>
        <w:t>uplink and downlink NAS COUNTs</w:t>
      </w:r>
      <w:r>
        <w:rPr>
          <w:lang w:val="en-US"/>
        </w:rPr>
        <w:t>.</w:t>
      </w:r>
    </w:p>
    <w:p w14:paraId="35217F86" w14:textId="77777777" w:rsidR="00F0376F" w:rsidRDefault="00F0376F" w:rsidP="00F0376F">
      <w:pPr>
        <w:pStyle w:val="B1"/>
        <w:rPr>
          <w:lang w:val="en-US"/>
        </w:rPr>
      </w:pPr>
      <w:r>
        <w:rPr>
          <w:lang w:val="en-US"/>
        </w:rPr>
        <w:t>7.</w:t>
      </w:r>
      <w:r>
        <w:rPr>
          <w:lang w:val="en-US"/>
        </w:rPr>
        <w:tab/>
        <w:t xml:space="preserve">The initial AMF encrypts the security context (including Kamf-0 or Kamf-1), the </w:t>
      </w:r>
      <w:proofErr w:type="spellStart"/>
      <w:r>
        <w:t>keyAmfHDerivationInd</w:t>
      </w:r>
      <w:proofErr w:type="spellEnd"/>
      <w:r>
        <w:t xml:space="preserve"> indicator (if performed)</w:t>
      </w:r>
      <w:r>
        <w:rPr>
          <w:lang w:val="en-US"/>
        </w:rPr>
        <w:t xml:space="preserve"> and potentially other parameters (e.g., UL/DL NAS COUNTs if horizontal key derivation was performed in Step 6) with the reroute security context (i.e., encryption key) and creates a protected 5G NAS security context container. The initial AMF further applies integrity protection (i.e., using the </w:t>
      </w:r>
      <w:proofErr w:type="spellStart"/>
      <w:r>
        <w:rPr>
          <w:lang w:val="en-US"/>
        </w:rPr>
        <w:t>reoute</w:t>
      </w:r>
      <w:proofErr w:type="spellEnd"/>
      <w:r>
        <w:rPr>
          <w:lang w:val="en-US"/>
        </w:rPr>
        <w:t xml:space="preserve"> integrity key) over the encrypted NAS container, complete registration request and other clear text information (i.e., Authentication parameter, Target AMF information, NAS Security Algorithm IDs, </w:t>
      </w:r>
      <w:r>
        <w:rPr>
          <w:lang w:val="en-US" w:eastAsia="zh-CN"/>
        </w:rPr>
        <w:t>routing information (which contains for e.g., address/FQDN/AUSF identification information</w:t>
      </w:r>
      <w:r>
        <w:rPr>
          <w:lang w:val="en-US"/>
        </w:rPr>
        <w:t xml:space="preserve">). The Initial AMF indicates the algorithm information in the Steps 8-9 used for the protection of 5G security context container.     </w:t>
      </w:r>
    </w:p>
    <w:p w14:paraId="61260D05" w14:textId="77777777" w:rsidR="00F0376F" w:rsidRDefault="00F0376F" w:rsidP="00F0376F">
      <w:pPr>
        <w:pStyle w:val="B1"/>
        <w:rPr>
          <w:lang w:val="en-US"/>
        </w:rPr>
      </w:pPr>
      <w:r>
        <w:rPr>
          <w:lang w:val="en-US"/>
        </w:rPr>
        <w:t>8.</w:t>
      </w:r>
      <w:r>
        <w:rPr>
          <w:lang w:val="en-US"/>
        </w:rPr>
        <w:tab/>
        <w:t xml:space="preserve">The initial AMF forwards the complete Registration Request message, the protected 5G NAS security context container, the clear text information (i.e., such as authentication parameter </w:t>
      </w:r>
      <w:proofErr w:type="spellStart"/>
      <w:r>
        <w:rPr>
          <w:lang w:val="en-US"/>
        </w:rPr>
        <w:t>NAS_Sec_ID</w:t>
      </w:r>
      <w:proofErr w:type="spellEnd"/>
      <w:r>
        <w:rPr>
          <w:lang w:val="en-US"/>
        </w:rPr>
        <w:t>, routing information, NAS security algorithm IDs, and Target AMF Information) to the RAN.</w:t>
      </w:r>
    </w:p>
    <w:p w14:paraId="0BCE74C0" w14:textId="77777777" w:rsidR="00F0376F" w:rsidRDefault="00F0376F" w:rsidP="00F0376F">
      <w:pPr>
        <w:pStyle w:val="B1"/>
        <w:rPr>
          <w:lang w:val="en-US"/>
        </w:rPr>
      </w:pPr>
      <w:r>
        <w:rPr>
          <w:lang w:val="en-US"/>
        </w:rPr>
        <w:t>9.</w:t>
      </w:r>
      <w:r>
        <w:rPr>
          <w:lang w:val="en-US"/>
        </w:rPr>
        <w:tab/>
        <w:t>The RAN forwards the complete Registration Request message, the protected 5G NAS security context container, the clear text information to the target AMF.</w:t>
      </w:r>
    </w:p>
    <w:p w14:paraId="0A61ADDD" w14:textId="77777777" w:rsidR="00F0376F" w:rsidRDefault="00F0376F" w:rsidP="00F0376F">
      <w:pPr>
        <w:pStyle w:val="B1"/>
        <w:rPr>
          <w:lang w:val="en-US"/>
        </w:rPr>
      </w:pPr>
      <w:r>
        <w:rPr>
          <w:lang w:val="en-US"/>
        </w:rPr>
        <w:t>10a-c.</w:t>
      </w:r>
      <w:r>
        <w:rPr>
          <w:lang w:val="en-US"/>
        </w:rPr>
        <w:tab/>
        <w:t xml:space="preserve">The target AMF/SEAF sends a Key request message to the AUSF by providing its own AMF information (AMF Set ID and address), Reroute key indication, the authentication parameter </w:t>
      </w:r>
      <w:proofErr w:type="spellStart"/>
      <w:r>
        <w:rPr>
          <w:lang w:val="en-US"/>
        </w:rPr>
        <w:t>NAS_Sec</w:t>
      </w:r>
      <w:proofErr w:type="spellEnd"/>
      <w:r>
        <w:rPr>
          <w:lang w:val="en-US"/>
        </w:rPr>
        <w:t xml:space="preserve"> ID and UE ID (i.e., 5G-GUTI/SUCI as received in the registration request). The AUSF verifies authentication parameter </w:t>
      </w:r>
      <w:proofErr w:type="spellStart"/>
      <w:r>
        <w:rPr>
          <w:lang w:val="en-US"/>
        </w:rPr>
        <w:t>NAS_Sec</w:t>
      </w:r>
      <w:proofErr w:type="spellEnd"/>
      <w:r>
        <w:rPr>
          <w:lang w:val="en-US"/>
        </w:rPr>
        <w:t xml:space="preserve"> ID, the AMF information (with the locally stored information) and other information. If the verification is successful, the AUSF returns SUPI and the reroute security context to the target AMF and deletes the locally stored reroute security context and associated information.</w:t>
      </w:r>
    </w:p>
    <w:p w14:paraId="6057AF08" w14:textId="77777777" w:rsidR="00F0376F" w:rsidRDefault="00F0376F" w:rsidP="00F0376F">
      <w:pPr>
        <w:pStyle w:val="B1"/>
        <w:rPr>
          <w:lang w:val="en-US"/>
        </w:rPr>
      </w:pPr>
      <w:r>
        <w:rPr>
          <w:lang w:val="en-US"/>
        </w:rPr>
        <w:t>11.</w:t>
      </w:r>
      <w:r>
        <w:rPr>
          <w:lang w:val="en-US"/>
        </w:rPr>
        <w:tab/>
        <w:t xml:space="preserve"> The target AMF verifies the integrity and confidentiality of the protected NAS container.</w:t>
      </w:r>
    </w:p>
    <w:p w14:paraId="1EE2A524" w14:textId="77777777" w:rsidR="00F0376F" w:rsidRDefault="00F0376F" w:rsidP="00F0376F">
      <w:pPr>
        <w:pStyle w:val="B1"/>
        <w:rPr>
          <w:lang w:eastAsia="zh-CN"/>
        </w:rPr>
      </w:pPr>
      <w:r>
        <w:rPr>
          <w:lang w:val="en-US"/>
        </w:rPr>
        <w:t>12.</w:t>
      </w:r>
      <w:r>
        <w:rPr>
          <w:lang w:val="en-US"/>
        </w:rPr>
        <w:tab/>
      </w:r>
      <w:r>
        <w:rPr>
          <w:lang w:eastAsia="zh-CN"/>
        </w:rPr>
        <w:tab/>
        <w:t xml:space="preserve">After decrypting the security context, </w:t>
      </w:r>
    </w:p>
    <w:p w14:paraId="77E62ABE" w14:textId="77777777" w:rsidR="00F0376F" w:rsidRDefault="00F0376F" w:rsidP="00F0376F">
      <w:pPr>
        <w:pStyle w:val="B2"/>
        <w:rPr>
          <w:lang w:eastAsia="zh-CN"/>
        </w:rPr>
      </w:pPr>
      <w:r>
        <w:rPr>
          <w:lang w:eastAsia="zh-CN"/>
        </w:rPr>
        <w:tab/>
        <w:t xml:space="preserve">if SUCI is included in the Registration Request, the target AMF skips step 12 (as no additional information about established PDU sessions etc. is stored in the old AMF). </w:t>
      </w:r>
    </w:p>
    <w:p w14:paraId="5402C4F7" w14:textId="77777777" w:rsidR="00F0376F" w:rsidRDefault="00F0376F" w:rsidP="00F0376F">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094B2102" w14:textId="77777777" w:rsidR="00F0376F" w:rsidRDefault="00F0376F" w:rsidP="00F0376F">
      <w:pPr>
        <w:pStyle w:val="B3"/>
        <w:rPr>
          <w:lang w:eastAsia="zh-CN"/>
        </w:rPr>
      </w:pPr>
      <w:r>
        <w:rPr>
          <w:lang w:eastAsia="zh-CN"/>
        </w:rPr>
        <w:t>-</w:t>
      </w:r>
      <w:r>
        <w:rPr>
          <w:lang w:eastAsia="zh-CN"/>
        </w:rPr>
        <w:tab/>
        <w:t xml:space="preserve">If there is no connectivity between the target AMF and old AMF (cases 2.a.ii and 2.b.ii in clause 4.3), the target AMF skips step 12 (as any additional information about established PDU sessions etc. stored in the old AMF cannot be retrieved by the target AMF). </w:t>
      </w:r>
    </w:p>
    <w:p w14:paraId="223E0512" w14:textId="77777777" w:rsidR="00F0376F" w:rsidRDefault="00F0376F" w:rsidP="00F0376F">
      <w:pPr>
        <w:pStyle w:val="B3"/>
        <w:rPr>
          <w:lang w:val="en-US"/>
        </w:rPr>
      </w:pPr>
      <w:r>
        <w:rPr>
          <w:lang w:eastAsia="zh-CN"/>
        </w:rPr>
        <w:t xml:space="preserve">- </w:t>
      </w:r>
      <w:r>
        <w:rPr>
          <w:lang w:eastAsia="zh-CN"/>
        </w:rPr>
        <w:tab/>
        <w:t>If there is connectivity between the target AMF and the old AMF (cases 2.a.i and 2.b.i in clause 4.3), the target AMF can fetch any additional information about established PDU sessions etc. stored in the old AMF.</w:t>
      </w:r>
      <w:r>
        <w:rPr>
          <w:lang w:val="en-US"/>
        </w:rPr>
        <w:t xml:space="preserve"> </w:t>
      </w:r>
    </w:p>
    <w:p w14:paraId="405557FC" w14:textId="77777777" w:rsidR="00F0376F" w:rsidRDefault="00F0376F" w:rsidP="00F0376F">
      <w:pPr>
        <w:pStyle w:val="B1"/>
        <w:rPr>
          <w:lang w:val="en-US"/>
        </w:rPr>
      </w:pPr>
      <w:r>
        <w:rPr>
          <w:lang w:val="en-US"/>
        </w:rPr>
        <w:t>13.</w:t>
      </w:r>
      <w:r>
        <w:rPr>
          <w:lang w:val="en-US"/>
        </w:rPr>
        <w:tab/>
        <w:t xml:space="preserve">If the target AMF has received the </w:t>
      </w:r>
      <w:proofErr w:type="spellStart"/>
      <w:r>
        <w:t>keyAmfHDerivationInd</w:t>
      </w:r>
      <w:proofErr w:type="spellEnd"/>
      <w:r>
        <w:t xml:space="preserve"> indicator, then the target AMF shall </w:t>
      </w:r>
      <w:r>
        <w:rPr>
          <w:lang w:val="en-US"/>
        </w:rPr>
        <w:t xml:space="preserve">run a NAS SMC procedure with the UE, to take the new Kamf-1 key into use with the UE. </w:t>
      </w:r>
    </w:p>
    <w:p w14:paraId="251D2D39" w14:textId="77777777" w:rsidR="00F0376F" w:rsidRDefault="00F0376F" w:rsidP="00F0376F">
      <w:pPr>
        <w:pStyle w:val="B1"/>
        <w:rPr>
          <w:lang w:val="en-US"/>
        </w:rPr>
      </w:pPr>
      <w:r>
        <w:rPr>
          <w:lang w:val="en-US"/>
        </w:rPr>
        <w:t>14.</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6B5CB2E7" w14:textId="77777777" w:rsidR="00F0376F" w:rsidRDefault="00F0376F" w:rsidP="00F0376F">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 xml:space="preserve">sending protected NAS Security Mode Command and Authentication </w:t>
      </w:r>
      <w:r>
        <w:rPr>
          <w:rFonts w:cs="Arial"/>
        </w:rPr>
        <w:lastRenderedPageBreak/>
        <w:t>Challenge/Request to the UE, and for receiving protected NAS Security Mode Complete and Authentication Response from the UE.</w:t>
      </w:r>
      <w:r>
        <w:t xml:space="preserve"> </w:t>
      </w:r>
    </w:p>
    <w:p w14:paraId="5E4847E5" w14:textId="77777777" w:rsidR="00F0376F" w:rsidRDefault="00F0376F" w:rsidP="00F0376F">
      <w:pPr>
        <w:pStyle w:val="B1"/>
        <w:rPr>
          <w:lang w:val="en-US"/>
        </w:rPr>
      </w:pPr>
      <w:r>
        <w:rPr>
          <w:lang w:val="en-US"/>
        </w:rPr>
        <w:t>15-16.</w:t>
      </w:r>
      <w:r>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t>"request initial NAS flag" in the NAS Security Mode Command message</w:t>
      </w:r>
      <w:r>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15FAFF53" w14:textId="3BED9B06" w:rsidR="00F0376F" w:rsidRPr="005779C8" w:rsidRDefault="00F0376F" w:rsidP="00F0376F">
      <w:pPr>
        <w:pStyle w:val="EditorsNote"/>
        <w:rPr>
          <w:color w:val="auto"/>
          <w:lang w:val="en-US" w:eastAsia="zh-CN"/>
        </w:rPr>
      </w:pPr>
      <w:r w:rsidRPr="005779C8">
        <w:rPr>
          <w:color w:val="auto"/>
        </w:rPr>
        <w:t>NOTE 3:</w:t>
      </w:r>
      <w:r w:rsidRPr="005779C8">
        <w:rPr>
          <w:color w:val="auto"/>
        </w:rPr>
        <w:tab/>
        <w:t xml:space="preserve">If the operators consider to reroute protected NAS security context via RAN and further if operators prefer to use NSSF as a common NF to perform the new security functionality for controlling the reroute security context provisioning, then the features described in this solution for AUSF can be applied to the NSSF with two minor adaptations (i.e., (i) the SUPI of the UE need to be re-routed from the initial AMF to the target AMF via protected NAS container through RAN. (ii) The NSSF need to be </w:t>
      </w:r>
      <w:proofErr w:type="spellStart"/>
      <w:r w:rsidRPr="005779C8">
        <w:rPr>
          <w:color w:val="auto"/>
        </w:rPr>
        <w:t>preprovisioned</w:t>
      </w:r>
      <w:proofErr w:type="spellEnd"/>
      <w:r w:rsidRPr="005779C8">
        <w:rPr>
          <w:color w:val="auto"/>
        </w:rPr>
        <w:t xml:space="preserve"> with a root key in an implementation specific way to support reroute security context generation.). But the usage of NSSF for reroute security context provisioning will not ensure sufficient home control as designed in the current 5G system while providing serving network security keys.</w:t>
      </w:r>
      <w:r>
        <w:rPr>
          <w:color w:val="auto"/>
        </w:rPr>
        <w:t xml:space="preserve"> Further </w:t>
      </w:r>
      <w:r w:rsidR="004D52D4">
        <w:rPr>
          <w:lang w:val="en-US" w:eastAsia="zh-CN"/>
        </w:rPr>
        <w:t xml:space="preserve">according to SA2 LS </w:t>
      </w:r>
      <w:r w:rsidR="004D52D4" w:rsidRPr="00D66147">
        <w:t>S2-2107860</w:t>
      </w:r>
      <w:r w:rsidR="004D52D4">
        <w:t>, i</w:t>
      </w:r>
      <w:r w:rsidR="004D52D4" w:rsidRPr="00B64B4B">
        <w:rPr>
          <w:lang w:val="en-US" w:eastAsia="zh-CN"/>
        </w:rPr>
        <w:t xml:space="preserve">f complete registration request </w:t>
      </w:r>
      <w:r w:rsidR="004D52D4">
        <w:rPr>
          <w:lang w:val="en-US" w:eastAsia="zh-CN"/>
        </w:rPr>
        <w:t xml:space="preserve">(i.e., the one received in step 1 of initial UE message when the UE has NAS security or the one received in NAS Security mode complete message) </w:t>
      </w:r>
      <w:r w:rsidR="004D52D4" w:rsidRPr="00B64B4B">
        <w:rPr>
          <w:lang w:val="en-US" w:eastAsia="zh-CN"/>
        </w:rPr>
        <w:t>need</w:t>
      </w:r>
      <w:r w:rsidR="004D52D4">
        <w:rPr>
          <w:lang w:val="en-US" w:eastAsia="zh-CN"/>
        </w:rPr>
        <w:t>s</w:t>
      </w:r>
      <w:r w:rsidR="004D52D4" w:rsidRPr="00B64B4B">
        <w:rPr>
          <w:lang w:val="en-US" w:eastAsia="zh-CN"/>
        </w:rPr>
        <w:t xml:space="preserve"> to be rerouted via RAN in clear text and if it has any potential security threats,</w:t>
      </w:r>
      <w:r w:rsidR="004D52D4">
        <w:rPr>
          <w:lang w:val="en-US" w:eastAsia="zh-CN"/>
        </w:rPr>
        <w:t xml:space="preserve"> then</w:t>
      </w:r>
      <w:r w:rsidR="004D52D4" w:rsidRPr="00B64B4B">
        <w:rPr>
          <w:lang w:val="en-US" w:eastAsia="zh-CN"/>
        </w:rPr>
        <w:t xml:space="preserve"> </w:t>
      </w:r>
      <w:r w:rsidR="004D52D4">
        <w:rPr>
          <w:lang w:val="en-US" w:eastAsia="zh-CN"/>
        </w:rPr>
        <w:t xml:space="preserve">based on MNO’s local policy, the complete registration request can also be protected using the </w:t>
      </w:r>
      <w:r w:rsidR="004D52D4" w:rsidRPr="00B64B4B">
        <w:rPr>
          <w:lang w:val="en-US" w:eastAsia="zh-CN"/>
        </w:rPr>
        <w:t>reroute security context</w:t>
      </w:r>
      <w:r>
        <w:rPr>
          <w:color w:val="auto"/>
        </w:rPr>
        <w:t>.</w:t>
      </w:r>
    </w:p>
    <w:p w14:paraId="5921D28A" w14:textId="2ED79E0B" w:rsidR="00F0376F" w:rsidRDefault="00F0376F" w:rsidP="00F0376F">
      <w:pPr>
        <w:pStyle w:val="Heading3"/>
      </w:pPr>
      <w:bookmarkStart w:id="120" w:name="_Toc87706226"/>
      <w:r>
        <w:t>6.</w:t>
      </w:r>
      <w:r w:rsidR="00F577D8">
        <w:t>12</w:t>
      </w:r>
      <w:r>
        <w:t>.3</w:t>
      </w:r>
      <w:r>
        <w:tab/>
        <w:t>Evaluation</w:t>
      </w:r>
      <w:bookmarkEnd w:id="120"/>
    </w:p>
    <w:p w14:paraId="0196EB9A" w14:textId="77777777" w:rsidR="00F0376F" w:rsidRDefault="00F0376F" w:rsidP="00F0376F">
      <w:pPr>
        <w:rPr>
          <w:noProof/>
        </w:rPr>
      </w:pPr>
      <w:r>
        <w:t xml:space="preserve">In this solution the 5G NAS security context is protected before being re-routed via RAN together with the Registration Request (RR) message. The protection utilizes the AUSF as a trusted NF by both the initial and the target AMF/SEAF. The AUSF involvement ensures the home control in validating the reallocated AMF and provisioning of reroute security context to handle the rerouted registration request. </w:t>
      </w:r>
      <w:r>
        <w:rPr>
          <w:noProof/>
        </w:rPr>
        <w:t>The initial AMF sends the security context to the target AMF encrypted so that that the AMF key is not exposed to the RAN node. Although that RAN node has access to limited parameters to attempt recreation of the decryption key of the protected 5G NAS security context container, the RAN node does not have access to the AUSF key which is the actual root of the reroute security context. Further, the RAN node cannot directly request the decryption key since it does not have a direct SBA interface to the AUSF. The RAN node is allowed to connect to the core network only via the NGAP protocol specified in TS</w:t>
      </w:r>
      <w:r>
        <w:t> </w:t>
      </w:r>
      <w:r>
        <w:rPr>
          <w:noProof/>
        </w:rPr>
        <w:t>38.413</w:t>
      </w:r>
      <w:r>
        <w:t> </w:t>
      </w:r>
      <w:r>
        <w:rPr>
          <w:noProof/>
        </w:rPr>
        <w:t>[5].</w:t>
      </w:r>
      <w:r w:rsidRPr="00065602">
        <w:rPr>
          <w:lang w:val="en-US"/>
        </w:rPr>
        <w:t xml:space="preserve"> </w:t>
      </w:r>
      <w:r>
        <w:rPr>
          <w:lang w:val="en-US"/>
        </w:rPr>
        <w:t>This solution needs home control for Registration with AMF re-allocation’.</w:t>
      </w:r>
    </w:p>
    <w:p w14:paraId="15D922E7" w14:textId="77777777" w:rsidR="00F0376F" w:rsidRDefault="00F0376F" w:rsidP="00F0376F">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w:t>
      </w:r>
      <w:proofErr w:type="spellStart"/>
      <w:r>
        <w:rPr>
          <w:lang w:val="en-US"/>
        </w:rPr>
        <w:t>Kamf</w:t>
      </w:r>
      <w:proofErr w:type="spellEnd"/>
      <w:r>
        <w:rPr>
          <w:lang w:val="en-US"/>
        </w:rPr>
        <w:t xml:space="preserve"> derivation of Kamf-0 to generate a new Kamf-1 in the initial AMF).  The optional 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61CB4FC" w14:textId="77777777" w:rsidR="00F0376F" w:rsidRDefault="00F0376F" w:rsidP="00F0376F">
      <w:pPr>
        <w:rPr>
          <w:noProof/>
        </w:rPr>
      </w:pPr>
      <w:r>
        <w:rPr>
          <w:noProof/>
        </w:rPr>
        <w:t>This solution has the following impact:</w:t>
      </w:r>
    </w:p>
    <w:p w14:paraId="56580E4F" w14:textId="77777777" w:rsidR="00F0376F" w:rsidRDefault="00F0376F" w:rsidP="00F0376F">
      <w:pPr>
        <w:pStyle w:val="B1"/>
        <w:rPr>
          <w:noProof/>
        </w:rPr>
      </w:pPr>
      <w:r>
        <w:rPr>
          <w:noProof/>
        </w:rPr>
        <w:t xml:space="preserve">UE: </w:t>
      </w:r>
      <w:r>
        <w:rPr>
          <w:noProof/>
        </w:rPr>
        <w:tab/>
        <w:t>No UE impact.</w:t>
      </w:r>
    </w:p>
    <w:p w14:paraId="0B29DE4B" w14:textId="77777777" w:rsidR="00F0376F" w:rsidRDefault="00F0376F" w:rsidP="00F0376F">
      <w:pPr>
        <w:pStyle w:val="B1"/>
        <w:rPr>
          <w:noProof/>
        </w:rPr>
      </w:pPr>
      <w:r>
        <w:rPr>
          <w:noProof/>
        </w:rPr>
        <w:t>AMF:</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6041A4CF" w14:textId="77777777" w:rsidR="00F0376F" w:rsidRDefault="00F0376F" w:rsidP="00F0376F">
      <w:pPr>
        <w:pStyle w:val="B2"/>
        <w:rPr>
          <w:noProof/>
        </w:rPr>
      </w:pPr>
      <w:r>
        <w:rPr>
          <w:noProof/>
        </w:rPr>
        <w:t>-</w:t>
      </w:r>
      <w:r>
        <w:rPr>
          <w:noProof/>
        </w:rPr>
        <w:tab/>
        <w:t xml:space="preserve">The initial AMF needs to request for reroute security context from the AUSF and process the AUSF response. </w:t>
      </w:r>
    </w:p>
    <w:p w14:paraId="515C7091" w14:textId="77777777" w:rsidR="00F0376F" w:rsidRDefault="00F0376F" w:rsidP="00F0376F">
      <w:pPr>
        <w:pStyle w:val="B2"/>
        <w:rPr>
          <w:noProof/>
        </w:rPr>
      </w:pPr>
      <w:r>
        <w:rPr>
          <w:noProof/>
        </w:rPr>
        <w:t>-</w:t>
      </w:r>
      <w:r>
        <w:rPr>
          <w:noProof/>
        </w:rPr>
        <w:tab/>
        <w:t>The initial AMF needs to perform confidentiality and integrity protection of the 5G NAS security context and  potentially other information.</w:t>
      </w:r>
    </w:p>
    <w:p w14:paraId="62573C92" w14:textId="77777777" w:rsidR="00F0376F" w:rsidRDefault="00F0376F" w:rsidP="00F0376F">
      <w:pPr>
        <w:pStyle w:val="B2"/>
        <w:rPr>
          <w:noProof/>
        </w:rPr>
      </w:pPr>
      <w:r>
        <w:rPr>
          <w:noProof/>
        </w:rPr>
        <w:lastRenderedPageBreak/>
        <w:t>-</w:t>
      </w:r>
      <w:r>
        <w:rPr>
          <w:noProof/>
        </w:rPr>
        <w:tab/>
        <w:t>The target AMF needs to verify the integrity and decrypt the protected 5G NAS security context container and other information.</w:t>
      </w:r>
    </w:p>
    <w:p w14:paraId="47BB9B55" w14:textId="77777777" w:rsidR="00F0376F" w:rsidRDefault="00F0376F" w:rsidP="00F0376F">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0342F41C" w14:textId="77777777" w:rsidR="00F0376F" w:rsidRDefault="00F0376F" w:rsidP="00F0376F">
      <w:pPr>
        <w:pStyle w:val="B2"/>
        <w:rPr>
          <w:noProof/>
        </w:rPr>
      </w:pPr>
      <w:r>
        <w:rPr>
          <w:noProof/>
        </w:rPr>
        <w:t>-</w:t>
      </w:r>
      <w:r>
        <w:rPr>
          <w:noProof/>
        </w:rPr>
        <w:tab/>
        <w:t xml:space="preserve">The target AMF also needs to perform an authentication request in order to produce its own security context. </w:t>
      </w:r>
    </w:p>
    <w:p w14:paraId="3A9B7CB0" w14:textId="77777777" w:rsidR="00F0376F" w:rsidRDefault="00F0376F" w:rsidP="00EA6F3A">
      <w:pPr>
        <w:pStyle w:val="B1"/>
        <w:rPr>
          <w:noProof/>
        </w:rPr>
      </w:pPr>
      <w:r>
        <w:rPr>
          <w:noProof/>
        </w:rPr>
        <w:t>AUSF:</w:t>
      </w:r>
      <w:r>
        <w:rPr>
          <w:noProof/>
        </w:rPr>
        <w:tab/>
      </w:r>
      <w:r>
        <w:rPr>
          <w:noProof/>
        </w:rPr>
        <w:tab/>
        <w:t xml:space="preserve">The AUSF needs a new service to generate rereoute security keys and authentication paramater (NAS_Sec_ID) for the protection of the reroute 5G NAS security container of the initial AMF and provide the keys to the target AMF.  </w:t>
      </w:r>
    </w:p>
    <w:p w14:paraId="7A0B2D59" w14:textId="77777777" w:rsidR="00F0376F" w:rsidRDefault="00F0376F" w:rsidP="00F0376F">
      <w:pPr>
        <w:pStyle w:val="B1"/>
        <w:rPr>
          <w:iCs/>
        </w:rPr>
      </w:pPr>
      <w:r>
        <w:rPr>
          <w:noProof/>
        </w:rPr>
        <w:t xml:space="preserve">RAN: </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27346753" w14:textId="77777777" w:rsidR="00F0376F" w:rsidRPr="009A607C" w:rsidRDefault="00F0376F" w:rsidP="0024338E"/>
    <w:p w14:paraId="487663A0" w14:textId="7412B119" w:rsidR="0044479E" w:rsidRDefault="00F924B4" w:rsidP="0044479E">
      <w:pPr>
        <w:pStyle w:val="Heading1"/>
      </w:pPr>
      <w:bookmarkStart w:id="121" w:name="_Toc513475456"/>
      <w:bookmarkStart w:id="122" w:name="_Toc47518372"/>
      <w:bookmarkStart w:id="123" w:name="_Toc87706227"/>
      <w:r>
        <w:t>7</w:t>
      </w:r>
      <w:r w:rsidR="0044479E">
        <w:tab/>
        <w:t>Conclusions</w:t>
      </w:r>
      <w:bookmarkEnd w:id="121"/>
      <w:bookmarkEnd w:id="122"/>
      <w:bookmarkEnd w:id="123"/>
    </w:p>
    <w:p w14:paraId="3B3BD95B" w14:textId="77777777" w:rsidR="004F6815" w:rsidRDefault="004F6815" w:rsidP="004F6815">
      <w:pPr>
        <w:pStyle w:val="Heading2"/>
      </w:pPr>
      <w:bookmarkStart w:id="124" w:name="_Toc87706228"/>
      <w:r>
        <w:t>7.1</w:t>
      </w:r>
      <w:r>
        <w:tab/>
        <w:t xml:space="preserve">Conclusion for key issue #1 - </w:t>
      </w:r>
      <w:r w:rsidRPr="006E1C33">
        <w:t>Security of AMF re-allocation procedures</w:t>
      </w:r>
      <w:bookmarkEnd w:id="124"/>
    </w:p>
    <w:p w14:paraId="020E59B2" w14:textId="77777777" w:rsidR="004F6815" w:rsidRDefault="004F6815" w:rsidP="004F6815">
      <w:r>
        <w:t xml:space="preserve">SA3 has not agreed to a solution for key issue #1 - "Security of AMF re-allocation procedures" and therefore no normative work is pursued. </w:t>
      </w:r>
    </w:p>
    <w:p w14:paraId="120D4ECC" w14:textId="63750DA4" w:rsidR="009B5D5B" w:rsidRDefault="009B5D5B" w:rsidP="00E44116"/>
    <w:p w14:paraId="1AFC66F8" w14:textId="22731680" w:rsidR="009B5D5B" w:rsidRDefault="009B5D5B" w:rsidP="00582B2E">
      <w:pPr>
        <w:pStyle w:val="Heading1"/>
      </w:pPr>
      <w:r w:rsidRPr="004D3578">
        <w:rPr>
          <w:i/>
        </w:rPr>
        <w:br w:type="page"/>
      </w:r>
      <w:bookmarkStart w:id="125" w:name="_Toc87706229"/>
      <w:r>
        <w:lastRenderedPageBreak/>
        <w:t xml:space="preserve">Annex </w:t>
      </w:r>
      <w:r w:rsidR="00704FD7">
        <w:t>A</w:t>
      </w:r>
      <w:r>
        <w:t xml:space="preserve"> (informative)</w:t>
      </w:r>
      <w:bookmarkEnd w:id="125"/>
    </w:p>
    <w:p w14:paraId="6006EC00" w14:textId="23FC7C47" w:rsidR="009B5D5B" w:rsidRPr="00C73E36" w:rsidRDefault="00704FD7" w:rsidP="009B5D5B">
      <w:pPr>
        <w:pStyle w:val="Heading2"/>
      </w:pPr>
      <w:bookmarkStart w:id="126" w:name="_Toc87706230"/>
      <w:r>
        <w:t>A</w:t>
      </w:r>
      <w:r w:rsidR="009B5D5B">
        <w:t>.</w:t>
      </w:r>
      <w:r>
        <w:t>1</w:t>
      </w:r>
      <w:r w:rsidR="0081545E">
        <w:tab/>
      </w:r>
      <w:r w:rsidR="009B5D5B">
        <w:t>Registration failure issue with AMF re-allocation via RAN</w:t>
      </w:r>
      <w:bookmarkEnd w:id="126"/>
    </w:p>
    <w:p w14:paraId="049898FD" w14:textId="3FB865B0" w:rsidR="009B5D5B" w:rsidRPr="007638E0" w:rsidRDefault="00704FD7" w:rsidP="009B5D5B">
      <w:pPr>
        <w:pStyle w:val="Heading3"/>
      </w:pPr>
      <w:bookmarkStart w:id="127" w:name="_Toc87706231"/>
      <w:r>
        <w:t>A</w:t>
      </w:r>
      <w:r w:rsidR="009B5D5B" w:rsidRPr="007638E0">
        <w:t>.</w:t>
      </w:r>
      <w:r>
        <w:t>1</w:t>
      </w:r>
      <w:r w:rsidR="009B5D5B" w:rsidRPr="007638E0">
        <w:t>.1</w:t>
      </w:r>
      <w:r w:rsidR="009B5D5B" w:rsidRPr="007638E0">
        <w:tab/>
        <w:t>General</w:t>
      </w:r>
      <w:bookmarkEnd w:id="127"/>
    </w:p>
    <w:p w14:paraId="6D31E558" w14:textId="77777777" w:rsidR="009B5D5B" w:rsidRDefault="009B5D5B" w:rsidP="009B5D5B">
      <w:pPr>
        <w:rPr>
          <w:lang w:eastAsia="zh-CN"/>
        </w:rPr>
      </w:pPr>
      <w:r>
        <w:rPr>
          <w:lang w:eastAsia="zh-CN"/>
        </w:rPr>
        <w:t>This clause analyses the registration failure issue with AMF</w:t>
      </w:r>
      <w:r>
        <w:rPr>
          <w:rFonts w:hint="eastAsia"/>
          <w:lang w:eastAsia="zh-CN"/>
        </w:rPr>
        <w:t xml:space="preserve"> </w:t>
      </w:r>
      <w:r>
        <w:rPr>
          <w:lang w:eastAsia="zh-CN"/>
        </w:rPr>
        <w:t xml:space="preserve">re-allocation via RAN.  </w:t>
      </w:r>
    </w:p>
    <w:p w14:paraId="2E384D17" w14:textId="0A589295" w:rsidR="009B5D5B" w:rsidRDefault="00704FD7" w:rsidP="009B5D5B">
      <w:pPr>
        <w:pStyle w:val="Heading3"/>
      </w:pPr>
      <w:bookmarkStart w:id="128" w:name="_Toc87706232"/>
      <w:r>
        <w:t>A</w:t>
      </w:r>
      <w:r w:rsidR="009B5D5B">
        <w:t>.</w:t>
      </w:r>
      <w:r>
        <w:t>1</w:t>
      </w:r>
      <w:r w:rsidR="009B5D5B" w:rsidRPr="00DB7438">
        <w:t>.</w:t>
      </w:r>
      <w:r w:rsidR="009B5D5B">
        <w:t>2</w:t>
      </w:r>
      <w:r w:rsidR="009B5D5B">
        <w:tab/>
        <w:t>Description of Registration Failure Issue</w:t>
      </w:r>
      <w:bookmarkEnd w:id="128"/>
    </w:p>
    <w:p w14:paraId="40F24964" w14:textId="296F51F2" w:rsidR="009B5D5B" w:rsidRPr="003F6897" w:rsidRDefault="009B5D5B" w:rsidP="009B5D5B">
      <w:pPr>
        <w:rPr>
          <w:lang w:eastAsia="zh-CN"/>
        </w:rPr>
      </w:pPr>
      <w:r>
        <w:rPr>
          <w:lang w:eastAsia="zh-CN"/>
        </w:rPr>
        <w:t>The registration failure case in the</w:t>
      </w:r>
      <w:r w:rsidRPr="003916DE">
        <w:rPr>
          <w:i/>
          <w:lang w:eastAsia="zh-CN"/>
        </w:rPr>
        <w:t xml:space="preserve"> </w:t>
      </w:r>
      <w:r w:rsidRPr="003916DE">
        <w:rPr>
          <w:b/>
          <w:i/>
          <w:lang w:eastAsia="zh-CN"/>
        </w:rPr>
        <w:t>initial</w:t>
      </w:r>
      <w:r w:rsidRPr="003916DE">
        <w:rPr>
          <w:i/>
          <w:lang w:eastAsia="zh-CN"/>
        </w:rPr>
        <w:t xml:space="preserve"> </w:t>
      </w:r>
      <w:r>
        <w:rPr>
          <w:lang w:eastAsia="zh-CN"/>
        </w:rPr>
        <w:t xml:space="preserve">registration where no usable security context at UE at the time of registration is depicted in Figure </w:t>
      </w:r>
      <w:r w:rsidR="00704FD7">
        <w:rPr>
          <w:lang w:val="en-US"/>
        </w:rPr>
        <w:t>A</w:t>
      </w:r>
      <w:r w:rsidRPr="00DB7438">
        <w:rPr>
          <w:lang w:val="en-US"/>
        </w:rPr>
        <w:t>.</w:t>
      </w:r>
      <w:r w:rsidR="00704FD7">
        <w:rPr>
          <w:lang w:val="en-US"/>
        </w:rPr>
        <w:t>1</w:t>
      </w:r>
      <w:r w:rsidRPr="00DB7438">
        <w:rPr>
          <w:lang w:val="en-US"/>
        </w:rPr>
        <w:t>.2</w:t>
      </w:r>
      <w:r w:rsidRPr="0038486D">
        <w:rPr>
          <w:lang w:val="en-US"/>
        </w:rPr>
        <w:t>-1</w:t>
      </w:r>
      <w:r>
        <w:rPr>
          <w:lang w:eastAsia="zh-CN"/>
        </w:rPr>
        <w:t>.</w:t>
      </w:r>
    </w:p>
    <w:p w14:paraId="29F65998" w14:textId="77777777" w:rsidR="009B5D5B" w:rsidRDefault="009B5D5B" w:rsidP="009B5D5B">
      <w:bookmarkStart w:id="129" w:name="_Toc515976152"/>
    </w:p>
    <w:p w14:paraId="6AD7F502" w14:textId="77777777" w:rsidR="009B5D5B" w:rsidRDefault="00921248" w:rsidP="009B5D5B">
      <w:pPr>
        <w:jc w:val="center"/>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A726A8" w:rsidRDefault="00A726A8" w:rsidP="009B5D5B">
                    <w:r>
                      <w:t>UE</w:t>
                    </w:r>
                  </w:p>
                </w:txbxContent>
              </v:textbox>
            </v:rect>
            <v:rect id="_x0000_s1100" style="position:absolute;left:3180;top:8968;width:982;height:442" strokeweight=".5pt">
              <v:textbox style="mso-next-textbox:#_x0000_s1100" inset="0,1mm,0,1mm">
                <w:txbxContent>
                  <w:p w14:paraId="21A058EC" w14:textId="77777777" w:rsidR="00A726A8" w:rsidRDefault="00A726A8"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A726A8" w:rsidRDefault="00A726A8"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A726A8" w:rsidRDefault="00A726A8"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A726A8" w:rsidRDefault="00A726A8"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A726A8" w:rsidRDefault="00A726A8"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A726A8" w:rsidRDefault="00A726A8"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A726A8" w:rsidRDefault="00A726A8"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A726A8" w:rsidRDefault="00A726A8"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A726A8" w:rsidRDefault="00A726A8"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A726A8" w:rsidRDefault="00A726A8"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A726A8" w:rsidRDefault="00A726A8"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A726A8" w:rsidRDefault="00A726A8"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A726A8" w:rsidRDefault="00A726A8" w:rsidP="009B5D5B">
                    <w:pPr>
                      <w:rPr>
                        <w:lang w:eastAsia="zh-CN"/>
                      </w:rPr>
                    </w:pPr>
                    <w:r>
                      <w:rPr>
                        <w:lang w:eastAsia="zh-CN"/>
                      </w:rPr>
                      <w:t xml:space="preserve">6. </w:t>
                    </w:r>
                    <w:proofErr w:type="spellStart"/>
                    <w:r>
                      <w:rPr>
                        <w:lang w:eastAsia="zh-CN"/>
                      </w:rPr>
                      <w:t>Nausf_UEAuthentication_Authenticate</w:t>
                    </w:r>
                    <w:proofErr w:type="spellEnd"/>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A726A8" w:rsidRDefault="00A726A8" w:rsidP="009B5D5B">
                    <w:pPr>
                      <w:rPr>
                        <w:lang w:eastAsia="zh-CN"/>
                      </w:rPr>
                    </w:pPr>
                    <w:r>
                      <w:rPr>
                        <w:lang w:eastAsia="zh-CN"/>
                      </w:rPr>
                      <w:t>4. Decides NAS reroute via RAN is needed</w:t>
                    </w:r>
                  </w:p>
                </w:txbxContent>
              </v:textbox>
            </v:shape>
            <w10:anchorlock/>
          </v:group>
        </w:pict>
      </w:r>
    </w:p>
    <w:p w14:paraId="79DF30EE" w14:textId="6B6C0C54" w:rsidR="009B5D5B" w:rsidRPr="0038486D" w:rsidRDefault="009B5D5B" w:rsidP="009B5D5B">
      <w:pPr>
        <w:pStyle w:val="TF"/>
        <w:rPr>
          <w:lang w:val="en-US"/>
        </w:rPr>
      </w:pPr>
      <w:r>
        <w:rPr>
          <w:lang w:val="en-US"/>
        </w:rPr>
        <w:t xml:space="preserve">Figure </w:t>
      </w:r>
      <w:r w:rsidR="00704FD7">
        <w:rPr>
          <w:lang w:val="en-US"/>
        </w:rPr>
        <w:t>A</w:t>
      </w:r>
      <w:r w:rsidRPr="00DB7438">
        <w:rPr>
          <w:rFonts w:hint="eastAsia"/>
          <w:lang w:val="en-US" w:eastAsia="zh-CN"/>
        </w:rPr>
        <w:t>.</w:t>
      </w:r>
      <w:r w:rsidR="00704FD7">
        <w:rPr>
          <w:lang w:val="en-US" w:eastAsia="zh-CN"/>
        </w:rPr>
        <w:t>1</w:t>
      </w:r>
      <w:r>
        <w:rPr>
          <w:lang w:val="en-US" w:eastAsia="zh-CN"/>
        </w:rPr>
        <w:t>.2</w:t>
      </w:r>
      <w:r w:rsidRPr="0038486D">
        <w:rPr>
          <w:lang w:val="en-US"/>
        </w:rPr>
        <w:t xml:space="preserve">-1: </w:t>
      </w:r>
      <w:r>
        <w:rPr>
          <w:lang w:val="en-US"/>
        </w:rPr>
        <w:t>Registration with SUCI</w:t>
      </w:r>
    </w:p>
    <w:p w14:paraId="02650730" w14:textId="2B21DC04" w:rsidR="009B5D5B" w:rsidRPr="006662CA" w:rsidRDefault="009B5D5B" w:rsidP="00582B2E">
      <w:pPr>
        <w:pStyle w:val="B1"/>
        <w:rPr>
          <w:lang w:eastAsia="zh-CN"/>
        </w:rPr>
      </w:pPr>
      <w:r>
        <w:rPr>
          <w:lang w:eastAsia="zh-CN"/>
        </w:rPr>
        <w:t>1-2.The initial AMF, upon the reception of the Registration Request with SUCI</w:t>
      </w:r>
      <w:r>
        <w:rPr>
          <w:rFonts w:hint="eastAsia"/>
          <w:lang w:eastAsia="zh-CN"/>
        </w:rPr>
        <w:t>,</w:t>
      </w:r>
      <w:r>
        <w:rPr>
          <w:lang w:eastAsia="zh-CN"/>
        </w:rPr>
        <w:t xml:space="preserve"> initiates the primary authentication with the UE. </w:t>
      </w:r>
    </w:p>
    <w:p w14:paraId="78D15F20" w14:textId="5A27736C" w:rsidR="009B5D5B" w:rsidRDefault="009B5D5B" w:rsidP="00582B2E">
      <w:pPr>
        <w:pStyle w:val="B1"/>
        <w:rPr>
          <w:lang w:eastAsia="zh-CN"/>
        </w:rPr>
      </w:pPr>
      <w:r>
        <w:rPr>
          <w:lang w:eastAsia="zh-CN"/>
        </w:rPr>
        <w:t xml:space="preserve"> </w:t>
      </w:r>
      <w:r w:rsidR="00AB656A">
        <w:rPr>
          <w:lang w:eastAsia="zh-CN"/>
        </w:rPr>
        <w:t>3.</w:t>
      </w:r>
      <w:r w:rsidR="00AB656A">
        <w:rPr>
          <w:lang w:eastAsia="zh-CN"/>
        </w:rPr>
        <w:tab/>
      </w:r>
      <w:r>
        <w:rPr>
          <w:lang w:eastAsia="zh-CN"/>
        </w:rPr>
        <w:t>The initial AMF sends the NAS</w:t>
      </w:r>
      <w:r>
        <w:rPr>
          <w:rFonts w:hint="eastAsia"/>
          <w:lang w:eastAsia="zh-CN"/>
        </w:rPr>
        <w:t xml:space="preserve"> </w:t>
      </w:r>
      <w:r w:rsidRPr="008E4ED1">
        <w:rPr>
          <w:lang w:val="x-none"/>
        </w:rPr>
        <w:t>Security Mode Command</w:t>
      </w:r>
      <w:r>
        <w:rPr>
          <w:lang w:val="x-none"/>
        </w:rPr>
        <w:t xml:space="preserve"> (SMC)</w:t>
      </w:r>
      <w:r>
        <w:rPr>
          <w:lang w:eastAsia="zh-CN"/>
        </w:rPr>
        <w:t xml:space="preserve"> to the UE. The UE replies with NAS Security Mode Complete message containing a complete RR message.</w:t>
      </w:r>
    </w:p>
    <w:p w14:paraId="133B52A7" w14:textId="3D474642" w:rsidR="009B5D5B" w:rsidRDefault="00AB656A" w:rsidP="00582B2E">
      <w:pPr>
        <w:pStyle w:val="B1"/>
        <w:rPr>
          <w:lang w:eastAsia="zh-CN"/>
        </w:rPr>
      </w:pPr>
      <w:r>
        <w:rPr>
          <w:lang w:eastAsia="zh-CN"/>
        </w:rPr>
        <w:t>4.</w:t>
      </w:r>
      <w:r>
        <w:rPr>
          <w:lang w:eastAsia="zh-CN"/>
        </w:rPr>
        <w:tab/>
      </w:r>
      <w:r w:rsidR="009B5D5B">
        <w:rPr>
          <w:lang w:eastAsia="zh-CN"/>
        </w:rPr>
        <w:t>The initial AMF decides to reroute the RR to the Target AMF.</w:t>
      </w:r>
    </w:p>
    <w:p w14:paraId="65DE9D2B" w14:textId="039B131F" w:rsidR="009B5D5B" w:rsidRPr="00B13304" w:rsidRDefault="00AB656A" w:rsidP="00582B2E">
      <w:pPr>
        <w:pStyle w:val="B1"/>
      </w:pPr>
      <w:r>
        <w:rPr>
          <w:lang w:val="en"/>
        </w:rPr>
        <w:t>5.</w:t>
      </w:r>
      <w:r>
        <w:rPr>
          <w:lang w:val="en"/>
        </w:rPr>
        <w:tab/>
      </w:r>
      <w:r w:rsidR="009B5D5B">
        <w:rPr>
          <w:lang w:val="en"/>
        </w:rPr>
        <w:t>The initial AMF reroutes the Registration Request to the target AMF, via (R)AN</w:t>
      </w:r>
      <w:r w:rsidR="009B5D5B">
        <w:rPr>
          <w:rFonts w:hint="eastAsia"/>
          <w:lang w:val="en" w:eastAsia="zh-CN"/>
        </w:rPr>
        <w:t>.</w:t>
      </w:r>
      <w:r w:rsidR="009B5D5B">
        <w:rPr>
          <w:lang w:val="en" w:eastAsia="zh-CN"/>
        </w:rPr>
        <w:t xml:space="preserve"> </w:t>
      </w:r>
    </w:p>
    <w:p w14:paraId="284065EC" w14:textId="2AE78677" w:rsidR="009B5D5B" w:rsidRDefault="00AB656A" w:rsidP="00582B2E">
      <w:pPr>
        <w:pStyle w:val="B1"/>
        <w:rPr>
          <w:lang w:eastAsia="zh-CN"/>
        </w:rPr>
      </w:pPr>
      <w:r>
        <w:t>6.</w:t>
      </w:r>
      <w:r>
        <w:tab/>
      </w:r>
      <w:r w:rsidR="009B5D5B">
        <w:t xml:space="preserve">The </w:t>
      </w:r>
      <w:r w:rsidR="005607A2">
        <w:t>t</w:t>
      </w:r>
      <w:r w:rsidR="009B5D5B">
        <w:t xml:space="preserve">arget AMF </w:t>
      </w:r>
      <w:r w:rsidR="009B5D5B">
        <w:rPr>
          <w:lang w:eastAsia="zh-CN"/>
        </w:rPr>
        <w:t xml:space="preserve">initiates the primary authentication. The </w:t>
      </w:r>
      <w:r w:rsidR="005607A2">
        <w:rPr>
          <w:lang w:eastAsia="zh-CN"/>
        </w:rPr>
        <w:t>t</w:t>
      </w:r>
      <w:r w:rsidR="009B5D5B">
        <w:rPr>
          <w:lang w:eastAsia="zh-CN"/>
        </w:rPr>
        <w:t>arget AMF fetches RAND,</w:t>
      </w:r>
      <w:r w:rsidR="009B5D5B">
        <w:rPr>
          <w:rFonts w:hint="eastAsia"/>
          <w:lang w:eastAsia="zh-CN"/>
        </w:rPr>
        <w:t xml:space="preserve"> </w:t>
      </w:r>
      <w:r w:rsidR="009B5D5B">
        <w:rPr>
          <w:lang w:eastAsia="zh-CN"/>
        </w:rPr>
        <w:t xml:space="preserve">AUTN and other parameters from the AUSF.  </w:t>
      </w:r>
    </w:p>
    <w:p w14:paraId="4992C668" w14:textId="1647E25E" w:rsidR="009B5D5B" w:rsidRDefault="00AB656A" w:rsidP="00582B2E">
      <w:pPr>
        <w:pStyle w:val="B1"/>
        <w:rPr>
          <w:lang w:eastAsia="zh-CN"/>
        </w:rPr>
      </w:pPr>
      <w:r>
        <w:rPr>
          <w:lang w:eastAsia="zh-CN"/>
        </w:rPr>
        <w:lastRenderedPageBreak/>
        <w:t>7.</w:t>
      </w:r>
      <w:r>
        <w:rPr>
          <w:lang w:eastAsia="zh-CN"/>
        </w:rPr>
        <w:tab/>
      </w:r>
      <w:r w:rsidR="009B5D5B">
        <w:rPr>
          <w:lang w:eastAsia="zh-CN"/>
        </w:rPr>
        <w:t xml:space="preserve">The </w:t>
      </w:r>
      <w:r w:rsidR="005607A2">
        <w:rPr>
          <w:lang w:eastAsia="zh-CN"/>
        </w:rPr>
        <w:t>t</w:t>
      </w:r>
      <w:r w:rsidR="009B5D5B">
        <w:rPr>
          <w:lang w:eastAsia="zh-CN"/>
        </w:rPr>
        <w:t>arget</w:t>
      </w:r>
      <w:r w:rsidR="009B5D5B">
        <w:rPr>
          <w:rFonts w:hint="eastAsia"/>
          <w:lang w:eastAsia="zh-CN"/>
        </w:rPr>
        <w:t xml:space="preserve"> </w:t>
      </w:r>
      <w:r w:rsidR="009B5D5B">
        <w:rPr>
          <w:lang w:eastAsia="zh-CN"/>
        </w:rPr>
        <w:t xml:space="preserve">AMF sends Authentication Request message to UE. As the </w:t>
      </w:r>
      <w:r w:rsidR="005607A2">
        <w:rPr>
          <w:lang w:eastAsia="zh-CN"/>
        </w:rPr>
        <w:t>t</w:t>
      </w:r>
      <w:r w:rsidR="009B5D5B">
        <w:rPr>
          <w:lang w:eastAsia="zh-CN"/>
        </w:rPr>
        <w:t>arget AMF possesses no NAS security context of the UE</w:t>
      </w:r>
      <w:r w:rsidR="009B5D5B">
        <w:rPr>
          <w:rFonts w:hint="eastAsia"/>
          <w:lang w:eastAsia="zh-CN"/>
        </w:rPr>
        <w:t>,</w:t>
      </w:r>
      <w:r w:rsidR="009B5D5B">
        <w:rPr>
          <w:lang w:eastAsia="zh-CN"/>
        </w:rPr>
        <w:t xml:space="preserve"> Authentication Request message is sent unprotected. </w:t>
      </w:r>
    </w:p>
    <w:p w14:paraId="1ED25C0D" w14:textId="77777777" w:rsidR="009B5D5B" w:rsidRDefault="009B5D5B" w:rsidP="00582B2E">
      <w:pPr>
        <w:rPr>
          <w:lang w:eastAsia="zh-CN"/>
        </w:rPr>
      </w:pPr>
      <w:r>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Default="009B5D5B" w:rsidP="009B5D5B">
      <w:pPr>
        <w:rPr>
          <w:lang w:eastAsia="zh-CN"/>
        </w:rPr>
      </w:pPr>
      <w:r>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Default="009B5D5B" w:rsidP="009B5D5B">
      <w:pPr>
        <w:rPr>
          <w:lang w:eastAsia="zh-CN"/>
        </w:rPr>
      </w:pPr>
      <w:r>
        <w:rPr>
          <w:lang w:eastAsia="zh-CN"/>
        </w:rPr>
        <w:t xml:space="preserve">Figure </w:t>
      </w:r>
      <w:r w:rsidR="00704FD7">
        <w:rPr>
          <w:lang w:val="en-US"/>
        </w:rPr>
        <w:t>A</w:t>
      </w:r>
      <w:r>
        <w:rPr>
          <w:rFonts w:hint="eastAsia"/>
          <w:lang w:val="en-US" w:eastAsia="zh-CN"/>
        </w:rPr>
        <w:t>.</w:t>
      </w:r>
      <w:r w:rsidR="00704FD7">
        <w:rPr>
          <w:lang w:val="en-US" w:eastAsia="zh-CN"/>
        </w:rPr>
        <w:t>1</w:t>
      </w:r>
      <w:r w:rsidRPr="00DB7438">
        <w:rPr>
          <w:lang w:val="en-US" w:eastAsia="zh-CN"/>
        </w:rPr>
        <w:t>.2</w:t>
      </w:r>
      <w:r>
        <w:rPr>
          <w:lang w:val="en-US"/>
        </w:rPr>
        <w:t xml:space="preserve">-2 </w:t>
      </w:r>
      <w:r>
        <w:rPr>
          <w:lang w:eastAsia="zh-CN"/>
        </w:rPr>
        <w:t xml:space="preserve">depicts the registration failure in idle mobility registration. </w:t>
      </w:r>
    </w:p>
    <w:bookmarkEnd w:id="129"/>
    <w:p w14:paraId="4DEC0BC2" w14:textId="77777777" w:rsidR="009B5D5B" w:rsidRDefault="00921248" w:rsidP="009B5D5B">
      <w:pPr>
        <w:jc w:val="center"/>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A726A8" w:rsidRDefault="00A726A8" w:rsidP="009B5D5B">
                    <w:r>
                      <w:t>UE</w:t>
                    </w:r>
                  </w:p>
                </w:txbxContent>
              </v:textbox>
            </v:rect>
            <v:rect id="_x0000_s1070" style="position:absolute;left:3180;top:8968;width:982;height:442" strokeweight=".5pt">
              <v:textbox style="mso-next-textbox:#_x0000_s1070" inset="0,1mm,0,1mm">
                <w:txbxContent>
                  <w:p w14:paraId="39A8A331" w14:textId="77777777" w:rsidR="00A726A8" w:rsidRDefault="00A726A8"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A726A8" w:rsidRDefault="00A726A8"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A726A8" w:rsidRDefault="00A726A8"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A726A8" w:rsidRDefault="00A726A8"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A726A8" w:rsidRDefault="00A726A8"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A726A8" w:rsidRDefault="00A726A8"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A726A8" w:rsidRDefault="00A726A8"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A726A8" w:rsidRDefault="00A726A8"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A726A8" w:rsidRDefault="00A726A8"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A726A8" w:rsidRDefault="00A726A8" w:rsidP="009B5D5B">
                    <w:pPr>
                      <w:rPr>
                        <w:lang w:eastAsia="zh-CN"/>
                      </w:rPr>
                    </w:pPr>
                    <w:r>
                      <w:rPr>
                        <w:lang w:eastAsia="zh-CN"/>
                      </w:rPr>
                      <w:t xml:space="preserve">8. </w:t>
                    </w:r>
                    <w:proofErr w:type="spellStart"/>
                    <w:r>
                      <w:rPr>
                        <w:lang w:eastAsia="zh-CN"/>
                      </w:rPr>
                      <w:t>Namf_communication_UEContextTrasnfer</w:t>
                    </w:r>
                    <w:proofErr w:type="spellEnd"/>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A726A8" w:rsidRDefault="00A726A8"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A726A8" w:rsidRDefault="00A726A8" w:rsidP="009B5D5B">
                    <w:pPr>
                      <w:rPr>
                        <w:lang w:eastAsia="zh-CN"/>
                      </w:rPr>
                    </w:pPr>
                    <w:r>
                      <w:rPr>
                        <w:lang w:eastAsia="zh-CN"/>
                      </w:rPr>
                      <w:t xml:space="preserve">2. </w:t>
                    </w:r>
                    <w:proofErr w:type="spellStart"/>
                    <w:r>
                      <w:rPr>
                        <w:lang w:eastAsia="zh-CN"/>
                      </w:rPr>
                      <w:t>Namf_communication_UEContextTrasnfer</w:t>
                    </w:r>
                    <w:proofErr w:type="spellEnd"/>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A726A8" w:rsidRDefault="00A726A8"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A726A8" w:rsidRDefault="00A726A8" w:rsidP="009B5D5B">
                    <w:pPr>
                      <w:rPr>
                        <w:lang w:eastAsia="zh-CN"/>
                      </w:rPr>
                    </w:pPr>
                    <w:r>
                      <w:rPr>
                        <w:lang w:eastAsia="zh-CN"/>
                      </w:rPr>
                      <w:t>9. NAS message</w:t>
                    </w:r>
                  </w:p>
                </w:txbxContent>
              </v:textbox>
            </v:shape>
            <w10:anchorlock/>
          </v:group>
        </w:pict>
      </w:r>
    </w:p>
    <w:p w14:paraId="738BE82A" w14:textId="382F9466" w:rsidR="009B5D5B" w:rsidRPr="0094324E" w:rsidRDefault="009B5D5B" w:rsidP="009B5D5B">
      <w:pPr>
        <w:pStyle w:val="TF"/>
        <w:rPr>
          <w:lang w:val="en-US"/>
        </w:rPr>
      </w:pPr>
      <w:r>
        <w:rPr>
          <w:lang w:val="en-US"/>
        </w:rPr>
        <w:t xml:space="preserve">Figure </w:t>
      </w:r>
      <w:r w:rsidR="00704FD7">
        <w:rPr>
          <w:lang w:val="en-US"/>
        </w:rPr>
        <w:t>A</w:t>
      </w:r>
      <w:r>
        <w:rPr>
          <w:lang w:val="en-US"/>
        </w:rPr>
        <w:t>.</w:t>
      </w:r>
      <w:r w:rsidR="00704FD7">
        <w:rPr>
          <w:lang w:val="en-US"/>
        </w:rPr>
        <w:t>1</w:t>
      </w:r>
      <w:r>
        <w:rPr>
          <w:lang w:val="en-US"/>
        </w:rPr>
        <w:t>.2-2</w:t>
      </w:r>
      <w:r w:rsidRPr="0038486D">
        <w:rPr>
          <w:lang w:val="en-US"/>
        </w:rPr>
        <w:t xml:space="preserve">: </w:t>
      </w:r>
      <w:r>
        <w:rPr>
          <w:lang w:val="en-US"/>
        </w:rPr>
        <w:t>Registration with GUTI</w:t>
      </w:r>
      <w:r w:rsidRPr="0094324E">
        <w:rPr>
          <w:lang w:val="en-US"/>
        </w:rPr>
        <w:t xml:space="preserve">. </w:t>
      </w:r>
    </w:p>
    <w:p w14:paraId="59569987" w14:textId="77777777" w:rsidR="009B5D5B" w:rsidRPr="00FB4184" w:rsidRDefault="009B5D5B" w:rsidP="009B5D5B">
      <w:pPr>
        <w:jc w:val="center"/>
        <w:rPr>
          <w:lang w:val="en-US" w:eastAsia="zh-CN"/>
        </w:rPr>
      </w:pPr>
    </w:p>
    <w:p w14:paraId="6A4CBD10" w14:textId="76D3AD37" w:rsidR="009B5D5B" w:rsidRDefault="00C272AB" w:rsidP="00582B2E">
      <w:pPr>
        <w:pStyle w:val="B1"/>
        <w:rPr>
          <w:lang w:eastAsia="zh-CN"/>
        </w:rPr>
      </w:pPr>
      <w:r>
        <w:rPr>
          <w:lang w:eastAsia="zh-CN"/>
        </w:rPr>
        <w:t>1.</w:t>
      </w:r>
      <w:r>
        <w:rPr>
          <w:lang w:eastAsia="zh-CN"/>
        </w:rPr>
        <w:tab/>
      </w:r>
      <w:r w:rsidR="009B5D5B">
        <w:rPr>
          <w:rFonts w:hint="eastAsia"/>
          <w:lang w:eastAsia="zh-CN"/>
        </w:rPr>
        <w:t>T</w:t>
      </w:r>
      <w:r w:rsidR="009B5D5B">
        <w:rPr>
          <w:lang w:eastAsia="zh-CN"/>
        </w:rPr>
        <w:t xml:space="preserve">he UE sends an integrity protected Registration Request (RR) message </w:t>
      </w:r>
      <w:r w:rsidR="00B2278B">
        <w:rPr>
          <w:lang w:eastAsia="zh-CN"/>
        </w:rPr>
        <w:t xml:space="preserve">including </w:t>
      </w:r>
      <w:r w:rsidR="009B5D5B">
        <w:rPr>
          <w:lang w:eastAsia="zh-CN"/>
        </w:rPr>
        <w:t xml:space="preserve">a 5G-GUTI. </w:t>
      </w:r>
    </w:p>
    <w:p w14:paraId="1CFDF3AB" w14:textId="1B2FF117" w:rsidR="009B5D5B" w:rsidRDefault="00C272AB" w:rsidP="00582B2E">
      <w:pPr>
        <w:pStyle w:val="B1"/>
        <w:rPr>
          <w:lang w:eastAsia="zh-CN"/>
        </w:rPr>
      </w:pPr>
      <w:r>
        <w:rPr>
          <w:lang w:eastAsia="zh-CN"/>
        </w:rPr>
        <w:t>2.</w:t>
      </w:r>
      <w:r>
        <w:rPr>
          <w:lang w:eastAsia="zh-CN"/>
        </w:rPr>
        <w:tab/>
      </w:r>
      <w:r w:rsidR="009B5D5B">
        <w:rPr>
          <w:lang w:eastAsia="zh-CN"/>
        </w:rPr>
        <w:t>This step is skipped if no connectivity between the initial and old AMF. Otherwise, the initial AMF based on the received 5G-GUTI, fetches the UE context from the old AMF</w:t>
      </w:r>
      <w:r w:rsidR="00B2278B">
        <w:rPr>
          <w:lang w:eastAsia="zh-CN"/>
        </w:rPr>
        <w:t xml:space="preserve"> which assigned the 5G-GUTI</w:t>
      </w:r>
      <w:r w:rsidR="009B5D5B">
        <w:rPr>
          <w:lang w:eastAsia="zh-CN"/>
        </w:rPr>
        <w:t xml:space="preserve">. </w:t>
      </w:r>
    </w:p>
    <w:p w14:paraId="5579AD54" w14:textId="7194C2E5" w:rsidR="009B5D5B" w:rsidRDefault="00C272AB" w:rsidP="00582B2E">
      <w:pPr>
        <w:pStyle w:val="B1"/>
        <w:rPr>
          <w:lang w:eastAsia="zh-CN"/>
        </w:rPr>
      </w:pPr>
      <w:r>
        <w:rPr>
          <w:lang w:eastAsia="zh-CN"/>
        </w:rPr>
        <w:t>3.</w:t>
      </w:r>
      <w:r>
        <w:rPr>
          <w:lang w:eastAsia="zh-CN"/>
        </w:rPr>
        <w:tab/>
      </w:r>
      <w:r w:rsidR="009B5D5B">
        <w:rPr>
          <w:lang w:eastAsia="zh-CN"/>
        </w:rPr>
        <w:t xml:space="preserve">The initial AMF chooses to perform a primary authentication run based on local policy or </w:t>
      </w:r>
      <w:r w:rsidR="00B2278B">
        <w:rPr>
          <w:lang w:eastAsia="zh-CN"/>
        </w:rPr>
        <w:t xml:space="preserve">if </w:t>
      </w:r>
      <w:r w:rsidR="009B5D5B">
        <w:rPr>
          <w:lang w:eastAsia="zh-CN"/>
        </w:rPr>
        <w:t xml:space="preserve">the retrieval of UE context </w:t>
      </w:r>
      <w:r w:rsidR="00B2278B">
        <w:rPr>
          <w:lang w:eastAsia="zh-CN"/>
        </w:rPr>
        <w:t xml:space="preserve">in step 2 </w:t>
      </w:r>
      <w:r w:rsidR="009B5D5B">
        <w:rPr>
          <w:lang w:eastAsia="zh-CN"/>
        </w:rPr>
        <w:t xml:space="preserve">is not successful. </w:t>
      </w:r>
    </w:p>
    <w:p w14:paraId="37FB50EC" w14:textId="06FD743D" w:rsidR="009B5D5B" w:rsidRDefault="00C272AB" w:rsidP="00582B2E">
      <w:pPr>
        <w:pStyle w:val="B1"/>
        <w:rPr>
          <w:lang w:eastAsia="zh-CN"/>
        </w:rPr>
      </w:pPr>
      <w:r>
        <w:rPr>
          <w:lang w:eastAsia="zh-CN"/>
        </w:rPr>
        <w:t>4.</w:t>
      </w:r>
      <w:r>
        <w:rPr>
          <w:lang w:eastAsia="zh-CN"/>
        </w:rPr>
        <w:tab/>
      </w:r>
      <w:r w:rsidR="009B5D5B">
        <w:rPr>
          <w:lang w:eastAsia="zh-CN"/>
        </w:rPr>
        <w:t xml:space="preserve">The initial AMF may initiate the Security Mode Control procedure with the UE. </w:t>
      </w:r>
    </w:p>
    <w:p w14:paraId="3F5C4CAB" w14:textId="30EBF3D8" w:rsidR="009B5D5B" w:rsidRDefault="00C272AB" w:rsidP="00582B2E">
      <w:pPr>
        <w:pStyle w:val="B1"/>
        <w:rPr>
          <w:lang w:eastAsia="zh-CN"/>
        </w:rPr>
      </w:pPr>
      <w:r>
        <w:rPr>
          <w:lang w:eastAsia="zh-CN"/>
        </w:rPr>
        <w:t>5.</w:t>
      </w:r>
      <w:r>
        <w:rPr>
          <w:lang w:eastAsia="zh-CN"/>
        </w:rPr>
        <w:tab/>
      </w:r>
      <w:r w:rsidR="009B5D5B">
        <w:rPr>
          <w:lang w:eastAsia="zh-CN"/>
        </w:rPr>
        <w:t xml:space="preserve">The initial AMF decides that NAS reroute via (R)AN is needed.   </w:t>
      </w:r>
    </w:p>
    <w:p w14:paraId="52F61B47" w14:textId="145CCE18" w:rsidR="009B5D5B" w:rsidRDefault="00C272AB" w:rsidP="00582B2E">
      <w:pPr>
        <w:pStyle w:val="B1"/>
        <w:rPr>
          <w:lang w:eastAsia="zh-CN"/>
        </w:rPr>
      </w:pPr>
      <w:r>
        <w:rPr>
          <w:lang w:eastAsia="zh-CN"/>
        </w:rPr>
        <w:t>6.</w:t>
      </w:r>
      <w:r>
        <w:rPr>
          <w:lang w:eastAsia="zh-CN"/>
        </w:rPr>
        <w:tab/>
      </w:r>
      <w:r w:rsidR="009B5D5B">
        <w:rPr>
          <w:lang w:eastAsia="zh-CN"/>
        </w:rPr>
        <w:t>This step is skipped if there</w:t>
      </w:r>
      <w:r w:rsidR="00661A37">
        <w:rPr>
          <w:lang w:eastAsia="zh-CN"/>
        </w:rPr>
        <w:t>'</w:t>
      </w:r>
      <w:r w:rsidR="009B5D5B">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Default="00C272AB" w:rsidP="00582B2E">
      <w:pPr>
        <w:pStyle w:val="B1"/>
        <w:rPr>
          <w:lang w:eastAsia="zh-CN"/>
        </w:rPr>
      </w:pPr>
      <w:r>
        <w:rPr>
          <w:lang w:eastAsia="zh-CN"/>
        </w:rPr>
        <w:t>7.</w:t>
      </w:r>
      <w:r>
        <w:rPr>
          <w:lang w:eastAsia="zh-CN"/>
        </w:rPr>
        <w:tab/>
      </w:r>
      <w:r w:rsidR="009B5D5B">
        <w:rPr>
          <w:lang w:eastAsia="zh-CN"/>
        </w:rPr>
        <w:t xml:space="preserve">The initial AMF reroutes the RR to the target AM via (R)AN. </w:t>
      </w:r>
    </w:p>
    <w:p w14:paraId="6D53C742" w14:textId="4516C8F4" w:rsidR="009B5D5B" w:rsidRDefault="00C272AB" w:rsidP="00582B2E">
      <w:pPr>
        <w:pStyle w:val="B1"/>
        <w:rPr>
          <w:lang w:eastAsia="zh-CN"/>
        </w:rPr>
      </w:pPr>
      <w:r>
        <w:rPr>
          <w:lang w:eastAsia="zh-CN"/>
        </w:rPr>
        <w:t>8.</w:t>
      </w:r>
      <w:r>
        <w:rPr>
          <w:lang w:eastAsia="zh-CN"/>
        </w:rPr>
        <w:tab/>
      </w:r>
      <w:r w:rsidR="009B5D5B">
        <w:rPr>
          <w:lang w:eastAsia="zh-CN"/>
        </w:rPr>
        <w:t xml:space="preserve">If the target and old AMF have connectivity, the target AMF fetches the UE context from the old AMF. If </w:t>
      </w:r>
      <w:r w:rsidR="009B5D5B">
        <w:rPr>
          <w:rFonts w:hint="eastAsia"/>
          <w:lang w:eastAsia="zh-CN"/>
        </w:rPr>
        <w:t>t</w:t>
      </w:r>
      <w:r w:rsidR="009B5D5B">
        <w:rPr>
          <w:lang w:eastAsia="zh-CN"/>
        </w:rPr>
        <w:t>he target and old AMF have no connectivity</w:t>
      </w:r>
      <w:r w:rsidR="009B5D5B">
        <w:rPr>
          <w:rFonts w:hint="eastAsia"/>
          <w:lang w:eastAsia="zh-CN"/>
        </w:rPr>
        <w:t>,</w:t>
      </w:r>
      <w:r w:rsidR="009B5D5B">
        <w:rPr>
          <w:lang w:eastAsia="zh-CN"/>
        </w:rPr>
        <w:t xml:space="preserve"> this step is skipped. </w:t>
      </w:r>
    </w:p>
    <w:p w14:paraId="421017CD" w14:textId="31A90ECB" w:rsidR="009B5D5B" w:rsidRDefault="00926863" w:rsidP="00582B2E">
      <w:pPr>
        <w:pStyle w:val="B1"/>
        <w:rPr>
          <w:lang w:eastAsia="zh-CN"/>
        </w:rPr>
      </w:pPr>
      <w:r>
        <w:rPr>
          <w:lang w:eastAsia="zh-CN"/>
        </w:rPr>
        <w:lastRenderedPageBreak/>
        <w:t>9.</w:t>
      </w:r>
      <w:r>
        <w:rPr>
          <w:lang w:eastAsia="zh-CN"/>
        </w:rPr>
        <w:tab/>
      </w:r>
      <w:r w:rsidR="00B2278B">
        <w:rPr>
          <w:lang w:eastAsia="zh-CN"/>
        </w:rPr>
        <w:t>The t</w:t>
      </w:r>
      <w:r w:rsidR="009B5D5B">
        <w:rPr>
          <w:lang w:eastAsia="zh-CN"/>
        </w:rPr>
        <w:t xml:space="preserve">arget AMF sends a NAS message to the UE. </w:t>
      </w:r>
    </w:p>
    <w:p w14:paraId="7E6DF1CE" w14:textId="77777777" w:rsidR="009B5D5B" w:rsidRPr="00F7514C" w:rsidRDefault="009B5D5B" w:rsidP="009B5D5B">
      <w:pPr>
        <w:rPr>
          <w:lang w:eastAsia="zh-CN"/>
        </w:rPr>
      </w:pPr>
      <w:r>
        <w:rPr>
          <w:lang w:eastAsia="zh-CN"/>
        </w:rPr>
        <w:t xml:space="preserve"> </w:t>
      </w:r>
    </w:p>
    <w:p w14:paraId="5AE25FF9" w14:textId="77777777" w:rsidR="009B5D5B" w:rsidRDefault="009B5D5B" w:rsidP="009B5D5B">
      <w:pPr>
        <w:rPr>
          <w:lang w:eastAsia="zh-CN"/>
        </w:rPr>
      </w:pPr>
      <w:r>
        <w:rPr>
          <w:lang w:eastAsia="zh-CN"/>
        </w:rPr>
        <w:t>There are 8 registration failure cases described below that can happen in the above procedure. In what follows, we use the following notations:</w:t>
      </w:r>
    </w:p>
    <w:p w14:paraId="3988C247" w14:textId="765F5CA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the AMF key that was established between the UE and the old AMF</w:t>
      </w:r>
    </w:p>
    <w:p w14:paraId="4E91EA12" w14:textId="3F872C1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the key generated by performing the horizontal key derivation based on </w:t>
      </w:r>
      <w:proofErr w:type="spellStart"/>
      <w:r w:rsidR="009B5D5B">
        <w:rPr>
          <w:lang w:eastAsia="zh-CN"/>
        </w:rPr>
        <w:t>Kamf</w:t>
      </w:r>
      <w:proofErr w:type="spellEnd"/>
    </w:p>
    <w:p w14:paraId="4ECD8AEE" w14:textId="7B992AF4"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 the key generated by performing the horizontal key derivation based on </w:t>
      </w:r>
      <w:proofErr w:type="spellStart"/>
      <w:r w:rsidR="009B5D5B">
        <w:rPr>
          <w:lang w:eastAsia="zh-CN"/>
        </w:rPr>
        <w:t>Kamf</w:t>
      </w:r>
      <w:proofErr w:type="spellEnd"/>
      <w:r w:rsidR="009B5D5B">
        <w:rPr>
          <w:lang w:eastAsia="zh-CN"/>
        </w:rPr>
        <w:t>’</w:t>
      </w:r>
    </w:p>
    <w:p w14:paraId="3E57B6DC" w14:textId="1FCA6416" w:rsidR="009B5D5B" w:rsidRDefault="0056667D" w:rsidP="00582B2E">
      <w:pPr>
        <w:pStyle w:val="B1"/>
        <w:rPr>
          <w:lang w:eastAsia="zh-CN"/>
        </w:rPr>
      </w:pPr>
      <w:r>
        <w:rPr>
          <w:lang w:eastAsia="zh-CN"/>
        </w:rPr>
        <w:t>-</w:t>
      </w:r>
      <w:r>
        <w:rPr>
          <w:lang w:eastAsia="zh-CN"/>
        </w:rPr>
        <w:tab/>
      </w:r>
      <w:proofErr w:type="spellStart"/>
      <w:r w:rsidR="009B5D5B">
        <w:rPr>
          <w:lang w:eastAsia="zh-CN"/>
        </w:rPr>
        <w:t>Kamf_new</w:t>
      </w:r>
      <w:proofErr w:type="spellEnd"/>
      <w:r w:rsidR="009B5D5B">
        <w:rPr>
          <w:lang w:eastAsia="zh-CN"/>
        </w:rPr>
        <w:t xml:space="preserve">: the AMF key generated from an authentication run. </w:t>
      </w:r>
    </w:p>
    <w:p w14:paraId="460EED10" w14:textId="77777777" w:rsidR="009B5D5B" w:rsidRDefault="009B5D5B" w:rsidP="009B5D5B">
      <w:pPr>
        <w:rPr>
          <w:lang w:eastAsia="zh-CN"/>
        </w:rPr>
      </w:pPr>
      <w:r>
        <w:rPr>
          <w:lang w:eastAsia="zh-CN"/>
        </w:rPr>
        <w:t xml:space="preserve">In the registration failure Case 1, 2, and 3 below, the old AMF have derived and sent </w:t>
      </w:r>
      <w:proofErr w:type="spellStart"/>
      <w:r>
        <w:rPr>
          <w:lang w:eastAsia="zh-CN"/>
        </w:rPr>
        <w:t>Kamf</w:t>
      </w:r>
      <w:proofErr w:type="spellEnd"/>
      <w:r>
        <w:rPr>
          <w:lang w:eastAsia="zh-CN"/>
        </w:rPr>
        <w:t>’ to the initial AMF in step 2;</w:t>
      </w:r>
      <w:r>
        <w:rPr>
          <w:rFonts w:hint="eastAsia"/>
          <w:lang w:eastAsia="zh-CN"/>
        </w:rPr>
        <w:t xml:space="preserve"> </w:t>
      </w:r>
      <w:r>
        <w:rPr>
          <w:lang w:eastAsia="zh-CN"/>
        </w:rPr>
        <w:t xml:space="preserve">The initial AMF have decided to use </w:t>
      </w:r>
      <w:proofErr w:type="spellStart"/>
      <w:r>
        <w:rPr>
          <w:lang w:eastAsia="zh-CN"/>
        </w:rPr>
        <w:t>Kamf</w:t>
      </w:r>
      <w:proofErr w:type="spellEnd"/>
      <w:r>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w:t>
      </w:r>
      <w:proofErr w:type="spellStart"/>
      <w:r>
        <w:rPr>
          <w:lang w:eastAsia="zh-CN"/>
        </w:rPr>
        <w:t>Kamf</w:t>
      </w:r>
      <w:proofErr w:type="spellEnd"/>
      <w:r>
        <w:rPr>
          <w:lang w:eastAsia="zh-CN"/>
        </w:rPr>
        <w:t>’.</w:t>
      </w:r>
    </w:p>
    <w:p w14:paraId="45A9622B" w14:textId="475B3BAC" w:rsidR="009B5D5B" w:rsidRDefault="009B5D5B" w:rsidP="00582B2E">
      <w:pPr>
        <w:pStyle w:val="B1"/>
        <w:rPr>
          <w:lang w:eastAsia="zh-CN"/>
        </w:rPr>
      </w:pPr>
      <w:r>
        <w:rPr>
          <w:rFonts w:hint="eastAsia"/>
          <w:lang w:eastAsia="zh-CN"/>
        </w:rPr>
        <w:t>C</w:t>
      </w:r>
      <w:r>
        <w:rPr>
          <w:lang w:eastAsia="zh-CN"/>
        </w:rPr>
        <w:t>ase 1:</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w:t>
      </w:r>
      <w:proofErr w:type="spellEnd"/>
      <w:r>
        <w:rPr>
          <w:lang w:eastAsia="zh-CN"/>
        </w:rPr>
        <w:t xml:space="preserve">’, while the target AMF uses </w:t>
      </w:r>
      <w:proofErr w:type="spellStart"/>
      <w:r>
        <w:rPr>
          <w:lang w:eastAsia="zh-CN"/>
        </w:rPr>
        <w:t>Kamf</w:t>
      </w:r>
      <w:proofErr w:type="spellEnd"/>
      <w:r>
        <w:rPr>
          <w:lang w:eastAsia="zh-CN"/>
        </w:rPr>
        <w:t xml:space="preserve">. Hence, the registration will fail. </w:t>
      </w:r>
    </w:p>
    <w:p w14:paraId="0E27DFEB" w14:textId="120CFDDE" w:rsidR="009B5D5B" w:rsidRDefault="009B5D5B" w:rsidP="00582B2E">
      <w:pPr>
        <w:pStyle w:val="B1"/>
        <w:rPr>
          <w:lang w:eastAsia="zh-CN"/>
        </w:rPr>
      </w:pPr>
      <w:r>
        <w:rPr>
          <w:lang w:eastAsia="zh-CN"/>
        </w:rPr>
        <w:t>Case 2:</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SMC contains </w:t>
      </w:r>
      <w:proofErr w:type="spellStart"/>
      <w:r>
        <w:rPr>
          <w:lang w:eastAsia="zh-CN"/>
        </w:rPr>
        <w:t>K_AMF_change_flag</w:t>
      </w:r>
      <w:proofErr w:type="spellEnd"/>
      <w:r>
        <w:rPr>
          <w:lang w:eastAsia="zh-CN"/>
        </w:rPr>
        <w:t xml:space="preserve">. The UE, upon receiving the SMC with </w:t>
      </w:r>
      <w:proofErr w:type="spellStart"/>
      <w:r>
        <w:rPr>
          <w:lang w:eastAsia="zh-CN"/>
        </w:rPr>
        <w:t>K_AMF_change_flag</w:t>
      </w:r>
      <w:proofErr w:type="spellEnd"/>
      <w:r>
        <w:rPr>
          <w:lang w:eastAsia="zh-CN"/>
        </w:rPr>
        <w:t xml:space="preserve">, performs horizontal key derivation based on </w:t>
      </w:r>
      <w:proofErr w:type="spellStart"/>
      <w:r>
        <w:rPr>
          <w:lang w:eastAsia="zh-CN"/>
        </w:rPr>
        <w:t>Kamf</w:t>
      </w:r>
      <w:proofErr w:type="spellEnd"/>
      <w:r>
        <w:rPr>
          <w:lang w:eastAsia="zh-CN"/>
        </w:rPr>
        <w:t xml:space="preserve">’ and obtains </w:t>
      </w:r>
      <w:proofErr w:type="spellStart"/>
      <w:r>
        <w:rPr>
          <w:lang w:eastAsia="zh-CN"/>
        </w:rPr>
        <w:t>Kamf</w:t>
      </w:r>
      <w:proofErr w:type="spellEnd"/>
      <w:r>
        <w:rPr>
          <w:lang w:eastAsia="zh-CN"/>
        </w:rPr>
        <w:t xml:space="preserve"> ”. Then the UE verifies the integrity of the SMC, based on </w:t>
      </w:r>
      <w:proofErr w:type="spellStart"/>
      <w:r>
        <w:rPr>
          <w:lang w:eastAsia="zh-CN"/>
        </w:rPr>
        <w:t>Kamf</w:t>
      </w:r>
      <w:proofErr w:type="spellEnd"/>
      <w:r>
        <w:rPr>
          <w:lang w:eastAsia="zh-CN"/>
        </w:rPr>
        <w:t xml:space="preserve"> ”. The verification will fail, as the SMC is integrity protected based on </w:t>
      </w:r>
      <w:proofErr w:type="spellStart"/>
      <w:r>
        <w:rPr>
          <w:lang w:eastAsia="zh-CN"/>
        </w:rPr>
        <w:t>Kamf</w:t>
      </w:r>
      <w:proofErr w:type="spellEnd"/>
      <w:r>
        <w:rPr>
          <w:lang w:eastAsia="zh-CN"/>
        </w:rPr>
        <w:t xml:space="preserve">’. Hence the registration will fail. </w:t>
      </w:r>
    </w:p>
    <w:p w14:paraId="2AC5FB1C" w14:textId="1773F2F6" w:rsidR="009B5D5B" w:rsidRDefault="009B5D5B" w:rsidP="00582B2E">
      <w:pPr>
        <w:pStyle w:val="B1"/>
        <w:rPr>
          <w:lang w:eastAsia="zh-CN"/>
        </w:rPr>
      </w:pPr>
      <w:r>
        <w:rPr>
          <w:lang w:eastAsia="zh-CN"/>
        </w:rPr>
        <w:t>Case 3:</w:t>
      </w:r>
      <w:r w:rsidR="0056667D">
        <w:rPr>
          <w:lang w:eastAsia="zh-CN"/>
        </w:rPr>
        <w:tab/>
      </w:r>
      <w:r>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Default="009B5D5B" w:rsidP="009B5D5B">
      <w:pPr>
        <w:rPr>
          <w:lang w:eastAsia="zh-CN"/>
        </w:rPr>
      </w:pPr>
      <w:r>
        <w:rPr>
          <w:lang w:eastAsia="zh-CN"/>
        </w:rPr>
        <w:t xml:space="preserve">In the registration failure Case 4, 5, and 6 below, the initial AMF performs an authentication run in Step 3. </w:t>
      </w:r>
      <w:r w:rsidR="00B2278B" w:rsidRPr="00B2278B">
        <w:rPr>
          <w:lang w:eastAsia="zh-CN"/>
        </w:rPr>
        <w:t xml:space="preserve">Both UE and the initial AMF generates </w:t>
      </w:r>
      <w:proofErr w:type="spellStart"/>
      <w:r w:rsidR="00B2278B" w:rsidRPr="00B2278B">
        <w:rPr>
          <w:lang w:eastAsia="zh-CN"/>
        </w:rPr>
        <w:t>Kamf_new</w:t>
      </w:r>
      <w:proofErr w:type="spellEnd"/>
      <w:r w:rsidR="00B2278B">
        <w:rPr>
          <w:lang w:eastAsia="zh-CN"/>
        </w:rPr>
        <w:t>.</w:t>
      </w:r>
      <w:r w:rsidR="00B2278B" w:rsidRPr="00B2278B">
        <w:rPr>
          <w:lang w:eastAsia="zh-CN"/>
        </w:rPr>
        <w:t xml:space="preserve"> </w:t>
      </w:r>
      <w:r>
        <w:rPr>
          <w:lang w:eastAsia="zh-CN"/>
        </w:rPr>
        <w:t>NAS Security Mode Control procedure has been initiated by the initial AMF to activate the new NAS security context</w:t>
      </w:r>
      <w:r w:rsidR="00B2278B">
        <w:rPr>
          <w:lang w:eastAsia="zh-CN"/>
        </w:rPr>
        <w:t xml:space="preserve"> in</w:t>
      </w:r>
      <w:r>
        <w:rPr>
          <w:lang w:eastAsia="zh-CN"/>
        </w:rPr>
        <w:t xml:space="preserve"> step 4</w:t>
      </w:r>
      <w:r w:rsidR="00B2278B">
        <w:rPr>
          <w:lang w:eastAsia="zh-CN"/>
        </w:rPr>
        <w:t>. T</w:t>
      </w:r>
      <w:r>
        <w:rPr>
          <w:lang w:eastAsia="zh-CN"/>
        </w:rPr>
        <w:t xml:space="preserve">he UE and the initial AMF have established and activated the new NAS security context containing </w:t>
      </w:r>
      <w:proofErr w:type="spellStart"/>
      <w:r>
        <w:rPr>
          <w:lang w:eastAsia="zh-CN"/>
        </w:rPr>
        <w:t>Kamf_new</w:t>
      </w:r>
      <w:proofErr w:type="spellEnd"/>
      <w:r>
        <w:rPr>
          <w:lang w:eastAsia="zh-CN"/>
        </w:rPr>
        <w:t>.</w:t>
      </w:r>
    </w:p>
    <w:p w14:paraId="7C6BB7E6" w14:textId="36023BF2" w:rsidR="009B5D5B" w:rsidRDefault="009B5D5B" w:rsidP="00582B2E">
      <w:pPr>
        <w:pStyle w:val="B1"/>
        <w:rPr>
          <w:lang w:eastAsia="zh-CN"/>
        </w:rPr>
      </w:pPr>
      <w:r>
        <w:rPr>
          <w:rFonts w:hint="eastAsia"/>
          <w:lang w:eastAsia="zh-CN"/>
        </w:rPr>
        <w:t>C</w:t>
      </w:r>
      <w:r>
        <w:rPr>
          <w:lang w:eastAsia="zh-CN"/>
        </w:rPr>
        <w:t>ase 4:</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Kamf_new</w:t>
      </w:r>
      <w:proofErr w:type="spellEnd"/>
      <w:r>
        <w:rPr>
          <w:lang w:eastAsia="zh-CN"/>
        </w:rPr>
        <w:t xml:space="preserve">. Hence, the registration will fail. </w:t>
      </w:r>
    </w:p>
    <w:p w14:paraId="4B7ADCBA" w14:textId="695B60F9" w:rsidR="009B5D5B" w:rsidRDefault="009B5D5B" w:rsidP="00582B2E">
      <w:pPr>
        <w:pStyle w:val="B1"/>
        <w:rPr>
          <w:lang w:eastAsia="zh-CN"/>
        </w:rPr>
      </w:pPr>
      <w:r>
        <w:rPr>
          <w:lang w:eastAsia="zh-CN"/>
        </w:rPr>
        <w:t>Case 5:</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verification of SMC will fail at the UE, as the SMC is integrity protected based on </w:t>
      </w:r>
      <w:proofErr w:type="spellStart"/>
      <w:r>
        <w:rPr>
          <w:lang w:eastAsia="zh-CN"/>
        </w:rPr>
        <w:t>Kamf</w:t>
      </w:r>
      <w:proofErr w:type="spellEnd"/>
      <w:r>
        <w:rPr>
          <w:lang w:eastAsia="zh-CN"/>
        </w:rPr>
        <w:t xml:space="preserve">’, but UE uses </w:t>
      </w:r>
      <w:proofErr w:type="spellStart"/>
      <w:r>
        <w:rPr>
          <w:lang w:eastAsia="zh-CN"/>
        </w:rPr>
        <w:t>Kamf_new</w:t>
      </w:r>
      <w:proofErr w:type="spellEnd"/>
      <w:r>
        <w:rPr>
          <w:lang w:eastAsia="zh-CN"/>
        </w:rPr>
        <w:t xml:space="preserve">. </w:t>
      </w:r>
    </w:p>
    <w:p w14:paraId="4372B43F" w14:textId="71A4317B" w:rsidR="009B5D5B" w:rsidRDefault="009B5D5B" w:rsidP="00582B2E">
      <w:pPr>
        <w:pStyle w:val="B1"/>
        <w:rPr>
          <w:lang w:eastAsia="zh-CN"/>
        </w:rPr>
      </w:pPr>
      <w:r>
        <w:rPr>
          <w:lang w:eastAsia="zh-CN"/>
        </w:rPr>
        <w:t>Case 6:</w:t>
      </w:r>
      <w:r w:rsidR="0056667D">
        <w:rPr>
          <w:lang w:eastAsia="zh-CN"/>
        </w:rPr>
        <w:tab/>
      </w:r>
      <w:r>
        <w:rPr>
          <w:lang w:eastAsia="zh-CN"/>
        </w:rPr>
        <w:t xml:space="preserve">The </w:t>
      </w:r>
      <w:r>
        <w:t>target</w:t>
      </w:r>
      <w:r>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Default="009B5D5B" w:rsidP="009B5D5B">
      <w:pPr>
        <w:rPr>
          <w:lang w:eastAsia="zh-CN"/>
        </w:rPr>
      </w:pPr>
      <w:r>
        <w:rPr>
          <w:rFonts w:hint="eastAsia"/>
          <w:lang w:eastAsia="zh-CN"/>
        </w:rPr>
        <w:t>I</w:t>
      </w:r>
      <w:r>
        <w:rPr>
          <w:lang w:eastAsia="zh-CN"/>
        </w:rPr>
        <w:t xml:space="preserve">n the registration failure case 7 and 8 below, the old AMF returns </w:t>
      </w:r>
      <w:proofErr w:type="spellStart"/>
      <w:r>
        <w:rPr>
          <w:lang w:eastAsia="zh-CN"/>
        </w:rPr>
        <w:t>Kamf</w:t>
      </w:r>
      <w:proofErr w:type="spellEnd"/>
      <w:r>
        <w:rPr>
          <w:lang w:eastAsia="zh-CN"/>
        </w:rPr>
        <w:t xml:space="preserve"> to the initial AMF in step 2;</w:t>
      </w:r>
      <w:r>
        <w:rPr>
          <w:rFonts w:hint="eastAsia"/>
          <w:lang w:eastAsia="zh-CN"/>
        </w:rPr>
        <w:t xml:space="preserve"> </w:t>
      </w:r>
      <w:r>
        <w:rPr>
          <w:lang w:eastAsia="zh-CN"/>
        </w:rPr>
        <w:t xml:space="preserve">the initial AMF decides to use </w:t>
      </w:r>
      <w:proofErr w:type="spellStart"/>
      <w:r>
        <w:rPr>
          <w:lang w:eastAsia="zh-CN"/>
        </w:rPr>
        <w:t>Kamf</w:t>
      </w:r>
      <w:proofErr w:type="spellEnd"/>
      <w:r>
        <w:rPr>
          <w:lang w:eastAsia="zh-CN"/>
        </w:rPr>
        <w:t xml:space="preserve">,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w:t>
      </w:r>
      <w:proofErr w:type="spellStart"/>
      <w:r>
        <w:rPr>
          <w:lang w:eastAsia="zh-CN"/>
        </w:rPr>
        <w:t>Kamf</w:t>
      </w:r>
      <w:proofErr w:type="spellEnd"/>
      <w:r>
        <w:rPr>
          <w:lang w:eastAsia="zh-CN"/>
        </w:rPr>
        <w:t xml:space="preserve"> and the new selected security algorithm. The Security Mode Control procedure also updates the NAS counts. </w:t>
      </w:r>
    </w:p>
    <w:p w14:paraId="2FC3D7AB" w14:textId="430B33A5" w:rsidR="009B5D5B" w:rsidRDefault="009B5D5B" w:rsidP="00582B2E">
      <w:pPr>
        <w:pStyle w:val="B1"/>
        <w:rPr>
          <w:lang w:eastAsia="zh-CN"/>
        </w:rPr>
      </w:pPr>
      <w:r>
        <w:rPr>
          <w:lang w:eastAsia="zh-CN"/>
        </w:rPr>
        <w:t>Case 7</w:t>
      </w:r>
      <w:r>
        <w:rPr>
          <w:rFonts w:hint="eastAsia"/>
          <w:lang w:eastAsia="zh-CN"/>
        </w:rPr>
        <w:t>:</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The target AMF decides to use </w:t>
      </w:r>
      <w:proofErr w:type="spellStart"/>
      <w:r>
        <w:rPr>
          <w:lang w:eastAsia="zh-CN"/>
        </w:rPr>
        <w:t>Kamf</w:t>
      </w:r>
      <w:proofErr w:type="spellEnd"/>
      <w:r>
        <w:rPr>
          <w:lang w:eastAsia="zh-CN"/>
        </w:rPr>
        <w:t xml:space="preserve"> and protect the subsequent outgoing NAS message based on </w:t>
      </w:r>
      <w:proofErr w:type="spellStart"/>
      <w:r>
        <w:rPr>
          <w:lang w:eastAsia="zh-CN"/>
        </w:rPr>
        <w:t>Kamf</w:t>
      </w:r>
      <w:proofErr w:type="spellEnd"/>
      <w:r>
        <w:rPr>
          <w:lang w:eastAsia="zh-CN"/>
        </w:rPr>
        <w:t>. When receiving the NAS message, the UE discards the NAS message, because the DL NAS count in the NAS message is not acceptable by the UE. The UE considers this NAS</w:t>
      </w:r>
      <w:r>
        <w:rPr>
          <w:rFonts w:hint="eastAsia"/>
          <w:lang w:eastAsia="zh-CN"/>
        </w:rPr>
        <w:t xml:space="preserve"> </w:t>
      </w:r>
      <w:r>
        <w:rPr>
          <w:lang w:eastAsia="zh-CN"/>
        </w:rPr>
        <w:t>message as a replay message.</w:t>
      </w:r>
    </w:p>
    <w:p w14:paraId="073586CD" w14:textId="1FC91371" w:rsidR="009B5D5B" w:rsidRPr="000928AF" w:rsidRDefault="009B5D5B" w:rsidP="00582B2E">
      <w:pPr>
        <w:pStyle w:val="B1"/>
        <w:rPr>
          <w:lang w:eastAsia="zh-CN"/>
        </w:rPr>
      </w:pPr>
      <w:r>
        <w:rPr>
          <w:lang w:eastAsia="zh-CN"/>
        </w:rPr>
        <w:lastRenderedPageBreak/>
        <w:t>Case 8:</w:t>
      </w:r>
      <w:r w:rsidR="0056667D">
        <w:rPr>
          <w:lang w:eastAsia="zh-CN"/>
        </w:rPr>
        <w:tab/>
      </w:r>
      <w:r>
        <w:rPr>
          <w:lang w:eastAsia="zh-CN"/>
        </w:rPr>
        <w:t>The target AMF performs an authentication run in step 9 and sends the Authentication Request unprotected to the UE. The UE will discard the Authentication message.</w:t>
      </w:r>
    </w:p>
    <w:p w14:paraId="32F2EE82" w14:textId="3C03BCF0" w:rsidR="00080512" w:rsidRPr="004D3578" w:rsidRDefault="00080512" w:rsidP="00DB07DE">
      <w:pPr>
        <w:pStyle w:val="Heading1"/>
      </w:pPr>
      <w:r w:rsidRPr="004D3578">
        <w:rPr>
          <w:i/>
        </w:rPr>
        <w:br w:type="page"/>
      </w:r>
      <w:bookmarkStart w:id="130" w:name="_Toc87706233"/>
      <w:r w:rsidR="00DB07DE" w:rsidRPr="00C81D4A">
        <w:lastRenderedPageBreak/>
        <w:t>Annex</w:t>
      </w:r>
      <w:r w:rsidRPr="00C81D4A">
        <w:t xml:space="preserve"> </w:t>
      </w:r>
      <w:r w:rsidR="00DB07DE" w:rsidRPr="00C81D4A">
        <w:t>X</w:t>
      </w:r>
      <w:r w:rsidRPr="004D3578">
        <w:t xml:space="preserve"> (informative):</w:t>
      </w:r>
      <w:r w:rsidRPr="004D3578">
        <w:br/>
        <w:t>Change history</w:t>
      </w:r>
      <w:bookmarkEnd w:id="130"/>
    </w:p>
    <w:p w14:paraId="2E9A1FF4" w14:textId="13120DD9" w:rsidR="00054A22" w:rsidRPr="00235394" w:rsidRDefault="00054A22" w:rsidP="00054A22">
      <w:pPr>
        <w:pStyle w:val="TH"/>
      </w:pPr>
      <w:bookmarkStart w:id="131" w:name="historyclause"/>
      <w:bookmarkEnd w:id="1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035F611" w14:textId="77777777" w:rsidTr="00C72833">
        <w:trPr>
          <w:cantSplit/>
        </w:trPr>
        <w:tc>
          <w:tcPr>
            <w:tcW w:w="9639" w:type="dxa"/>
            <w:gridSpan w:val="8"/>
            <w:tcBorders>
              <w:bottom w:val="nil"/>
            </w:tcBorders>
            <w:shd w:val="solid" w:color="FFFFFF" w:fill="auto"/>
          </w:tcPr>
          <w:p w14:paraId="69C89CD8" w14:textId="77777777" w:rsidR="003C3971" w:rsidRPr="00235394" w:rsidRDefault="003C3971" w:rsidP="00C72833">
            <w:pPr>
              <w:pStyle w:val="TAL"/>
              <w:jc w:val="center"/>
              <w:rPr>
                <w:b/>
                <w:sz w:val="16"/>
              </w:rPr>
            </w:pPr>
            <w:r w:rsidRPr="00235394">
              <w:rPr>
                <w:b/>
              </w:rPr>
              <w:t>Change history</w:t>
            </w:r>
          </w:p>
        </w:tc>
      </w:tr>
      <w:tr w:rsidR="003C3971" w:rsidRPr="00235394" w14:paraId="08ABD7B5" w14:textId="77777777" w:rsidTr="00C72833">
        <w:tc>
          <w:tcPr>
            <w:tcW w:w="800" w:type="dxa"/>
            <w:shd w:val="pct10" w:color="auto" w:fill="FFFFFF"/>
          </w:tcPr>
          <w:p w14:paraId="412DBD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2D429FE" w14:textId="77777777" w:rsidR="003C3971" w:rsidRPr="00235394" w:rsidRDefault="00DF2B1F" w:rsidP="00C72833">
            <w:pPr>
              <w:pStyle w:val="TAL"/>
              <w:rPr>
                <w:b/>
                <w:sz w:val="16"/>
              </w:rPr>
            </w:pPr>
            <w:r>
              <w:rPr>
                <w:b/>
                <w:sz w:val="16"/>
              </w:rPr>
              <w:t>Meeting</w:t>
            </w:r>
          </w:p>
        </w:tc>
        <w:tc>
          <w:tcPr>
            <w:tcW w:w="1094" w:type="dxa"/>
            <w:shd w:val="pct10" w:color="auto" w:fill="FFFFFF"/>
          </w:tcPr>
          <w:p w14:paraId="705BA93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776DEA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64846F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76891" w14:textId="77777777" w:rsidR="003C3971" w:rsidRPr="00235394" w:rsidRDefault="003C3971" w:rsidP="00C72833">
            <w:pPr>
              <w:pStyle w:val="TAL"/>
              <w:rPr>
                <w:b/>
                <w:sz w:val="16"/>
              </w:rPr>
            </w:pPr>
            <w:r>
              <w:rPr>
                <w:b/>
                <w:sz w:val="16"/>
              </w:rPr>
              <w:t>Cat</w:t>
            </w:r>
          </w:p>
        </w:tc>
        <w:tc>
          <w:tcPr>
            <w:tcW w:w="4962" w:type="dxa"/>
            <w:shd w:val="pct10" w:color="auto" w:fill="FFFFFF"/>
          </w:tcPr>
          <w:p w14:paraId="5BD35FC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70F7F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8671592" w14:textId="77777777" w:rsidTr="00C72833">
        <w:tc>
          <w:tcPr>
            <w:tcW w:w="800" w:type="dxa"/>
            <w:shd w:val="solid" w:color="FFFFFF" w:fill="auto"/>
          </w:tcPr>
          <w:p w14:paraId="437EF31A" w14:textId="5C872725" w:rsidR="003C3971" w:rsidRPr="006B0D02" w:rsidRDefault="00C117CB" w:rsidP="00C72833">
            <w:pPr>
              <w:pStyle w:val="TAC"/>
              <w:rPr>
                <w:sz w:val="16"/>
                <w:szCs w:val="16"/>
              </w:rPr>
            </w:pPr>
            <w:r>
              <w:rPr>
                <w:sz w:val="16"/>
                <w:szCs w:val="16"/>
              </w:rPr>
              <w:t>2020-</w:t>
            </w:r>
            <w:r w:rsidR="007C13CF">
              <w:rPr>
                <w:sz w:val="16"/>
                <w:szCs w:val="16"/>
              </w:rPr>
              <w:t>10</w:t>
            </w:r>
          </w:p>
        </w:tc>
        <w:tc>
          <w:tcPr>
            <w:tcW w:w="800" w:type="dxa"/>
            <w:shd w:val="solid" w:color="FFFFFF" w:fill="auto"/>
          </w:tcPr>
          <w:p w14:paraId="7840F6B2" w14:textId="295A26D1" w:rsidR="003C3971" w:rsidRPr="006B0D02" w:rsidRDefault="00C117CB" w:rsidP="00C72833">
            <w:pPr>
              <w:pStyle w:val="TAC"/>
              <w:rPr>
                <w:sz w:val="16"/>
                <w:szCs w:val="16"/>
              </w:rPr>
            </w:pPr>
            <w:r>
              <w:rPr>
                <w:sz w:val="16"/>
                <w:szCs w:val="16"/>
              </w:rPr>
              <w:t>SA3#100bis-e</w:t>
            </w:r>
          </w:p>
        </w:tc>
        <w:tc>
          <w:tcPr>
            <w:tcW w:w="1094" w:type="dxa"/>
            <w:shd w:val="solid" w:color="FFFFFF" w:fill="auto"/>
          </w:tcPr>
          <w:p w14:paraId="6F450B17" w14:textId="32C1291C" w:rsidR="003C3971" w:rsidRPr="006B0D02" w:rsidRDefault="00997493" w:rsidP="00C72833">
            <w:pPr>
              <w:pStyle w:val="TAC"/>
              <w:rPr>
                <w:sz w:val="16"/>
                <w:szCs w:val="16"/>
              </w:rPr>
            </w:pPr>
            <w:r>
              <w:rPr>
                <w:sz w:val="16"/>
                <w:szCs w:val="16"/>
              </w:rPr>
              <w:t>S3-20</w:t>
            </w:r>
            <w:r w:rsidR="007C13CF">
              <w:rPr>
                <w:sz w:val="16"/>
                <w:szCs w:val="16"/>
              </w:rPr>
              <w:t>2310</w:t>
            </w:r>
          </w:p>
        </w:tc>
        <w:tc>
          <w:tcPr>
            <w:tcW w:w="425" w:type="dxa"/>
            <w:shd w:val="solid" w:color="FFFFFF" w:fill="auto"/>
          </w:tcPr>
          <w:p w14:paraId="46C75815" w14:textId="77777777" w:rsidR="003C3971" w:rsidRPr="006B0D02" w:rsidRDefault="003C3971" w:rsidP="00C72833">
            <w:pPr>
              <w:pStyle w:val="TAL"/>
              <w:rPr>
                <w:sz w:val="16"/>
                <w:szCs w:val="16"/>
              </w:rPr>
            </w:pPr>
          </w:p>
        </w:tc>
        <w:tc>
          <w:tcPr>
            <w:tcW w:w="425" w:type="dxa"/>
            <w:shd w:val="solid" w:color="FFFFFF" w:fill="auto"/>
          </w:tcPr>
          <w:p w14:paraId="688AF8AA" w14:textId="77777777" w:rsidR="003C3971" w:rsidRPr="006B0D02" w:rsidRDefault="003C3971" w:rsidP="00C72833">
            <w:pPr>
              <w:pStyle w:val="TAR"/>
              <w:rPr>
                <w:sz w:val="16"/>
                <w:szCs w:val="16"/>
              </w:rPr>
            </w:pPr>
          </w:p>
        </w:tc>
        <w:tc>
          <w:tcPr>
            <w:tcW w:w="425" w:type="dxa"/>
            <w:shd w:val="solid" w:color="FFFFFF" w:fill="auto"/>
          </w:tcPr>
          <w:p w14:paraId="36728633" w14:textId="77777777" w:rsidR="003C3971" w:rsidRPr="006B0D02" w:rsidRDefault="003C3971" w:rsidP="00C72833">
            <w:pPr>
              <w:pStyle w:val="TAC"/>
              <w:rPr>
                <w:sz w:val="16"/>
                <w:szCs w:val="16"/>
              </w:rPr>
            </w:pPr>
          </w:p>
        </w:tc>
        <w:tc>
          <w:tcPr>
            <w:tcW w:w="4962" w:type="dxa"/>
            <w:shd w:val="solid" w:color="FFFFFF" w:fill="auto"/>
          </w:tcPr>
          <w:p w14:paraId="62931057" w14:textId="48398487" w:rsidR="003C3971" w:rsidRPr="006B0D02" w:rsidRDefault="006940EE" w:rsidP="00C72833">
            <w:pPr>
              <w:pStyle w:val="TAL"/>
              <w:rPr>
                <w:sz w:val="16"/>
                <w:szCs w:val="16"/>
              </w:rPr>
            </w:pPr>
            <w:r>
              <w:rPr>
                <w:sz w:val="16"/>
                <w:szCs w:val="16"/>
              </w:rPr>
              <w:t>TR skeleton.</w:t>
            </w:r>
          </w:p>
        </w:tc>
        <w:tc>
          <w:tcPr>
            <w:tcW w:w="708" w:type="dxa"/>
            <w:shd w:val="solid" w:color="FFFFFF" w:fill="auto"/>
          </w:tcPr>
          <w:p w14:paraId="3EE6D430" w14:textId="0E8411CE" w:rsidR="003C3971" w:rsidRPr="007D6048" w:rsidRDefault="006940EE" w:rsidP="00C72833">
            <w:pPr>
              <w:pStyle w:val="TAC"/>
              <w:rPr>
                <w:sz w:val="16"/>
                <w:szCs w:val="16"/>
              </w:rPr>
            </w:pPr>
            <w:r>
              <w:rPr>
                <w:sz w:val="16"/>
                <w:szCs w:val="16"/>
              </w:rPr>
              <w:t>0.0.0</w:t>
            </w:r>
          </w:p>
        </w:tc>
      </w:tr>
      <w:tr w:rsidR="00E5759A" w:rsidRPr="006B0D02" w14:paraId="680F307C" w14:textId="77777777" w:rsidTr="00C72833">
        <w:tc>
          <w:tcPr>
            <w:tcW w:w="800" w:type="dxa"/>
            <w:shd w:val="solid" w:color="FFFFFF" w:fill="auto"/>
          </w:tcPr>
          <w:p w14:paraId="515556AF" w14:textId="6675B1D9" w:rsidR="00E5759A" w:rsidRDefault="00E5759A" w:rsidP="00E5759A">
            <w:pPr>
              <w:pStyle w:val="TAC"/>
              <w:rPr>
                <w:sz w:val="16"/>
                <w:szCs w:val="16"/>
              </w:rPr>
            </w:pPr>
            <w:r>
              <w:rPr>
                <w:sz w:val="16"/>
                <w:szCs w:val="16"/>
              </w:rPr>
              <w:t>2020-10</w:t>
            </w:r>
          </w:p>
        </w:tc>
        <w:tc>
          <w:tcPr>
            <w:tcW w:w="800" w:type="dxa"/>
            <w:shd w:val="solid" w:color="FFFFFF" w:fill="auto"/>
          </w:tcPr>
          <w:p w14:paraId="51EB510A" w14:textId="4C34B782" w:rsidR="00E5759A" w:rsidRDefault="00E5759A" w:rsidP="00E5759A">
            <w:pPr>
              <w:pStyle w:val="TAC"/>
              <w:rPr>
                <w:sz w:val="16"/>
                <w:szCs w:val="16"/>
              </w:rPr>
            </w:pPr>
            <w:r>
              <w:rPr>
                <w:sz w:val="16"/>
                <w:szCs w:val="16"/>
              </w:rPr>
              <w:t>SA3#100bis-e</w:t>
            </w:r>
          </w:p>
        </w:tc>
        <w:tc>
          <w:tcPr>
            <w:tcW w:w="1094" w:type="dxa"/>
            <w:shd w:val="solid" w:color="FFFFFF" w:fill="auto"/>
          </w:tcPr>
          <w:p w14:paraId="4B90C1D3" w14:textId="7D27B9A0" w:rsidR="00E5759A" w:rsidRDefault="00E5759A" w:rsidP="00E5759A">
            <w:pPr>
              <w:pStyle w:val="TAC"/>
              <w:rPr>
                <w:sz w:val="16"/>
                <w:szCs w:val="16"/>
              </w:rPr>
            </w:pPr>
            <w:r>
              <w:rPr>
                <w:sz w:val="16"/>
                <w:szCs w:val="16"/>
              </w:rPr>
              <w:t>S3-202</w:t>
            </w:r>
            <w:r w:rsidR="00FF6D0B">
              <w:rPr>
                <w:sz w:val="16"/>
                <w:szCs w:val="16"/>
              </w:rPr>
              <w:t>734</w:t>
            </w:r>
          </w:p>
        </w:tc>
        <w:tc>
          <w:tcPr>
            <w:tcW w:w="425" w:type="dxa"/>
            <w:shd w:val="solid" w:color="FFFFFF" w:fill="auto"/>
          </w:tcPr>
          <w:p w14:paraId="0B68A9A7" w14:textId="77777777" w:rsidR="00E5759A" w:rsidRPr="006B0D02" w:rsidRDefault="00E5759A" w:rsidP="00E5759A">
            <w:pPr>
              <w:pStyle w:val="TAL"/>
              <w:rPr>
                <w:sz w:val="16"/>
                <w:szCs w:val="16"/>
              </w:rPr>
            </w:pPr>
          </w:p>
        </w:tc>
        <w:tc>
          <w:tcPr>
            <w:tcW w:w="425" w:type="dxa"/>
            <w:shd w:val="solid" w:color="FFFFFF" w:fill="auto"/>
          </w:tcPr>
          <w:p w14:paraId="494111A8" w14:textId="77777777" w:rsidR="00E5759A" w:rsidRPr="006B0D02" w:rsidRDefault="00E5759A" w:rsidP="00E5759A">
            <w:pPr>
              <w:pStyle w:val="TAR"/>
              <w:rPr>
                <w:sz w:val="16"/>
                <w:szCs w:val="16"/>
              </w:rPr>
            </w:pPr>
          </w:p>
        </w:tc>
        <w:tc>
          <w:tcPr>
            <w:tcW w:w="425" w:type="dxa"/>
            <w:shd w:val="solid" w:color="FFFFFF" w:fill="auto"/>
          </w:tcPr>
          <w:p w14:paraId="604F3764" w14:textId="77777777" w:rsidR="00E5759A" w:rsidRPr="006B0D02" w:rsidRDefault="00E5759A" w:rsidP="00E5759A">
            <w:pPr>
              <w:pStyle w:val="TAC"/>
              <w:rPr>
                <w:sz w:val="16"/>
                <w:szCs w:val="16"/>
              </w:rPr>
            </w:pPr>
          </w:p>
        </w:tc>
        <w:tc>
          <w:tcPr>
            <w:tcW w:w="4962" w:type="dxa"/>
            <w:shd w:val="solid" w:color="FFFFFF" w:fill="auto"/>
          </w:tcPr>
          <w:p w14:paraId="5A0CDD9B" w14:textId="35201198" w:rsidR="00E5759A" w:rsidRDefault="00774573" w:rsidP="00E5759A">
            <w:pPr>
              <w:pStyle w:val="TAL"/>
              <w:rPr>
                <w:sz w:val="16"/>
                <w:szCs w:val="16"/>
              </w:rPr>
            </w:pPr>
            <w:r>
              <w:rPr>
                <w:sz w:val="16"/>
                <w:szCs w:val="16"/>
              </w:rPr>
              <w:t>Version after incorporating changes in S3-20</w:t>
            </w:r>
            <w:r w:rsidR="001D0A43">
              <w:rPr>
                <w:sz w:val="16"/>
                <w:szCs w:val="16"/>
              </w:rPr>
              <w:t>2725, S3-202726.</w:t>
            </w:r>
          </w:p>
        </w:tc>
        <w:tc>
          <w:tcPr>
            <w:tcW w:w="708" w:type="dxa"/>
            <w:shd w:val="solid" w:color="FFFFFF" w:fill="auto"/>
          </w:tcPr>
          <w:p w14:paraId="3A9E5AD3" w14:textId="089E1C45" w:rsidR="00E5759A" w:rsidRDefault="00E5759A" w:rsidP="00E5759A">
            <w:pPr>
              <w:pStyle w:val="TAC"/>
              <w:rPr>
                <w:sz w:val="16"/>
                <w:szCs w:val="16"/>
              </w:rPr>
            </w:pPr>
            <w:r>
              <w:rPr>
                <w:sz w:val="16"/>
                <w:szCs w:val="16"/>
              </w:rPr>
              <w:t>0.</w:t>
            </w:r>
            <w:r w:rsidR="001D0A43">
              <w:rPr>
                <w:sz w:val="16"/>
                <w:szCs w:val="16"/>
              </w:rPr>
              <w:t>1</w:t>
            </w:r>
            <w:r>
              <w:rPr>
                <w:sz w:val="16"/>
                <w:szCs w:val="16"/>
              </w:rPr>
              <w:t>.0</w:t>
            </w:r>
          </w:p>
        </w:tc>
      </w:tr>
      <w:tr w:rsidR="00694915" w:rsidRPr="006B0D02" w14:paraId="59360375" w14:textId="77777777" w:rsidTr="00C72833">
        <w:tc>
          <w:tcPr>
            <w:tcW w:w="800" w:type="dxa"/>
            <w:shd w:val="solid" w:color="FFFFFF" w:fill="auto"/>
          </w:tcPr>
          <w:p w14:paraId="2FEED38F" w14:textId="0E2B8AB9" w:rsidR="00694915" w:rsidRDefault="00694915" w:rsidP="00694915">
            <w:pPr>
              <w:pStyle w:val="TAC"/>
              <w:rPr>
                <w:sz w:val="16"/>
                <w:szCs w:val="16"/>
              </w:rPr>
            </w:pPr>
            <w:r>
              <w:rPr>
                <w:sz w:val="16"/>
                <w:szCs w:val="16"/>
              </w:rPr>
              <w:t>2020-1</w:t>
            </w:r>
            <w:r w:rsidR="003D7A46">
              <w:rPr>
                <w:sz w:val="16"/>
                <w:szCs w:val="16"/>
              </w:rPr>
              <w:t>1</w:t>
            </w:r>
          </w:p>
        </w:tc>
        <w:tc>
          <w:tcPr>
            <w:tcW w:w="800" w:type="dxa"/>
            <w:shd w:val="solid" w:color="FFFFFF" w:fill="auto"/>
          </w:tcPr>
          <w:p w14:paraId="7836D71C" w14:textId="1A74BA1D" w:rsidR="00694915" w:rsidRDefault="00694915" w:rsidP="00694915">
            <w:pPr>
              <w:pStyle w:val="TAC"/>
              <w:rPr>
                <w:sz w:val="16"/>
                <w:szCs w:val="16"/>
              </w:rPr>
            </w:pPr>
            <w:r>
              <w:rPr>
                <w:sz w:val="16"/>
                <w:szCs w:val="16"/>
              </w:rPr>
              <w:t>SA3#10</w:t>
            </w:r>
            <w:r w:rsidR="003D7A46">
              <w:rPr>
                <w:sz w:val="16"/>
                <w:szCs w:val="16"/>
              </w:rPr>
              <w:t>1</w:t>
            </w:r>
            <w:r>
              <w:rPr>
                <w:sz w:val="16"/>
                <w:szCs w:val="16"/>
              </w:rPr>
              <w:t>-e</w:t>
            </w:r>
          </w:p>
        </w:tc>
        <w:tc>
          <w:tcPr>
            <w:tcW w:w="1094" w:type="dxa"/>
            <w:shd w:val="solid" w:color="FFFFFF" w:fill="auto"/>
          </w:tcPr>
          <w:p w14:paraId="6AE735EB" w14:textId="247C86BD" w:rsidR="00694915" w:rsidRDefault="00694915" w:rsidP="00694915">
            <w:pPr>
              <w:pStyle w:val="TAC"/>
              <w:rPr>
                <w:sz w:val="16"/>
                <w:szCs w:val="16"/>
              </w:rPr>
            </w:pPr>
            <w:r>
              <w:rPr>
                <w:sz w:val="16"/>
                <w:szCs w:val="16"/>
              </w:rPr>
              <w:t>S3-20</w:t>
            </w:r>
            <w:r w:rsidR="003D7A46">
              <w:rPr>
                <w:sz w:val="16"/>
                <w:szCs w:val="16"/>
              </w:rPr>
              <w:t>3392</w:t>
            </w:r>
          </w:p>
        </w:tc>
        <w:tc>
          <w:tcPr>
            <w:tcW w:w="425" w:type="dxa"/>
            <w:shd w:val="solid" w:color="FFFFFF" w:fill="auto"/>
          </w:tcPr>
          <w:p w14:paraId="430C762D" w14:textId="77777777" w:rsidR="00694915" w:rsidRPr="006B0D02" w:rsidRDefault="00694915" w:rsidP="00694915">
            <w:pPr>
              <w:pStyle w:val="TAL"/>
              <w:rPr>
                <w:sz w:val="16"/>
                <w:szCs w:val="16"/>
              </w:rPr>
            </w:pPr>
          </w:p>
        </w:tc>
        <w:tc>
          <w:tcPr>
            <w:tcW w:w="425" w:type="dxa"/>
            <w:shd w:val="solid" w:color="FFFFFF" w:fill="auto"/>
          </w:tcPr>
          <w:p w14:paraId="501E7549" w14:textId="77777777" w:rsidR="00694915" w:rsidRPr="006B0D02" w:rsidRDefault="00694915" w:rsidP="00694915">
            <w:pPr>
              <w:pStyle w:val="TAR"/>
              <w:rPr>
                <w:sz w:val="16"/>
                <w:szCs w:val="16"/>
              </w:rPr>
            </w:pPr>
          </w:p>
        </w:tc>
        <w:tc>
          <w:tcPr>
            <w:tcW w:w="425" w:type="dxa"/>
            <w:shd w:val="solid" w:color="FFFFFF" w:fill="auto"/>
          </w:tcPr>
          <w:p w14:paraId="3B8662A9" w14:textId="77777777" w:rsidR="00694915" w:rsidRPr="006B0D02" w:rsidRDefault="00694915" w:rsidP="00694915">
            <w:pPr>
              <w:pStyle w:val="TAC"/>
              <w:rPr>
                <w:sz w:val="16"/>
                <w:szCs w:val="16"/>
              </w:rPr>
            </w:pPr>
          </w:p>
        </w:tc>
        <w:tc>
          <w:tcPr>
            <w:tcW w:w="4962" w:type="dxa"/>
            <w:shd w:val="solid" w:color="FFFFFF" w:fill="auto"/>
          </w:tcPr>
          <w:p w14:paraId="2D83D1E0" w14:textId="695CD5B1" w:rsidR="00694915" w:rsidRDefault="00694915" w:rsidP="00694915">
            <w:pPr>
              <w:pStyle w:val="TAL"/>
              <w:rPr>
                <w:sz w:val="16"/>
                <w:szCs w:val="16"/>
              </w:rPr>
            </w:pPr>
            <w:r>
              <w:rPr>
                <w:sz w:val="16"/>
                <w:szCs w:val="16"/>
              </w:rPr>
              <w:t>Version after incorporating changes in</w:t>
            </w:r>
            <w:r w:rsidR="00D547BA">
              <w:rPr>
                <w:sz w:val="16"/>
                <w:szCs w:val="16"/>
              </w:rPr>
              <w:t xml:space="preserve"> </w:t>
            </w:r>
            <w:r w:rsidR="0041774D" w:rsidRPr="0041774D">
              <w:rPr>
                <w:sz w:val="16"/>
                <w:szCs w:val="16"/>
              </w:rPr>
              <w:t>S3-203395</w:t>
            </w:r>
            <w:r w:rsidR="00F75242">
              <w:rPr>
                <w:sz w:val="16"/>
                <w:szCs w:val="16"/>
              </w:rPr>
              <w:t xml:space="preserve">, </w:t>
            </w:r>
            <w:r w:rsidR="00DD0B3D" w:rsidRPr="00DD0B3D">
              <w:rPr>
                <w:sz w:val="16"/>
                <w:szCs w:val="16"/>
              </w:rPr>
              <w:t>S3-203419</w:t>
            </w:r>
            <w:r w:rsidR="00DD0B3D">
              <w:rPr>
                <w:sz w:val="16"/>
                <w:szCs w:val="16"/>
              </w:rPr>
              <w:t xml:space="preserve">, </w:t>
            </w:r>
            <w:r w:rsidR="00BB05ED" w:rsidRPr="00F75242">
              <w:rPr>
                <w:sz w:val="16"/>
                <w:szCs w:val="16"/>
              </w:rPr>
              <w:t>S3-20342</w:t>
            </w:r>
            <w:r w:rsidR="00BB05ED">
              <w:rPr>
                <w:sz w:val="16"/>
                <w:szCs w:val="16"/>
              </w:rPr>
              <w:t xml:space="preserve">0, </w:t>
            </w:r>
            <w:r w:rsidR="00F75242" w:rsidRPr="00F75242">
              <w:rPr>
                <w:sz w:val="16"/>
                <w:szCs w:val="16"/>
              </w:rPr>
              <w:t>S3-203421</w:t>
            </w:r>
            <w:r w:rsidR="00FF2E58">
              <w:rPr>
                <w:sz w:val="16"/>
                <w:szCs w:val="16"/>
              </w:rPr>
              <w:t xml:space="preserve">, </w:t>
            </w:r>
            <w:r w:rsidR="00FF2E58" w:rsidRPr="00FF2E58">
              <w:rPr>
                <w:sz w:val="16"/>
                <w:szCs w:val="16"/>
              </w:rPr>
              <w:t>S3-203445</w:t>
            </w:r>
            <w:r w:rsidR="009A387E">
              <w:rPr>
                <w:sz w:val="16"/>
                <w:szCs w:val="16"/>
              </w:rPr>
              <w:t xml:space="preserve">, </w:t>
            </w:r>
            <w:r w:rsidR="009A387E" w:rsidRPr="009A387E">
              <w:rPr>
                <w:sz w:val="16"/>
                <w:szCs w:val="16"/>
              </w:rPr>
              <w:t>S3-203446</w:t>
            </w:r>
            <w:r w:rsidR="00777B89">
              <w:rPr>
                <w:sz w:val="16"/>
                <w:szCs w:val="16"/>
              </w:rPr>
              <w:t xml:space="preserve">, </w:t>
            </w:r>
            <w:r w:rsidR="00777B89" w:rsidRPr="00777B89">
              <w:rPr>
                <w:sz w:val="16"/>
                <w:szCs w:val="16"/>
              </w:rPr>
              <w:t>S3-203465</w:t>
            </w:r>
            <w:r>
              <w:rPr>
                <w:sz w:val="16"/>
                <w:szCs w:val="16"/>
              </w:rPr>
              <w:t>.</w:t>
            </w:r>
          </w:p>
        </w:tc>
        <w:tc>
          <w:tcPr>
            <w:tcW w:w="708" w:type="dxa"/>
            <w:shd w:val="solid" w:color="FFFFFF" w:fill="auto"/>
          </w:tcPr>
          <w:p w14:paraId="3517481B" w14:textId="13811750" w:rsidR="00694915" w:rsidRDefault="00694915" w:rsidP="00694915">
            <w:pPr>
              <w:pStyle w:val="TAC"/>
              <w:rPr>
                <w:sz w:val="16"/>
                <w:szCs w:val="16"/>
              </w:rPr>
            </w:pPr>
            <w:r>
              <w:rPr>
                <w:sz w:val="16"/>
                <w:szCs w:val="16"/>
              </w:rPr>
              <w:t>0.</w:t>
            </w:r>
            <w:r w:rsidR="00D547BA">
              <w:rPr>
                <w:sz w:val="16"/>
                <w:szCs w:val="16"/>
              </w:rPr>
              <w:t>2</w:t>
            </w:r>
            <w:r>
              <w:rPr>
                <w:sz w:val="16"/>
                <w:szCs w:val="16"/>
              </w:rPr>
              <w:t>.0</w:t>
            </w:r>
          </w:p>
        </w:tc>
      </w:tr>
      <w:tr w:rsidR="004B19E4" w:rsidRPr="006B0D02" w14:paraId="3B718147" w14:textId="77777777" w:rsidTr="00C72833">
        <w:tc>
          <w:tcPr>
            <w:tcW w:w="800" w:type="dxa"/>
            <w:shd w:val="solid" w:color="FFFFFF" w:fill="auto"/>
          </w:tcPr>
          <w:p w14:paraId="7FD33FEE" w14:textId="5A0897EA" w:rsidR="004B19E4" w:rsidRDefault="004B19E4" w:rsidP="004B19E4">
            <w:pPr>
              <w:pStyle w:val="TAC"/>
              <w:rPr>
                <w:sz w:val="16"/>
                <w:szCs w:val="16"/>
              </w:rPr>
            </w:pPr>
            <w:r>
              <w:rPr>
                <w:sz w:val="16"/>
                <w:szCs w:val="16"/>
              </w:rPr>
              <w:t>2021-01</w:t>
            </w:r>
          </w:p>
        </w:tc>
        <w:tc>
          <w:tcPr>
            <w:tcW w:w="800" w:type="dxa"/>
            <w:shd w:val="solid" w:color="FFFFFF" w:fill="auto"/>
          </w:tcPr>
          <w:p w14:paraId="664894B4" w14:textId="2823FC06" w:rsidR="004B19E4" w:rsidRDefault="004B19E4" w:rsidP="004B19E4">
            <w:pPr>
              <w:pStyle w:val="TAC"/>
              <w:rPr>
                <w:sz w:val="16"/>
                <w:szCs w:val="16"/>
              </w:rPr>
            </w:pPr>
            <w:r>
              <w:rPr>
                <w:sz w:val="16"/>
                <w:szCs w:val="16"/>
              </w:rPr>
              <w:t>SA3#102-e</w:t>
            </w:r>
          </w:p>
        </w:tc>
        <w:tc>
          <w:tcPr>
            <w:tcW w:w="1094" w:type="dxa"/>
            <w:shd w:val="solid" w:color="FFFFFF" w:fill="auto"/>
          </w:tcPr>
          <w:p w14:paraId="097DB85A" w14:textId="1DBC91E1" w:rsidR="004B19E4" w:rsidRDefault="004B19E4" w:rsidP="004B19E4">
            <w:pPr>
              <w:pStyle w:val="TAC"/>
              <w:rPr>
                <w:sz w:val="16"/>
                <w:szCs w:val="16"/>
              </w:rPr>
            </w:pPr>
            <w:r>
              <w:rPr>
                <w:sz w:val="16"/>
                <w:szCs w:val="16"/>
              </w:rPr>
              <w:t>S3-210620</w:t>
            </w:r>
          </w:p>
        </w:tc>
        <w:tc>
          <w:tcPr>
            <w:tcW w:w="425" w:type="dxa"/>
            <w:shd w:val="solid" w:color="FFFFFF" w:fill="auto"/>
          </w:tcPr>
          <w:p w14:paraId="37160AF2" w14:textId="77777777" w:rsidR="004B19E4" w:rsidRPr="006B0D02" w:rsidRDefault="004B19E4" w:rsidP="004B19E4">
            <w:pPr>
              <w:pStyle w:val="TAL"/>
              <w:rPr>
                <w:sz w:val="16"/>
                <w:szCs w:val="16"/>
              </w:rPr>
            </w:pPr>
          </w:p>
        </w:tc>
        <w:tc>
          <w:tcPr>
            <w:tcW w:w="425" w:type="dxa"/>
            <w:shd w:val="solid" w:color="FFFFFF" w:fill="auto"/>
          </w:tcPr>
          <w:p w14:paraId="63AEACDF" w14:textId="77777777" w:rsidR="004B19E4" w:rsidRPr="006B0D02" w:rsidRDefault="004B19E4" w:rsidP="004B19E4">
            <w:pPr>
              <w:pStyle w:val="TAR"/>
              <w:rPr>
                <w:sz w:val="16"/>
                <w:szCs w:val="16"/>
              </w:rPr>
            </w:pPr>
          </w:p>
        </w:tc>
        <w:tc>
          <w:tcPr>
            <w:tcW w:w="425" w:type="dxa"/>
            <w:shd w:val="solid" w:color="FFFFFF" w:fill="auto"/>
          </w:tcPr>
          <w:p w14:paraId="3F2AC160" w14:textId="77777777" w:rsidR="004B19E4" w:rsidRPr="006B0D02" w:rsidRDefault="004B19E4" w:rsidP="004B19E4">
            <w:pPr>
              <w:pStyle w:val="TAC"/>
              <w:rPr>
                <w:sz w:val="16"/>
                <w:szCs w:val="16"/>
              </w:rPr>
            </w:pPr>
          </w:p>
        </w:tc>
        <w:tc>
          <w:tcPr>
            <w:tcW w:w="4962" w:type="dxa"/>
            <w:shd w:val="solid" w:color="FFFFFF" w:fill="auto"/>
          </w:tcPr>
          <w:p w14:paraId="66495BF6" w14:textId="11DF3049" w:rsidR="004B19E4" w:rsidRDefault="004B19E4" w:rsidP="004B19E4">
            <w:pPr>
              <w:pStyle w:val="TAL"/>
              <w:rPr>
                <w:sz w:val="16"/>
                <w:szCs w:val="16"/>
              </w:rPr>
            </w:pPr>
            <w:r>
              <w:rPr>
                <w:sz w:val="16"/>
                <w:szCs w:val="16"/>
              </w:rPr>
              <w:t>Version after incorporating changes in S3-21</w:t>
            </w:r>
            <w:r w:rsidR="002956BD">
              <w:rPr>
                <w:sz w:val="16"/>
                <w:szCs w:val="16"/>
              </w:rPr>
              <w:t>0374, S3-210</w:t>
            </w:r>
            <w:r w:rsidR="00CD4FEA">
              <w:rPr>
                <w:sz w:val="16"/>
                <w:szCs w:val="16"/>
              </w:rPr>
              <w:t>576</w:t>
            </w:r>
            <w:r w:rsidR="00F85935">
              <w:rPr>
                <w:sz w:val="16"/>
                <w:szCs w:val="16"/>
              </w:rPr>
              <w:t>, S3-210631,</w:t>
            </w:r>
            <w:r w:rsidR="00196AF9">
              <w:rPr>
                <w:sz w:val="16"/>
                <w:szCs w:val="16"/>
              </w:rPr>
              <w:t xml:space="preserve"> </w:t>
            </w:r>
            <w:r w:rsidR="0060566C">
              <w:rPr>
                <w:sz w:val="16"/>
                <w:szCs w:val="16"/>
              </w:rPr>
              <w:t>S3-210646</w:t>
            </w:r>
            <w:r w:rsidR="002439D7">
              <w:rPr>
                <w:sz w:val="16"/>
                <w:szCs w:val="16"/>
              </w:rPr>
              <w:t>, S3-210683</w:t>
            </w:r>
            <w:r w:rsidR="002F6891">
              <w:rPr>
                <w:sz w:val="16"/>
                <w:szCs w:val="16"/>
              </w:rPr>
              <w:t>, S3-210684, S3-210685.</w:t>
            </w:r>
          </w:p>
        </w:tc>
        <w:tc>
          <w:tcPr>
            <w:tcW w:w="708" w:type="dxa"/>
            <w:shd w:val="solid" w:color="FFFFFF" w:fill="auto"/>
          </w:tcPr>
          <w:p w14:paraId="2759CF46" w14:textId="63B395DD" w:rsidR="004B19E4" w:rsidRDefault="004B19E4" w:rsidP="004B19E4">
            <w:pPr>
              <w:pStyle w:val="TAC"/>
              <w:rPr>
                <w:sz w:val="16"/>
                <w:szCs w:val="16"/>
              </w:rPr>
            </w:pPr>
            <w:r>
              <w:rPr>
                <w:sz w:val="16"/>
                <w:szCs w:val="16"/>
              </w:rPr>
              <w:t>0.3.0</w:t>
            </w:r>
          </w:p>
        </w:tc>
      </w:tr>
      <w:tr w:rsidR="00A118B2" w:rsidRPr="006B0D02" w14:paraId="391CE6CD" w14:textId="77777777" w:rsidTr="00C72833">
        <w:tc>
          <w:tcPr>
            <w:tcW w:w="800" w:type="dxa"/>
            <w:shd w:val="solid" w:color="FFFFFF" w:fill="auto"/>
          </w:tcPr>
          <w:p w14:paraId="55C9375C" w14:textId="2B1A12DC" w:rsidR="00A118B2" w:rsidRDefault="00A118B2" w:rsidP="00A118B2">
            <w:pPr>
              <w:pStyle w:val="TAC"/>
              <w:rPr>
                <w:sz w:val="16"/>
                <w:szCs w:val="16"/>
              </w:rPr>
            </w:pPr>
            <w:r>
              <w:rPr>
                <w:sz w:val="16"/>
                <w:szCs w:val="16"/>
              </w:rPr>
              <w:t>2021-03</w:t>
            </w:r>
          </w:p>
        </w:tc>
        <w:tc>
          <w:tcPr>
            <w:tcW w:w="800" w:type="dxa"/>
            <w:shd w:val="solid" w:color="FFFFFF" w:fill="auto"/>
          </w:tcPr>
          <w:p w14:paraId="235DAA54" w14:textId="58F6EE87" w:rsidR="00A118B2" w:rsidRDefault="00A118B2" w:rsidP="00A118B2">
            <w:pPr>
              <w:pStyle w:val="TAC"/>
              <w:rPr>
                <w:sz w:val="16"/>
                <w:szCs w:val="16"/>
              </w:rPr>
            </w:pPr>
            <w:r>
              <w:rPr>
                <w:sz w:val="16"/>
                <w:szCs w:val="16"/>
              </w:rPr>
              <w:t>SA3#102bis-e</w:t>
            </w:r>
          </w:p>
        </w:tc>
        <w:tc>
          <w:tcPr>
            <w:tcW w:w="1094" w:type="dxa"/>
            <w:shd w:val="solid" w:color="FFFFFF" w:fill="auto"/>
          </w:tcPr>
          <w:p w14:paraId="5B5C0D30" w14:textId="2BD6D271" w:rsidR="00A118B2" w:rsidRDefault="00A118B2" w:rsidP="00A118B2">
            <w:pPr>
              <w:pStyle w:val="TAC"/>
              <w:rPr>
                <w:sz w:val="16"/>
                <w:szCs w:val="16"/>
              </w:rPr>
            </w:pPr>
            <w:r>
              <w:rPr>
                <w:sz w:val="16"/>
                <w:szCs w:val="16"/>
              </w:rPr>
              <w:t>S3-211288</w:t>
            </w:r>
          </w:p>
        </w:tc>
        <w:tc>
          <w:tcPr>
            <w:tcW w:w="425" w:type="dxa"/>
            <w:shd w:val="solid" w:color="FFFFFF" w:fill="auto"/>
          </w:tcPr>
          <w:p w14:paraId="7572DEE0" w14:textId="77777777" w:rsidR="00A118B2" w:rsidRPr="006B0D02" w:rsidRDefault="00A118B2" w:rsidP="00A118B2">
            <w:pPr>
              <w:pStyle w:val="TAL"/>
              <w:rPr>
                <w:sz w:val="16"/>
                <w:szCs w:val="16"/>
              </w:rPr>
            </w:pPr>
          </w:p>
        </w:tc>
        <w:tc>
          <w:tcPr>
            <w:tcW w:w="425" w:type="dxa"/>
            <w:shd w:val="solid" w:color="FFFFFF" w:fill="auto"/>
          </w:tcPr>
          <w:p w14:paraId="52DD1B8E" w14:textId="77777777" w:rsidR="00A118B2" w:rsidRPr="006B0D02" w:rsidRDefault="00A118B2" w:rsidP="00A118B2">
            <w:pPr>
              <w:pStyle w:val="TAR"/>
              <w:rPr>
                <w:sz w:val="16"/>
                <w:szCs w:val="16"/>
              </w:rPr>
            </w:pPr>
          </w:p>
        </w:tc>
        <w:tc>
          <w:tcPr>
            <w:tcW w:w="425" w:type="dxa"/>
            <w:shd w:val="solid" w:color="FFFFFF" w:fill="auto"/>
          </w:tcPr>
          <w:p w14:paraId="0776EAE2" w14:textId="77777777" w:rsidR="00A118B2" w:rsidRPr="006B0D02" w:rsidRDefault="00A118B2" w:rsidP="00A118B2">
            <w:pPr>
              <w:pStyle w:val="TAC"/>
              <w:rPr>
                <w:sz w:val="16"/>
                <w:szCs w:val="16"/>
              </w:rPr>
            </w:pPr>
          </w:p>
        </w:tc>
        <w:tc>
          <w:tcPr>
            <w:tcW w:w="4962" w:type="dxa"/>
            <w:shd w:val="solid" w:color="FFFFFF" w:fill="auto"/>
          </w:tcPr>
          <w:p w14:paraId="781DA0D6" w14:textId="53B1605F" w:rsidR="00A118B2" w:rsidRPr="00156405" w:rsidRDefault="00A118B2" w:rsidP="00A118B2">
            <w:pPr>
              <w:pStyle w:val="TAL"/>
              <w:rPr>
                <w:sz w:val="16"/>
                <w:szCs w:val="16"/>
                <w:lang w:val="en"/>
              </w:rPr>
            </w:pPr>
            <w:r>
              <w:rPr>
                <w:sz w:val="16"/>
                <w:szCs w:val="16"/>
              </w:rPr>
              <w:t xml:space="preserve">Version after incorporating changes in </w:t>
            </w:r>
            <w:r w:rsidR="009C6A20" w:rsidRPr="009C6A20">
              <w:rPr>
                <w:sz w:val="16"/>
                <w:szCs w:val="16"/>
              </w:rPr>
              <w:t>S3-210961</w:t>
            </w:r>
            <w:r w:rsidR="009C6A20">
              <w:rPr>
                <w:sz w:val="16"/>
                <w:szCs w:val="16"/>
              </w:rPr>
              <w:t xml:space="preserve">, </w:t>
            </w:r>
            <w:r w:rsidR="002622D6" w:rsidRPr="002622D6">
              <w:rPr>
                <w:sz w:val="16"/>
                <w:szCs w:val="16"/>
              </w:rPr>
              <w:t>S3-211194</w:t>
            </w:r>
            <w:r w:rsidR="002622D6">
              <w:rPr>
                <w:sz w:val="16"/>
                <w:szCs w:val="16"/>
              </w:rPr>
              <w:t xml:space="preserve">, </w:t>
            </w:r>
            <w:r w:rsidR="00C670F8">
              <w:rPr>
                <w:sz w:val="16"/>
                <w:szCs w:val="16"/>
              </w:rPr>
              <w:t>S3-211195</w:t>
            </w:r>
            <w:r w:rsidR="006A26AD">
              <w:rPr>
                <w:sz w:val="16"/>
                <w:szCs w:val="16"/>
              </w:rPr>
              <w:t>,</w:t>
            </w:r>
            <w:r w:rsidR="0021229E">
              <w:rPr>
                <w:sz w:val="16"/>
                <w:szCs w:val="16"/>
              </w:rPr>
              <w:t xml:space="preserve"> S3-211196, </w:t>
            </w:r>
            <w:r w:rsidR="003E676C" w:rsidRPr="003E676C">
              <w:rPr>
                <w:sz w:val="16"/>
                <w:szCs w:val="16"/>
              </w:rPr>
              <w:t>S3-211245</w:t>
            </w:r>
            <w:r w:rsidR="003E676C">
              <w:rPr>
                <w:sz w:val="16"/>
                <w:szCs w:val="16"/>
              </w:rPr>
              <w:t xml:space="preserve">, </w:t>
            </w:r>
            <w:r w:rsidR="00F93EDA">
              <w:rPr>
                <w:sz w:val="16"/>
                <w:szCs w:val="16"/>
              </w:rPr>
              <w:t>S3-211247</w:t>
            </w:r>
            <w:r w:rsidR="00017C4A">
              <w:rPr>
                <w:sz w:val="16"/>
                <w:szCs w:val="16"/>
              </w:rPr>
              <w:t xml:space="preserve">, S3-211248, </w:t>
            </w:r>
            <w:r w:rsidR="00CD34DA">
              <w:rPr>
                <w:sz w:val="16"/>
                <w:szCs w:val="16"/>
              </w:rPr>
              <w:t xml:space="preserve">S3-211279, </w:t>
            </w:r>
            <w:r w:rsidR="009C58FA">
              <w:rPr>
                <w:sz w:val="16"/>
                <w:szCs w:val="16"/>
              </w:rPr>
              <w:t xml:space="preserve">S3-211285, </w:t>
            </w:r>
            <w:r w:rsidR="004C1571" w:rsidRPr="004C1571">
              <w:rPr>
                <w:sz w:val="16"/>
                <w:szCs w:val="16"/>
              </w:rPr>
              <w:t>S3-211286</w:t>
            </w:r>
            <w:r w:rsidR="004C1571">
              <w:rPr>
                <w:sz w:val="16"/>
                <w:szCs w:val="16"/>
              </w:rPr>
              <w:t xml:space="preserve">, </w:t>
            </w:r>
            <w:r w:rsidR="005B18C5" w:rsidRPr="005B18C5">
              <w:rPr>
                <w:sz w:val="16"/>
                <w:szCs w:val="16"/>
              </w:rPr>
              <w:t>S3-211315</w:t>
            </w:r>
            <w:r w:rsidR="005B18C5">
              <w:rPr>
                <w:sz w:val="16"/>
                <w:szCs w:val="16"/>
              </w:rPr>
              <w:t xml:space="preserve">, </w:t>
            </w:r>
            <w:r w:rsidR="00693422">
              <w:rPr>
                <w:sz w:val="16"/>
                <w:szCs w:val="16"/>
              </w:rPr>
              <w:t>S3-</w:t>
            </w:r>
            <w:r w:rsidR="00156405">
              <w:rPr>
                <w:sz w:val="16"/>
                <w:szCs w:val="16"/>
              </w:rPr>
              <w:t>21</w:t>
            </w:r>
            <w:r w:rsidR="00693422">
              <w:rPr>
                <w:sz w:val="16"/>
                <w:szCs w:val="16"/>
              </w:rPr>
              <w:t>1316</w:t>
            </w:r>
            <w:r w:rsidR="00374809">
              <w:rPr>
                <w:sz w:val="16"/>
                <w:szCs w:val="16"/>
              </w:rPr>
              <w:t>, S3-211334</w:t>
            </w:r>
            <w:r w:rsidR="00156405">
              <w:rPr>
                <w:sz w:val="16"/>
                <w:szCs w:val="16"/>
              </w:rPr>
              <w:t>, S3-211335.</w:t>
            </w:r>
          </w:p>
        </w:tc>
        <w:tc>
          <w:tcPr>
            <w:tcW w:w="708" w:type="dxa"/>
            <w:shd w:val="solid" w:color="FFFFFF" w:fill="auto"/>
          </w:tcPr>
          <w:p w14:paraId="23B02F8D" w14:textId="470FC2F3" w:rsidR="00A118B2" w:rsidRDefault="00A118B2" w:rsidP="00A118B2">
            <w:pPr>
              <w:pStyle w:val="TAC"/>
              <w:rPr>
                <w:sz w:val="16"/>
                <w:szCs w:val="16"/>
              </w:rPr>
            </w:pPr>
            <w:r>
              <w:rPr>
                <w:sz w:val="16"/>
                <w:szCs w:val="16"/>
              </w:rPr>
              <w:t>0.4.0</w:t>
            </w:r>
          </w:p>
        </w:tc>
      </w:tr>
      <w:tr w:rsidR="00184247" w:rsidRPr="006B0D02" w14:paraId="2E5D002A" w14:textId="77777777" w:rsidTr="00C72833">
        <w:tc>
          <w:tcPr>
            <w:tcW w:w="800" w:type="dxa"/>
            <w:shd w:val="solid" w:color="FFFFFF" w:fill="auto"/>
          </w:tcPr>
          <w:p w14:paraId="5A560C16" w14:textId="28ADE0D3" w:rsidR="00184247" w:rsidRDefault="00184247" w:rsidP="00A118B2">
            <w:pPr>
              <w:pStyle w:val="TAC"/>
              <w:rPr>
                <w:sz w:val="16"/>
                <w:szCs w:val="16"/>
              </w:rPr>
            </w:pPr>
            <w:r>
              <w:rPr>
                <w:sz w:val="16"/>
                <w:szCs w:val="16"/>
              </w:rPr>
              <w:t>2021-05</w:t>
            </w:r>
          </w:p>
        </w:tc>
        <w:tc>
          <w:tcPr>
            <w:tcW w:w="800" w:type="dxa"/>
            <w:shd w:val="solid" w:color="FFFFFF" w:fill="auto"/>
          </w:tcPr>
          <w:p w14:paraId="321A95EA" w14:textId="09551D37" w:rsidR="00184247" w:rsidRDefault="00184247" w:rsidP="00A118B2">
            <w:pPr>
              <w:pStyle w:val="TAC"/>
              <w:rPr>
                <w:sz w:val="16"/>
                <w:szCs w:val="16"/>
              </w:rPr>
            </w:pPr>
            <w:r>
              <w:rPr>
                <w:sz w:val="16"/>
                <w:szCs w:val="16"/>
              </w:rPr>
              <w:t>SA3#103-e</w:t>
            </w:r>
          </w:p>
        </w:tc>
        <w:tc>
          <w:tcPr>
            <w:tcW w:w="1094" w:type="dxa"/>
            <w:shd w:val="solid" w:color="FFFFFF" w:fill="auto"/>
          </w:tcPr>
          <w:p w14:paraId="40F5F764" w14:textId="67BDD2EB" w:rsidR="00184247" w:rsidRDefault="00184247" w:rsidP="00A118B2">
            <w:pPr>
              <w:pStyle w:val="TAC"/>
              <w:rPr>
                <w:sz w:val="16"/>
                <w:szCs w:val="16"/>
              </w:rPr>
            </w:pPr>
            <w:r>
              <w:rPr>
                <w:sz w:val="16"/>
                <w:szCs w:val="16"/>
              </w:rPr>
              <w:t>S3-212155</w:t>
            </w:r>
          </w:p>
        </w:tc>
        <w:tc>
          <w:tcPr>
            <w:tcW w:w="425" w:type="dxa"/>
            <w:shd w:val="solid" w:color="FFFFFF" w:fill="auto"/>
          </w:tcPr>
          <w:p w14:paraId="372098D0" w14:textId="77777777" w:rsidR="00184247" w:rsidRPr="006B0D02" w:rsidRDefault="00184247" w:rsidP="00A118B2">
            <w:pPr>
              <w:pStyle w:val="TAL"/>
              <w:rPr>
                <w:sz w:val="16"/>
                <w:szCs w:val="16"/>
              </w:rPr>
            </w:pPr>
          </w:p>
        </w:tc>
        <w:tc>
          <w:tcPr>
            <w:tcW w:w="425" w:type="dxa"/>
            <w:shd w:val="solid" w:color="FFFFFF" w:fill="auto"/>
          </w:tcPr>
          <w:p w14:paraId="78932319" w14:textId="77777777" w:rsidR="00184247" w:rsidRPr="006B0D02" w:rsidRDefault="00184247" w:rsidP="00A118B2">
            <w:pPr>
              <w:pStyle w:val="TAR"/>
              <w:rPr>
                <w:sz w:val="16"/>
                <w:szCs w:val="16"/>
              </w:rPr>
            </w:pPr>
          </w:p>
        </w:tc>
        <w:tc>
          <w:tcPr>
            <w:tcW w:w="425" w:type="dxa"/>
            <w:shd w:val="solid" w:color="FFFFFF" w:fill="auto"/>
          </w:tcPr>
          <w:p w14:paraId="3FB6777C" w14:textId="77777777" w:rsidR="00184247" w:rsidRPr="006B0D02" w:rsidRDefault="00184247" w:rsidP="00A118B2">
            <w:pPr>
              <w:pStyle w:val="TAC"/>
              <w:rPr>
                <w:sz w:val="16"/>
                <w:szCs w:val="16"/>
              </w:rPr>
            </w:pPr>
          </w:p>
        </w:tc>
        <w:tc>
          <w:tcPr>
            <w:tcW w:w="4962" w:type="dxa"/>
            <w:shd w:val="solid" w:color="FFFFFF" w:fill="auto"/>
          </w:tcPr>
          <w:p w14:paraId="56129E32" w14:textId="6B49A5E7" w:rsidR="00184247" w:rsidRDefault="00184247" w:rsidP="00A118B2">
            <w:pPr>
              <w:pStyle w:val="TAL"/>
              <w:rPr>
                <w:sz w:val="16"/>
                <w:szCs w:val="16"/>
              </w:rPr>
            </w:pPr>
            <w:r>
              <w:rPr>
                <w:sz w:val="16"/>
                <w:szCs w:val="16"/>
              </w:rPr>
              <w:t>Version after incorporating changes in S3-</w:t>
            </w:r>
            <w:r w:rsidR="006814A5">
              <w:rPr>
                <w:sz w:val="16"/>
                <w:szCs w:val="16"/>
              </w:rPr>
              <w:t>21</w:t>
            </w:r>
            <w:r w:rsidR="008F6880">
              <w:rPr>
                <w:sz w:val="16"/>
                <w:szCs w:val="16"/>
              </w:rPr>
              <w:t>2100</w:t>
            </w:r>
            <w:r w:rsidR="00DD0E01">
              <w:rPr>
                <w:sz w:val="16"/>
                <w:szCs w:val="16"/>
              </w:rPr>
              <w:t>, S3-212138</w:t>
            </w:r>
            <w:r w:rsidR="00B43540">
              <w:rPr>
                <w:sz w:val="16"/>
                <w:szCs w:val="16"/>
              </w:rPr>
              <w:t>, S3-212156</w:t>
            </w:r>
            <w:r w:rsidR="00815646">
              <w:rPr>
                <w:sz w:val="16"/>
                <w:szCs w:val="16"/>
              </w:rPr>
              <w:t>, S3-212157</w:t>
            </w:r>
            <w:r w:rsidR="001046D4">
              <w:rPr>
                <w:sz w:val="16"/>
                <w:szCs w:val="16"/>
              </w:rPr>
              <w:t>, S3-212179</w:t>
            </w:r>
            <w:r w:rsidR="00196993">
              <w:rPr>
                <w:sz w:val="16"/>
                <w:szCs w:val="16"/>
              </w:rPr>
              <w:t>, S3-212228</w:t>
            </w:r>
            <w:r w:rsidR="00DE35B1">
              <w:rPr>
                <w:sz w:val="16"/>
                <w:szCs w:val="16"/>
              </w:rPr>
              <w:t>, S3-212229</w:t>
            </w:r>
            <w:r w:rsidR="00314238">
              <w:rPr>
                <w:sz w:val="16"/>
                <w:szCs w:val="16"/>
              </w:rPr>
              <w:t>, S3-212230</w:t>
            </w:r>
            <w:r w:rsidR="003C129C">
              <w:rPr>
                <w:sz w:val="16"/>
                <w:szCs w:val="16"/>
              </w:rPr>
              <w:t>, S3-212242.</w:t>
            </w:r>
          </w:p>
        </w:tc>
        <w:tc>
          <w:tcPr>
            <w:tcW w:w="708" w:type="dxa"/>
            <w:shd w:val="solid" w:color="FFFFFF" w:fill="auto"/>
          </w:tcPr>
          <w:p w14:paraId="234BCF50" w14:textId="0ECB5695" w:rsidR="00184247" w:rsidRDefault="00184247" w:rsidP="00A118B2">
            <w:pPr>
              <w:pStyle w:val="TAC"/>
              <w:rPr>
                <w:sz w:val="16"/>
                <w:szCs w:val="16"/>
              </w:rPr>
            </w:pPr>
            <w:r>
              <w:rPr>
                <w:sz w:val="16"/>
                <w:szCs w:val="16"/>
              </w:rPr>
              <w:t>0.5.0</w:t>
            </w:r>
          </w:p>
        </w:tc>
      </w:tr>
      <w:tr w:rsidR="00B34002" w:rsidRPr="006B0D02" w14:paraId="0B8A3EE2" w14:textId="77777777" w:rsidTr="00C72833">
        <w:tc>
          <w:tcPr>
            <w:tcW w:w="800" w:type="dxa"/>
            <w:shd w:val="solid" w:color="FFFFFF" w:fill="auto"/>
          </w:tcPr>
          <w:p w14:paraId="20560D17" w14:textId="20118EE0" w:rsidR="00B34002" w:rsidRDefault="00B34002" w:rsidP="00B34002">
            <w:pPr>
              <w:pStyle w:val="TAC"/>
              <w:rPr>
                <w:sz w:val="16"/>
                <w:szCs w:val="16"/>
              </w:rPr>
            </w:pPr>
            <w:r>
              <w:rPr>
                <w:sz w:val="16"/>
                <w:szCs w:val="16"/>
              </w:rPr>
              <w:t>2021-08</w:t>
            </w:r>
          </w:p>
        </w:tc>
        <w:tc>
          <w:tcPr>
            <w:tcW w:w="800" w:type="dxa"/>
            <w:shd w:val="solid" w:color="FFFFFF" w:fill="auto"/>
          </w:tcPr>
          <w:p w14:paraId="2040E816" w14:textId="70AF3CCA" w:rsidR="00B34002" w:rsidRDefault="00B34002" w:rsidP="00B34002">
            <w:pPr>
              <w:pStyle w:val="TAC"/>
              <w:rPr>
                <w:sz w:val="16"/>
                <w:szCs w:val="16"/>
              </w:rPr>
            </w:pPr>
            <w:r>
              <w:rPr>
                <w:sz w:val="16"/>
                <w:szCs w:val="16"/>
              </w:rPr>
              <w:t>SA3#104-e</w:t>
            </w:r>
          </w:p>
        </w:tc>
        <w:tc>
          <w:tcPr>
            <w:tcW w:w="1094" w:type="dxa"/>
            <w:shd w:val="solid" w:color="FFFFFF" w:fill="auto"/>
          </w:tcPr>
          <w:p w14:paraId="75146313" w14:textId="50504E8A" w:rsidR="00B34002" w:rsidRDefault="00B34002" w:rsidP="00B34002">
            <w:pPr>
              <w:pStyle w:val="TAC"/>
              <w:rPr>
                <w:sz w:val="16"/>
                <w:szCs w:val="16"/>
              </w:rPr>
            </w:pPr>
            <w:r>
              <w:rPr>
                <w:sz w:val="16"/>
                <w:szCs w:val="16"/>
              </w:rPr>
              <w:t>S3-213072</w:t>
            </w:r>
          </w:p>
        </w:tc>
        <w:tc>
          <w:tcPr>
            <w:tcW w:w="425" w:type="dxa"/>
            <w:shd w:val="solid" w:color="FFFFFF" w:fill="auto"/>
          </w:tcPr>
          <w:p w14:paraId="2A29D89C" w14:textId="77777777" w:rsidR="00B34002" w:rsidRPr="006B0D02" w:rsidRDefault="00B34002" w:rsidP="00B34002">
            <w:pPr>
              <w:pStyle w:val="TAL"/>
              <w:rPr>
                <w:sz w:val="16"/>
                <w:szCs w:val="16"/>
              </w:rPr>
            </w:pPr>
          </w:p>
        </w:tc>
        <w:tc>
          <w:tcPr>
            <w:tcW w:w="425" w:type="dxa"/>
            <w:shd w:val="solid" w:color="FFFFFF" w:fill="auto"/>
          </w:tcPr>
          <w:p w14:paraId="2267AEEB" w14:textId="77777777" w:rsidR="00B34002" w:rsidRPr="006B0D02" w:rsidRDefault="00B34002" w:rsidP="00B34002">
            <w:pPr>
              <w:pStyle w:val="TAR"/>
              <w:rPr>
                <w:sz w:val="16"/>
                <w:szCs w:val="16"/>
              </w:rPr>
            </w:pPr>
          </w:p>
        </w:tc>
        <w:tc>
          <w:tcPr>
            <w:tcW w:w="425" w:type="dxa"/>
            <w:shd w:val="solid" w:color="FFFFFF" w:fill="auto"/>
          </w:tcPr>
          <w:p w14:paraId="7EAE2377" w14:textId="77777777" w:rsidR="00B34002" w:rsidRPr="006B0D02" w:rsidRDefault="00B34002" w:rsidP="00B34002">
            <w:pPr>
              <w:pStyle w:val="TAC"/>
              <w:rPr>
                <w:sz w:val="16"/>
                <w:szCs w:val="16"/>
              </w:rPr>
            </w:pPr>
          </w:p>
        </w:tc>
        <w:tc>
          <w:tcPr>
            <w:tcW w:w="4962" w:type="dxa"/>
            <w:shd w:val="solid" w:color="FFFFFF" w:fill="auto"/>
          </w:tcPr>
          <w:p w14:paraId="799391F9" w14:textId="6C7F2A4C" w:rsidR="00B34002" w:rsidRDefault="00B34002" w:rsidP="00B34002">
            <w:pPr>
              <w:pStyle w:val="TAL"/>
              <w:rPr>
                <w:sz w:val="16"/>
                <w:szCs w:val="16"/>
              </w:rPr>
            </w:pPr>
            <w:r>
              <w:rPr>
                <w:sz w:val="16"/>
                <w:szCs w:val="16"/>
              </w:rPr>
              <w:t>Version after incorporating changes in S3-21</w:t>
            </w:r>
            <w:r w:rsidR="006468B3">
              <w:rPr>
                <w:sz w:val="16"/>
                <w:szCs w:val="16"/>
              </w:rPr>
              <w:t>2561,</w:t>
            </w:r>
            <w:r w:rsidR="00CA1FD5">
              <w:rPr>
                <w:sz w:val="16"/>
                <w:szCs w:val="16"/>
              </w:rPr>
              <w:t xml:space="preserve"> S3-212919, </w:t>
            </w:r>
            <w:r w:rsidR="007E67FF" w:rsidRPr="007E67FF">
              <w:rPr>
                <w:sz w:val="16"/>
                <w:szCs w:val="16"/>
              </w:rPr>
              <w:t>S3-212936</w:t>
            </w:r>
            <w:r w:rsidR="007E67FF">
              <w:rPr>
                <w:sz w:val="16"/>
                <w:szCs w:val="16"/>
              </w:rPr>
              <w:t xml:space="preserve">, </w:t>
            </w:r>
            <w:r w:rsidR="005974EB">
              <w:rPr>
                <w:sz w:val="16"/>
                <w:szCs w:val="16"/>
              </w:rPr>
              <w:t xml:space="preserve">S3-213049, </w:t>
            </w:r>
            <w:r w:rsidR="00781A58">
              <w:rPr>
                <w:sz w:val="16"/>
                <w:szCs w:val="16"/>
              </w:rPr>
              <w:t xml:space="preserve">S3-213073, </w:t>
            </w:r>
            <w:r w:rsidR="00F557C7">
              <w:rPr>
                <w:sz w:val="16"/>
                <w:szCs w:val="16"/>
              </w:rPr>
              <w:t>S3-213086.</w:t>
            </w:r>
          </w:p>
        </w:tc>
        <w:tc>
          <w:tcPr>
            <w:tcW w:w="708" w:type="dxa"/>
            <w:shd w:val="solid" w:color="FFFFFF" w:fill="auto"/>
          </w:tcPr>
          <w:p w14:paraId="2D540681" w14:textId="672E98C2" w:rsidR="00B34002" w:rsidRDefault="00B34002" w:rsidP="00B34002">
            <w:pPr>
              <w:pStyle w:val="TAC"/>
              <w:rPr>
                <w:sz w:val="16"/>
                <w:szCs w:val="16"/>
              </w:rPr>
            </w:pPr>
            <w:r>
              <w:rPr>
                <w:sz w:val="16"/>
                <w:szCs w:val="16"/>
              </w:rPr>
              <w:t>0.6.0</w:t>
            </w:r>
          </w:p>
        </w:tc>
      </w:tr>
      <w:tr w:rsidR="008034E9" w:rsidRPr="006B0D02" w14:paraId="39F20DCF" w14:textId="77777777" w:rsidTr="00C72833">
        <w:tc>
          <w:tcPr>
            <w:tcW w:w="800" w:type="dxa"/>
            <w:shd w:val="solid" w:color="FFFFFF" w:fill="auto"/>
          </w:tcPr>
          <w:p w14:paraId="11980CD9" w14:textId="6DAB92F2" w:rsidR="008034E9" w:rsidRDefault="008034E9" w:rsidP="008034E9">
            <w:pPr>
              <w:pStyle w:val="TAC"/>
              <w:rPr>
                <w:sz w:val="16"/>
                <w:szCs w:val="16"/>
              </w:rPr>
            </w:pPr>
            <w:r>
              <w:rPr>
                <w:sz w:val="16"/>
                <w:szCs w:val="16"/>
              </w:rPr>
              <w:t>2021-11</w:t>
            </w:r>
          </w:p>
        </w:tc>
        <w:tc>
          <w:tcPr>
            <w:tcW w:w="800" w:type="dxa"/>
            <w:shd w:val="solid" w:color="FFFFFF" w:fill="auto"/>
          </w:tcPr>
          <w:p w14:paraId="11319177" w14:textId="7922F564" w:rsidR="008034E9" w:rsidRDefault="008034E9" w:rsidP="008034E9">
            <w:pPr>
              <w:pStyle w:val="TAC"/>
              <w:rPr>
                <w:sz w:val="16"/>
                <w:szCs w:val="16"/>
              </w:rPr>
            </w:pPr>
            <w:r>
              <w:rPr>
                <w:sz w:val="16"/>
                <w:szCs w:val="16"/>
              </w:rPr>
              <w:t>SA3#105-e</w:t>
            </w:r>
          </w:p>
        </w:tc>
        <w:tc>
          <w:tcPr>
            <w:tcW w:w="1094" w:type="dxa"/>
            <w:shd w:val="solid" w:color="FFFFFF" w:fill="auto"/>
          </w:tcPr>
          <w:p w14:paraId="35A63149" w14:textId="194D4CF3" w:rsidR="008034E9" w:rsidRDefault="008034E9" w:rsidP="008034E9">
            <w:pPr>
              <w:pStyle w:val="TAC"/>
              <w:rPr>
                <w:sz w:val="16"/>
                <w:szCs w:val="16"/>
              </w:rPr>
            </w:pPr>
            <w:r>
              <w:rPr>
                <w:sz w:val="16"/>
                <w:szCs w:val="16"/>
              </w:rPr>
              <w:t>S3-214403</w:t>
            </w:r>
          </w:p>
        </w:tc>
        <w:tc>
          <w:tcPr>
            <w:tcW w:w="425" w:type="dxa"/>
            <w:shd w:val="solid" w:color="FFFFFF" w:fill="auto"/>
          </w:tcPr>
          <w:p w14:paraId="43BD9A0E" w14:textId="77777777" w:rsidR="008034E9" w:rsidRPr="006B0D02" w:rsidRDefault="008034E9" w:rsidP="008034E9">
            <w:pPr>
              <w:pStyle w:val="TAL"/>
              <w:rPr>
                <w:sz w:val="16"/>
                <w:szCs w:val="16"/>
              </w:rPr>
            </w:pPr>
          </w:p>
        </w:tc>
        <w:tc>
          <w:tcPr>
            <w:tcW w:w="425" w:type="dxa"/>
            <w:shd w:val="solid" w:color="FFFFFF" w:fill="auto"/>
          </w:tcPr>
          <w:p w14:paraId="5BCBF170" w14:textId="77777777" w:rsidR="008034E9" w:rsidRPr="006B0D02" w:rsidRDefault="008034E9" w:rsidP="008034E9">
            <w:pPr>
              <w:pStyle w:val="TAR"/>
              <w:rPr>
                <w:sz w:val="16"/>
                <w:szCs w:val="16"/>
              </w:rPr>
            </w:pPr>
          </w:p>
        </w:tc>
        <w:tc>
          <w:tcPr>
            <w:tcW w:w="425" w:type="dxa"/>
            <w:shd w:val="solid" w:color="FFFFFF" w:fill="auto"/>
          </w:tcPr>
          <w:p w14:paraId="39FA342C" w14:textId="77777777" w:rsidR="008034E9" w:rsidRPr="006B0D02" w:rsidRDefault="008034E9" w:rsidP="008034E9">
            <w:pPr>
              <w:pStyle w:val="TAC"/>
              <w:rPr>
                <w:sz w:val="16"/>
                <w:szCs w:val="16"/>
              </w:rPr>
            </w:pPr>
          </w:p>
        </w:tc>
        <w:tc>
          <w:tcPr>
            <w:tcW w:w="4962" w:type="dxa"/>
            <w:shd w:val="solid" w:color="FFFFFF" w:fill="auto"/>
          </w:tcPr>
          <w:p w14:paraId="4EB057B2" w14:textId="51977074" w:rsidR="008034E9" w:rsidRDefault="008034E9" w:rsidP="008034E9">
            <w:pPr>
              <w:pStyle w:val="TAL"/>
              <w:rPr>
                <w:sz w:val="16"/>
                <w:szCs w:val="16"/>
              </w:rPr>
            </w:pPr>
            <w:r>
              <w:rPr>
                <w:sz w:val="16"/>
                <w:szCs w:val="16"/>
              </w:rPr>
              <w:t>Version after incorporating changes in S3-21</w:t>
            </w:r>
            <w:r w:rsidR="00E4278A">
              <w:rPr>
                <w:sz w:val="16"/>
                <w:szCs w:val="16"/>
              </w:rPr>
              <w:t xml:space="preserve">3961, </w:t>
            </w:r>
            <w:r w:rsidR="003A795D">
              <w:rPr>
                <w:sz w:val="16"/>
                <w:szCs w:val="16"/>
              </w:rPr>
              <w:t xml:space="preserve">S3-214119, </w:t>
            </w:r>
            <w:r w:rsidR="000379C2" w:rsidRPr="000379C2">
              <w:rPr>
                <w:sz w:val="16"/>
                <w:szCs w:val="16"/>
              </w:rPr>
              <w:t>S3-214120</w:t>
            </w:r>
            <w:r w:rsidR="000379C2">
              <w:rPr>
                <w:sz w:val="16"/>
                <w:szCs w:val="16"/>
              </w:rPr>
              <w:t xml:space="preserve">, </w:t>
            </w:r>
            <w:r w:rsidR="00A406D2">
              <w:rPr>
                <w:sz w:val="16"/>
                <w:szCs w:val="16"/>
              </w:rPr>
              <w:t>S3-214350.</w:t>
            </w:r>
          </w:p>
        </w:tc>
        <w:tc>
          <w:tcPr>
            <w:tcW w:w="708" w:type="dxa"/>
            <w:shd w:val="solid" w:color="FFFFFF" w:fill="auto"/>
          </w:tcPr>
          <w:p w14:paraId="5E212E17" w14:textId="0DA986FF" w:rsidR="008034E9" w:rsidRDefault="008034E9" w:rsidP="008034E9">
            <w:pPr>
              <w:pStyle w:val="TAC"/>
              <w:rPr>
                <w:sz w:val="16"/>
                <w:szCs w:val="16"/>
              </w:rPr>
            </w:pPr>
            <w:r>
              <w:rPr>
                <w:sz w:val="16"/>
                <w:szCs w:val="16"/>
              </w:rPr>
              <w:t>0.7.0</w:t>
            </w:r>
          </w:p>
        </w:tc>
      </w:tr>
    </w:tbl>
    <w:p w14:paraId="59A7D1D9"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8EBD6E" w14:textId="77777777" w:rsidR="00921248" w:rsidRDefault="00921248">
      <w:r>
        <w:separator/>
      </w:r>
    </w:p>
  </w:endnote>
  <w:endnote w:type="continuationSeparator" w:id="0">
    <w:p w14:paraId="649D0C35" w14:textId="77777777" w:rsidR="00921248" w:rsidRDefault="00921248">
      <w:r>
        <w:continuationSeparator/>
      </w:r>
    </w:p>
  </w:endnote>
  <w:endnote w:type="continuationNotice" w:id="1">
    <w:p w14:paraId="6EA2619A" w14:textId="77777777" w:rsidR="00921248" w:rsidRDefault="009212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A726A8" w:rsidRDefault="00A726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CE0C90" w14:textId="77777777" w:rsidR="00921248" w:rsidRDefault="00921248">
      <w:r>
        <w:separator/>
      </w:r>
    </w:p>
  </w:footnote>
  <w:footnote w:type="continuationSeparator" w:id="0">
    <w:p w14:paraId="1A5927B8" w14:textId="77777777" w:rsidR="00921248" w:rsidRDefault="00921248">
      <w:r>
        <w:continuationSeparator/>
      </w:r>
    </w:p>
  </w:footnote>
  <w:footnote w:type="continuationNotice" w:id="1">
    <w:p w14:paraId="1213987C" w14:textId="77777777" w:rsidR="00921248" w:rsidRDefault="009212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2CBEBBE6" w:rsidR="00A726A8" w:rsidRDefault="00A726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0081">
      <w:rPr>
        <w:rFonts w:ascii="Arial" w:hAnsi="Arial" w:cs="Arial"/>
        <w:b/>
        <w:noProof/>
        <w:sz w:val="18"/>
        <w:szCs w:val="18"/>
      </w:rPr>
      <w:t>3GPP TR 33.864 V0.7.0 (2021-11)</w:t>
    </w:r>
    <w:r>
      <w:rPr>
        <w:rFonts w:ascii="Arial" w:hAnsi="Arial" w:cs="Arial"/>
        <w:b/>
        <w:sz w:val="18"/>
        <w:szCs w:val="18"/>
      </w:rPr>
      <w:fldChar w:fldCharType="end"/>
    </w:r>
  </w:p>
  <w:p w14:paraId="1FBFDFA2" w14:textId="77777777" w:rsidR="00A726A8" w:rsidRDefault="00A726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73D26606" w:rsidR="00A726A8" w:rsidRDefault="00A726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0081">
      <w:rPr>
        <w:rFonts w:ascii="Arial" w:hAnsi="Arial" w:cs="Arial"/>
        <w:b/>
        <w:noProof/>
        <w:sz w:val="18"/>
        <w:szCs w:val="18"/>
      </w:rPr>
      <w:t>Release 17</w:t>
    </w:r>
    <w:r>
      <w:rPr>
        <w:rFonts w:ascii="Arial" w:hAnsi="Arial" w:cs="Arial"/>
        <w:b/>
        <w:sz w:val="18"/>
        <w:szCs w:val="18"/>
      </w:rPr>
      <w:fldChar w:fldCharType="end"/>
    </w:r>
  </w:p>
  <w:p w14:paraId="6B045027" w14:textId="77777777" w:rsidR="00A726A8" w:rsidRDefault="00A726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27050A"/>
    <w:multiLevelType w:val="singleLevel"/>
    <w:tmpl w:val="AD27050A"/>
    <w:lvl w:ilvl="0">
      <w:start w:val="2"/>
      <w:numFmt w:val="decimal"/>
      <w:suff w:val="space"/>
      <w:lvlText w:val="%1)"/>
      <w:lvlJc w:val="left"/>
      <w:pPr>
        <w:ind w:left="0" w:firstLine="0"/>
      </w:pPr>
    </w:lvl>
  </w:abstractNum>
  <w:abstractNum w:abstractNumId="1" w15:restartNumberingAfterBreak="0">
    <w:nsid w:val="B3095A4A"/>
    <w:multiLevelType w:val="singleLevel"/>
    <w:tmpl w:val="B3095A4A"/>
    <w:lvl w:ilvl="0">
      <w:start w:val="6"/>
      <w:numFmt w:val="decimal"/>
      <w:lvlText w:val="%1."/>
      <w:lvlJc w:val="left"/>
      <w:pPr>
        <w:tabs>
          <w:tab w:val="num" w:pos="312"/>
        </w:tabs>
        <w:ind w:left="0" w:firstLine="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415363"/>
    <w:multiLevelType w:val="hybridMultilevel"/>
    <w:tmpl w:val="D226A6AE"/>
    <w:lvl w:ilvl="0" w:tplc="4224E940">
      <w:start w:val="4"/>
      <w:numFmt w:val="bullet"/>
      <w:lvlText w:val="-"/>
      <w:lvlJc w:val="left"/>
      <w:pPr>
        <w:ind w:left="640" w:hanging="360"/>
      </w:pPr>
      <w:rPr>
        <w:rFonts w:ascii="Times New Roman" w:eastAsia="SimSun" w:hAnsi="Times New Roman" w:cs="Times New Roman" w:hint="default"/>
      </w:rPr>
    </w:lvl>
    <w:lvl w:ilvl="1" w:tplc="04070003">
      <w:start w:val="1"/>
      <w:numFmt w:val="bullet"/>
      <w:lvlText w:val="o"/>
      <w:lvlJc w:val="left"/>
      <w:pPr>
        <w:ind w:left="1360" w:hanging="360"/>
      </w:pPr>
      <w:rPr>
        <w:rFonts w:ascii="Courier New" w:hAnsi="Courier New" w:cs="Courier New" w:hint="default"/>
      </w:rPr>
    </w:lvl>
    <w:lvl w:ilvl="2" w:tplc="04070005">
      <w:start w:val="1"/>
      <w:numFmt w:val="bullet"/>
      <w:lvlText w:val=""/>
      <w:lvlJc w:val="left"/>
      <w:pPr>
        <w:ind w:left="2080" w:hanging="360"/>
      </w:pPr>
      <w:rPr>
        <w:rFonts w:ascii="Wingdings" w:hAnsi="Wingdings" w:hint="default"/>
      </w:rPr>
    </w:lvl>
    <w:lvl w:ilvl="3" w:tplc="04070001">
      <w:start w:val="1"/>
      <w:numFmt w:val="bullet"/>
      <w:lvlText w:val=""/>
      <w:lvlJc w:val="left"/>
      <w:pPr>
        <w:ind w:left="2800" w:hanging="360"/>
      </w:pPr>
      <w:rPr>
        <w:rFonts w:ascii="Symbol" w:hAnsi="Symbol" w:hint="default"/>
      </w:rPr>
    </w:lvl>
    <w:lvl w:ilvl="4" w:tplc="04070003">
      <w:start w:val="1"/>
      <w:numFmt w:val="bullet"/>
      <w:lvlText w:val="o"/>
      <w:lvlJc w:val="left"/>
      <w:pPr>
        <w:ind w:left="3520" w:hanging="360"/>
      </w:pPr>
      <w:rPr>
        <w:rFonts w:ascii="Courier New" w:hAnsi="Courier New" w:cs="Courier New" w:hint="default"/>
      </w:rPr>
    </w:lvl>
    <w:lvl w:ilvl="5" w:tplc="04070005">
      <w:start w:val="1"/>
      <w:numFmt w:val="bullet"/>
      <w:lvlText w:val=""/>
      <w:lvlJc w:val="left"/>
      <w:pPr>
        <w:ind w:left="4240" w:hanging="360"/>
      </w:pPr>
      <w:rPr>
        <w:rFonts w:ascii="Wingdings" w:hAnsi="Wingdings" w:hint="default"/>
      </w:rPr>
    </w:lvl>
    <w:lvl w:ilvl="6" w:tplc="04070001">
      <w:start w:val="1"/>
      <w:numFmt w:val="bullet"/>
      <w:lvlText w:val=""/>
      <w:lvlJc w:val="left"/>
      <w:pPr>
        <w:ind w:left="4960" w:hanging="360"/>
      </w:pPr>
      <w:rPr>
        <w:rFonts w:ascii="Symbol" w:hAnsi="Symbol" w:hint="default"/>
      </w:rPr>
    </w:lvl>
    <w:lvl w:ilvl="7" w:tplc="04070003">
      <w:start w:val="1"/>
      <w:numFmt w:val="bullet"/>
      <w:lvlText w:val="o"/>
      <w:lvlJc w:val="left"/>
      <w:pPr>
        <w:ind w:left="5680" w:hanging="360"/>
      </w:pPr>
      <w:rPr>
        <w:rFonts w:ascii="Courier New" w:hAnsi="Courier New" w:cs="Courier New" w:hint="default"/>
      </w:rPr>
    </w:lvl>
    <w:lvl w:ilvl="8" w:tplc="04070005">
      <w:start w:val="1"/>
      <w:numFmt w:val="bullet"/>
      <w:lvlText w:val=""/>
      <w:lvlJc w:val="left"/>
      <w:pPr>
        <w:ind w:left="640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8" w15:restartNumberingAfterBreak="0">
    <w:nsid w:val="10873FC6"/>
    <w:multiLevelType w:val="hybridMultilevel"/>
    <w:tmpl w:val="0902E66A"/>
    <w:lvl w:ilvl="0" w:tplc="48DA4DA4">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11"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695564"/>
    <w:multiLevelType w:val="hybridMultilevel"/>
    <w:tmpl w:val="8476094C"/>
    <w:lvl w:ilvl="0" w:tplc="D0D0786E">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8"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67C7E8D"/>
    <w:multiLevelType w:val="hybridMultilevel"/>
    <w:tmpl w:val="88743214"/>
    <w:lvl w:ilvl="0" w:tplc="45A63EA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36F93DB0"/>
    <w:multiLevelType w:val="hybridMultilevel"/>
    <w:tmpl w:val="B0487072"/>
    <w:lvl w:ilvl="0" w:tplc="04090001">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21" w15:restartNumberingAfterBreak="0">
    <w:nsid w:val="39786455"/>
    <w:multiLevelType w:val="hybridMultilevel"/>
    <w:tmpl w:val="8548A2F0"/>
    <w:lvl w:ilvl="0" w:tplc="E3C4731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C3166E6"/>
    <w:multiLevelType w:val="hybridMultilevel"/>
    <w:tmpl w:val="C3925BAE"/>
    <w:lvl w:ilvl="0" w:tplc="BED0BD60">
      <w:start w:val="2"/>
      <w:numFmt w:val="bullet"/>
      <w:lvlText w:val="-"/>
      <w:lvlJc w:val="left"/>
      <w:pPr>
        <w:ind w:left="934" w:hanging="360"/>
      </w:pPr>
      <w:rPr>
        <w:rFonts w:ascii="Times New Roman" w:eastAsia="SimSun" w:hAnsi="Times New Roman" w:cs="Times New Roman" w:hint="default"/>
      </w:rPr>
    </w:lvl>
    <w:lvl w:ilvl="1" w:tplc="04070003">
      <w:start w:val="1"/>
      <w:numFmt w:val="bullet"/>
      <w:lvlText w:val="o"/>
      <w:lvlJc w:val="left"/>
      <w:pPr>
        <w:ind w:left="1654" w:hanging="360"/>
      </w:pPr>
      <w:rPr>
        <w:rFonts w:ascii="Courier New" w:hAnsi="Courier New" w:cs="Courier New" w:hint="default"/>
      </w:rPr>
    </w:lvl>
    <w:lvl w:ilvl="2" w:tplc="04070005">
      <w:start w:val="1"/>
      <w:numFmt w:val="bullet"/>
      <w:lvlText w:val=""/>
      <w:lvlJc w:val="left"/>
      <w:pPr>
        <w:ind w:left="2374" w:hanging="360"/>
      </w:pPr>
      <w:rPr>
        <w:rFonts w:ascii="Wingdings" w:hAnsi="Wingdings" w:hint="default"/>
      </w:rPr>
    </w:lvl>
    <w:lvl w:ilvl="3" w:tplc="04070001">
      <w:start w:val="1"/>
      <w:numFmt w:val="bullet"/>
      <w:lvlText w:val=""/>
      <w:lvlJc w:val="left"/>
      <w:pPr>
        <w:ind w:left="3094" w:hanging="360"/>
      </w:pPr>
      <w:rPr>
        <w:rFonts w:ascii="Symbol" w:hAnsi="Symbol" w:hint="default"/>
      </w:rPr>
    </w:lvl>
    <w:lvl w:ilvl="4" w:tplc="04070003">
      <w:start w:val="1"/>
      <w:numFmt w:val="bullet"/>
      <w:lvlText w:val="o"/>
      <w:lvlJc w:val="left"/>
      <w:pPr>
        <w:ind w:left="3814" w:hanging="360"/>
      </w:pPr>
      <w:rPr>
        <w:rFonts w:ascii="Courier New" w:hAnsi="Courier New" w:cs="Courier New" w:hint="default"/>
      </w:rPr>
    </w:lvl>
    <w:lvl w:ilvl="5" w:tplc="04070005">
      <w:start w:val="1"/>
      <w:numFmt w:val="bullet"/>
      <w:lvlText w:val=""/>
      <w:lvlJc w:val="left"/>
      <w:pPr>
        <w:ind w:left="4534" w:hanging="360"/>
      </w:pPr>
      <w:rPr>
        <w:rFonts w:ascii="Wingdings" w:hAnsi="Wingdings" w:hint="default"/>
      </w:rPr>
    </w:lvl>
    <w:lvl w:ilvl="6" w:tplc="04070001">
      <w:start w:val="1"/>
      <w:numFmt w:val="bullet"/>
      <w:lvlText w:val=""/>
      <w:lvlJc w:val="left"/>
      <w:pPr>
        <w:ind w:left="5254" w:hanging="360"/>
      </w:pPr>
      <w:rPr>
        <w:rFonts w:ascii="Symbol" w:hAnsi="Symbol" w:hint="default"/>
      </w:rPr>
    </w:lvl>
    <w:lvl w:ilvl="7" w:tplc="04070003">
      <w:start w:val="1"/>
      <w:numFmt w:val="bullet"/>
      <w:lvlText w:val="o"/>
      <w:lvlJc w:val="left"/>
      <w:pPr>
        <w:ind w:left="5974" w:hanging="360"/>
      </w:pPr>
      <w:rPr>
        <w:rFonts w:ascii="Courier New" w:hAnsi="Courier New" w:cs="Courier New" w:hint="default"/>
      </w:rPr>
    </w:lvl>
    <w:lvl w:ilvl="8" w:tplc="04070005">
      <w:start w:val="1"/>
      <w:numFmt w:val="bullet"/>
      <w:lvlText w:val=""/>
      <w:lvlJc w:val="left"/>
      <w:pPr>
        <w:ind w:left="6694" w:hanging="360"/>
      </w:pPr>
      <w:rPr>
        <w:rFonts w:ascii="Wingdings" w:hAnsi="Wingdings" w:hint="default"/>
      </w:rPr>
    </w:lvl>
  </w:abstractNum>
  <w:abstractNum w:abstractNumId="24" w15:restartNumberingAfterBreak="0">
    <w:nsid w:val="550726DE"/>
    <w:multiLevelType w:val="hybridMultilevel"/>
    <w:tmpl w:val="6C928886"/>
    <w:lvl w:ilvl="0" w:tplc="AD260FAA">
      <w:start w:val="1"/>
      <w:numFmt w:val="decimal"/>
      <w:lvlText w:val="%1)"/>
      <w:lvlJc w:val="left"/>
      <w:pPr>
        <w:ind w:left="830" w:hanging="360"/>
      </w:pPr>
    </w:lvl>
    <w:lvl w:ilvl="1" w:tplc="04090019">
      <w:start w:val="1"/>
      <w:numFmt w:val="lowerLetter"/>
      <w:lvlText w:val="%2)"/>
      <w:lvlJc w:val="left"/>
      <w:pPr>
        <w:ind w:left="1310" w:hanging="420"/>
      </w:pPr>
    </w:lvl>
    <w:lvl w:ilvl="2" w:tplc="0409001B">
      <w:start w:val="1"/>
      <w:numFmt w:val="lowerRoman"/>
      <w:lvlText w:val="%3."/>
      <w:lvlJc w:val="right"/>
      <w:pPr>
        <w:ind w:left="1730" w:hanging="420"/>
      </w:pPr>
    </w:lvl>
    <w:lvl w:ilvl="3" w:tplc="0409000F">
      <w:start w:val="1"/>
      <w:numFmt w:val="decimal"/>
      <w:lvlText w:val="%4."/>
      <w:lvlJc w:val="left"/>
      <w:pPr>
        <w:ind w:left="2150" w:hanging="420"/>
      </w:pPr>
    </w:lvl>
    <w:lvl w:ilvl="4" w:tplc="04090019">
      <w:start w:val="1"/>
      <w:numFmt w:val="lowerLetter"/>
      <w:lvlText w:val="%5)"/>
      <w:lvlJc w:val="left"/>
      <w:pPr>
        <w:ind w:left="2570" w:hanging="420"/>
      </w:pPr>
    </w:lvl>
    <w:lvl w:ilvl="5" w:tplc="0409001B">
      <w:start w:val="1"/>
      <w:numFmt w:val="lowerRoman"/>
      <w:lvlText w:val="%6."/>
      <w:lvlJc w:val="right"/>
      <w:pPr>
        <w:ind w:left="2990" w:hanging="420"/>
      </w:pPr>
    </w:lvl>
    <w:lvl w:ilvl="6" w:tplc="0409000F">
      <w:start w:val="1"/>
      <w:numFmt w:val="decimal"/>
      <w:lvlText w:val="%7."/>
      <w:lvlJc w:val="left"/>
      <w:pPr>
        <w:ind w:left="3410" w:hanging="420"/>
      </w:pPr>
    </w:lvl>
    <w:lvl w:ilvl="7" w:tplc="04090019">
      <w:start w:val="1"/>
      <w:numFmt w:val="lowerLetter"/>
      <w:lvlText w:val="%8)"/>
      <w:lvlJc w:val="left"/>
      <w:pPr>
        <w:ind w:left="3830" w:hanging="420"/>
      </w:pPr>
    </w:lvl>
    <w:lvl w:ilvl="8" w:tplc="0409001B">
      <w:start w:val="1"/>
      <w:numFmt w:val="lowerRoman"/>
      <w:lvlText w:val="%9."/>
      <w:lvlJc w:val="right"/>
      <w:pPr>
        <w:ind w:left="4250" w:hanging="420"/>
      </w:pPr>
    </w:lvl>
  </w:abstractNum>
  <w:abstractNum w:abstractNumId="25"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6"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084B10"/>
    <w:multiLevelType w:val="hybridMultilevel"/>
    <w:tmpl w:val="C17E9D94"/>
    <w:lvl w:ilvl="0" w:tplc="9E42CEF8">
      <w:start w:val="1"/>
      <w:numFmt w:val="bullet"/>
      <w:lvlText w:val="₋"/>
      <w:lvlJc w:val="left"/>
      <w:pPr>
        <w:ind w:left="720" w:hanging="360"/>
      </w:pPr>
      <w:rPr>
        <w:rFonts w:ascii="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1"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8"/>
  </w:num>
  <w:num w:numId="5">
    <w:abstractNumId w:val="26"/>
  </w:num>
  <w:num w:numId="6">
    <w:abstractNumId w:val="9"/>
  </w:num>
  <w:num w:numId="7">
    <w:abstractNumId w:val="18"/>
  </w:num>
  <w:num w:numId="8">
    <w:abstractNumId w:val="14"/>
  </w:num>
  <w:num w:numId="9">
    <w:abstractNumId w:val="3"/>
  </w:num>
  <w:num w:numId="10">
    <w:abstractNumId w:val="16"/>
  </w:num>
  <w:num w:numId="11">
    <w:abstractNumId w:val="31"/>
  </w:num>
  <w:num w:numId="12">
    <w:abstractNumId w:val="15"/>
  </w:num>
  <w:num w:numId="13">
    <w:abstractNumId w:val="27"/>
  </w:num>
  <w:num w:numId="14">
    <w:abstractNumId w:val="11"/>
  </w:num>
  <w:num w:numId="15">
    <w:abstractNumId w:val="22"/>
  </w:num>
  <w:num w:numId="16">
    <w:abstractNumId w:val="29"/>
  </w:num>
  <w:num w:numId="17">
    <w:abstractNumId w:val="12"/>
  </w:num>
  <w:num w:numId="18">
    <w:abstractNumId w:val="13"/>
  </w:num>
  <w:num w:numId="19">
    <w:abstractNumId w:val="25"/>
  </w:num>
  <w:num w:numId="20">
    <w:abstractNumId w:val="10"/>
  </w:num>
  <w:num w:numId="21">
    <w:abstractNumId w:val="7"/>
  </w:num>
  <w:num w:numId="22">
    <w:abstractNumId w:val="6"/>
  </w:num>
  <w:num w:numId="23">
    <w:abstractNumId w:val="17"/>
  </w:num>
  <w:num w:numId="24">
    <w:abstractNumId w:val="30"/>
  </w:num>
  <w:num w:numId="25">
    <w:abstractNumId w:val="23"/>
  </w:num>
  <w:num w:numId="26">
    <w:abstractNumId w:val="4"/>
  </w:num>
  <w:num w:numId="27">
    <w:abstractNumId w:val="19"/>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8"/>
  </w:num>
  <w:num w:numId="32">
    <w:abstractNumId w:val="1"/>
    <w:lvlOverride w:ilvl="0">
      <w:startOverride w:val="6"/>
    </w:lvlOverride>
  </w:num>
  <w:num w:numId="33">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DB5"/>
    <w:rsid w:val="00006C4D"/>
    <w:rsid w:val="00016668"/>
    <w:rsid w:val="00017926"/>
    <w:rsid w:val="00017C4A"/>
    <w:rsid w:val="00017ECF"/>
    <w:rsid w:val="00022F83"/>
    <w:rsid w:val="00024A17"/>
    <w:rsid w:val="00033397"/>
    <w:rsid w:val="000346BE"/>
    <w:rsid w:val="000379C2"/>
    <w:rsid w:val="00040095"/>
    <w:rsid w:val="00042E31"/>
    <w:rsid w:val="00046F0E"/>
    <w:rsid w:val="0004742A"/>
    <w:rsid w:val="0005053B"/>
    <w:rsid w:val="00051834"/>
    <w:rsid w:val="00051A7F"/>
    <w:rsid w:val="00054A22"/>
    <w:rsid w:val="000557C0"/>
    <w:rsid w:val="0006182A"/>
    <w:rsid w:val="00062023"/>
    <w:rsid w:val="00062682"/>
    <w:rsid w:val="000655A6"/>
    <w:rsid w:val="0007073B"/>
    <w:rsid w:val="00072DC0"/>
    <w:rsid w:val="00080512"/>
    <w:rsid w:val="00081CDC"/>
    <w:rsid w:val="00083F73"/>
    <w:rsid w:val="00087274"/>
    <w:rsid w:val="000A2F60"/>
    <w:rsid w:val="000A3F10"/>
    <w:rsid w:val="000B0C6A"/>
    <w:rsid w:val="000B46B0"/>
    <w:rsid w:val="000C09B1"/>
    <w:rsid w:val="000C27F2"/>
    <w:rsid w:val="000C3032"/>
    <w:rsid w:val="000C47C3"/>
    <w:rsid w:val="000C68B1"/>
    <w:rsid w:val="000D58AB"/>
    <w:rsid w:val="000E0BCF"/>
    <w:rsid w:val="000E1094"/>
    <w:rsid w:val="000E2385"/>
    <w:rsid w:val="000E2D90"/>
    <w:rsid w:val="000E58BE"/>
    <w:rsid w:val="000E6A45"/>
    <w:rsid w:val="000E74B5"/>
    <w:rsid w:val="000F06BC"/>
    <w:rsid w:val="000F49AF"/>
    <w:rsid w:val="000F5348"/>
    <w:rsid w:val="0010130A"/>
    <w:rsid w:val="0010446C"/>
    <w:rsid w:val="001046D4"/>
    <w:rsid w:val="00106628"/>
    <w:rsid w:val="00116A47"/>
    <w:rsid w:val="001201D3"/>
    <w:rsid w:val="001203C4"/>
    <w:rsid w:val="001301AB"/>
    <w:rsid w:val="00133525"/>
    <w:rsid w:val="001346F8"/>
    <w:rsid w:val="00136578"/>
    <w:rsid w:val="00136A85"/>
    <w:rsid w:val="00156405"/>
    <w:rsid w:val="00160D53"/>
    <w:rsid w:val="00162967"/>
    <w:rsid w:val="00166B10"/>
    <w:rsid w:val="00167540"/>
    <w:rsid w:val="00174EB7"/>
    <w:rsid w:val="00177550"/>
    <w:rsid w:val="00180D2B"/>
    <w:rsid w:val="00181992"/>
    <w:rsid w:val="00182011"/>
    <w:rsid w:val="00184247"/>
    <w:rsid w:val="00195B80"/>
    <w:rsid w:val="00196993"/>
    <w:rsid w:val="00196AF9"/>
    <w:rsid w:val="001A35DD"/>
    <w:rsid w:val="001A4C42"/>
    <w:rsid w:val="001A7420"/>
    <w:rsid w:val="001A77FA"/>
    <w:rsid w:val="001B395E"/>
    <w:rsid w:val="001B40BC"/>
    <w:rsid w:val="001B6637"/>
    <w:rsid w:val="001B6A27"/>
    <w:rsid w:val="001B6B39"/>
    <w:rsid w:val="001B7412"/>
    <w:rsid w:val="001C21C3"/>
    <w:rsid w:val="001D02C2"/>
    <w:rsid w:val="001D0A43"/>
    <w:rsid w:val="001D0FD1"/>
    <w:rsid w:val="001E1899"/>
    <w:rsid w:val="001E1AA5"/>
    <w:rsid w:val="001F0C1D"/>
    <w:rsid w:val="001F1132"/>
    <w:rsid w:val="001F168B"/>
    <w:rsid w:val="001F4252"/>
    <w:rsid w:val="00200A64"/>
    <w:rsid w:val="002017A7"/>
    <w:rsid w:val="00203C47"/>
    <w:rsid w:val="00205A6C"/>
    <w:rsid w:val="0021229E"/>
    <w:rsid w:val="002159F3"/>
    <w:rsid w:val="00217564"/>
    <w:rsid w:val="00221DCA"/>
    <w:rsid w:val="00222EDC"/>
    <w:rsid w:val="00222FE5"/>
    <w:rsid w:val="00226EFD"/>
    <w:rsid w:val="0023124B"/>
    <w:rsid w:val="002328D9"/>
    <w:rsid w:val="00232EC0"/>
    <w:rsid w:val="002347A2"/>
    <w:rsid w:val="0024338E"/>
    <w:rsid w:val="002439D7"/>
    <w:rsid w:val="00256476"/>
    <w:rsid w:val="00256A09"/>
    <w:rsid w:val="002622D6"/>
    <w:rsid w:val="002665C7"/>
    <w:rsid w:val="002675F0"/>
    <w:rsid w:val="00274605"/>
    <w:rsid w:val="00276C52"/>
    <w:rsid w:val="00282263"/>
    <w:rsid w:val="002823B5"/>
    <w:rsid w:val="0028466C"/>
    <w:rsid w:val="00285AB0"/>
    <w:rsid w:val="002879B4"/>
    <w:rsid w:val="0029076C"/>
    <w:rsid w:val="0029468D"/>
    <w:rsid w:val="002956BD"/>
    <w:rsid w:val="002A2560"/>
    <w:rsid w:val="002A6B69"/>
    <w:rsid w:val="002B3F98"/>
    <w:rsid w:val="002B6339"/>
    <w:rsid w:val="002B6801"/>
    <w:rsid w:val="002C0D44"/>
    <w:rsid w:val="002C45B5"/>
    <w:rsid w:val="002E00EE"/>
    <w:rsid w:val="002E1C6E"/>
    <w:rsid w:val="002E5DF7"/>
    <w:rsid w:val="002F6891"/>
    <w:rsid w:val="00310CE8"/>
    <w:rsid w:val="003115AB"/>
    <w:rsid w:val="0031209D"/>
    <w:rsid w:val="00314238"/>
    <w:rsid w:val="00315A92"/>
    <w:rsid w:val="003172DC"/>
    <w:rsid w:val="003201F2"/>
    <w:rsid w:val="00323CE8"/>
    <w:rsid w:val="00324432"/>
    <w:rsid w:val="003429FF"/>
    <w:rsid w:val="00342FBD"/>
    <w:rsid w:val="00347395"/>
    <w:rsid w:val="00347474"/>
    <w:rsid w:val="0035462D"/>
    <w:rsid w:val="003725F4"/>
    <w:rsid w:val="00374809"/>
    <w:rsid w:val="003765B8"/>
    <w:rsid w:val="00376642"/>
    <w:rsid w:val="00377FE5"/>
    <w:rsid w:val="0038207F"/>
    <w:rsid w:val="003907EF"/>
    <w:rsid w:val="0039103D"/>
    <w:rsid w:val="0039129C"/>
    <w:rsid w:val="00397317"/>
    <w:rsid w:val="003A14F5"/>
    <w:rsid w:val="003A3233"/>
    <w:rsid w:val="003A795D"/>
    <w:rsid w:val="003A7CC4"/>
    <w:rsid w:val="003B4503"/>
    <w:rsid w:val="003C129C"/>
    <w:rsid w:val="003C3418"/>
    <w:rsid w:val="003C3971"/>
    <w:rsid w:val="003C4D98"/>
    <w:rsid w:val="003D2389"/>
    <w:rsid w:val="003D3E19"/>
    <w:rsid w:val="003D7A46"/>
    <w:rsid w:val="003E288C"/>
    <w:rsid w:val="003E3C08"/>
    <w:rsid w:val="003E676C"/>
    <w:rsid w:val="003E6A4A"/>
    <w:rsid w:val="003F270F"/>
    <w:rsid w:val="003F5D47"/>
    <w:rsid w:val="004020BD"/>
    <w:rsid w:val="00416CAF"/>
    <w:rsid w:val="0041774D"/>
    <w:rsid w:val="00420F13"/>
    <w:rsid w:val="00423334"/>
    <w:rsid w:val="0042364D"/>
    <w:rsid w:val="004273ED"/>
    <w:rsid w:val="00427822"/>
    <w:rsid w:val="00427D22"/>
    <w:rsid w:val="004345EC"/>
    <w:rsid w:val="00441872"/>
    <w:rsid w:val="0044412B"/>
    <w:rsid w:val="0044479E"/>
    <w:rsid w:val="00445446"/>
    <w:rsid w:val="00447DCB"/>
    <w:rsid w:val="0045743A"/>
    <w:rsid w:val="00460393"/>
    <w:rsid w:val="00463FF1"/>
    <w:rsid w:val="00465515"/>
    <w:rsid w:val="00467C6B"/>
    <w:rsid w:val="004749B3"/>
    <w:rsid w:val="00475C0D"/>
    <w:rsid w:val="004921EE"/>
    <w:rsid w:val="004A0A80"/>
    <w:rsid w:val="004A13B8"/>
    <w:rsid w:val="004A2287"/>
    <w:rsid w:val="004A3779"/>
    <w:rsid w:val="004B19E4"/>
    <w:rsid w:val="004B270A"/>
    <w:rsid w:val="004B35D6"/>
    <w:rsid w:val="004B7BBD"/>
    <w:rsid w:val="004C11E2"/>
    <w:rsid w:val="004C1571"/>
    <w:rsid w:val="004C450E"/>
    <w:rsid w:val="004C67FD"/>
    <w:rsid w:val="004C6DD3"/>
    <w:rsid w:val="004D0AED"/>
    <w:rsid w:val="004D3578"/>
    <w:rsid w:val="004D4801"/>
    <w:rsid w:val="004D52D4"/>
    <w:rsid w:val="004D6BA6"/>
    <w:rsid w:val="004D7AA3"/>
    <w:rsid w:val="004E089A"/>
    <w:rsid w:val="004E213A"/>
    <w:rsid w:val="004E31E1"/>
    <w:rsid w:val="004E3E0C"/>
    <w:rsid w:val="004F0988"/>
    <w:rsid w:val="004F3340"/>
    <w:rsid w:val="004F6815"/>
    <w:rsid w:val="005059AF"/>
    <w:rsid w:val="00510908"/>
    <w:rsid w:val="00511CE0"/>
    <w:rsid w:val="00516AF7"/>
    <w:rsid w:val="005301C0"/>
    <w:rsid w:val="00533142"/>
    <w:rsid w:val="0053388B"/>
    <w:rsid w:val="00535773"/>
    <w:rsid w:val="00541275"/>
    <w:rsid w:val="00543E6C"/>
    <w:rsid w:val="0054645F"/>
    <w:rsid w:val="00547930"/>
    <w:rsid w:val="0055400E"/>
    <w:rsid w:val="00556C30"/>
    <w:rsid w:val="005607A2"/>
    <w:rsid w:val="00561DC7"/>
    <w:rsid w:val="005622BF"/>
    <w:rsid w:val="00565087"/>
    <w:rsid w:val="0056667D"/>
    <w:rsid w:val="005733F3"/>
    <w:rsid w:val="005769BA"/>
    <w:rsid w:val="00582B2E"/>
    <w:rsid w:val="00583FC1"/>
    <w:rsid w:val="005841B5"/>
    <w:rsid w:val="005850FD"/>
    <w:rsid w:val="005866CF"/>
    <w:rsid w:val="00594FBD"/>
    <w:rsid w:val="00596E7D"/>
    <w:rsid w:val="005974EB"/>
    <w:rsid w:val="00597B11"/>
    <w:rsid w:val="00597E28"/>
    <w:rsid w:val="005A1058"/>
    <w:rsid w:val="005A1818"/>
    <w:rsid w:val="005A3A33"/>
    <w:rsid w:val="005A4A77"/>
    <w:rsid w:val="005A59C1"/>
    <w:rsid w:val="005A7FAD"/>
    <w:rsid w:val="005B18C5"/>
    <w:rsid w:val="005B7023"/>
    <w:rsid w:val="005C24F0"/>
    <w:rsid w:val="005D2E01"/>
    <w:rsid w:val="005D31A1"/>
    <w:rsid w:val="005D7526"/>
    <w:rsid w:val="005E093B"/>
    <w:rsid w:val="005E4BB2"/>
    <w:rsid w:val="005F0FA2"/>
    <w:rsid w:val="005F5AD0"/>
    <w:rsid w:val="0060207A"/>
    <w:rsid w:val="00602AEA"/>
    <w:rsid w:val="0060566C"/>
    <w:rsid w:val="00614911"/>
    <w:rsid w:val="00614FDF"/>
    <w:rsid w:val="00615DDF"/>
    <w:rsid w:val="00617116"/>
    <w:rsid w:val="00620464"/>
    <w:rsid w:val="00623999"/>
    <w:rsid w:val="006246FB"/>
    <w:rsid w:val="0062538C"/>
    <w:rsid w:val="006253CE"/>
    <w:rsid w:val="00627378"/>
    <w:rsid w:val="0063543D"/>
    <w:rsid w:val="006370D1"/>
    <w:rsid w:val="00641A77"/>
    <w:rsid w:val="00642BC4"/>
    <w:rsid w:val="006468B3"/>
    <w:rsid w:val="00647114"/>
    <w:rsid w:val="00647FF7"/>
    <w:rsid w:val="00653CD9"/>
    <w:rsid w:val="00654FE3"/>
    <w:rsid w:val="00656F88"/>
    <w:rsid w:val="00657729"/>
    <w:rsid w:val="00661A37"/>
    <w:rsid w:val="00665CE7"/>
    <w:rsid w:val="006703D1"/>
    <w:rsid w:val="00671360"/>
    <w:rsid w:val="00673CBD"/>
    <w:rsid w:val="00674ABE"/>
    <w:rsid w:val="006814A5"/>
    <w:rsid w:val="00682E8D"/>
    <w:rsid w:val="00684D00"/>
    <w:rsid w:val="0069209A"/>
    <w:rsid w:val="006929F1"/>
    <w:rsid w:val="006931FA"/>
    <w:rsid w:val="00693422"/>
    <w:rsid w:val="006940EE"/>
    <w:rsid w:val="00694915"/>
    <w:rsid w:val="006A1771"/>
    <w:rsid w:val="006A26AD"/>
    <w:rsid w:val="006A323F"/>
    <w:rsid w:val="006B30D0"/>
    <w:rsid w:val="006C3A14"/>
    <w:rsid w:val="006C3D95"/>
    <w:rsid w:val="006C70E8"/>
    <w:rsid w:val="006D0426"/>
    <w:rsid w:val="006D1B1B"/>
    <w:rsid w:val="006D5898"/>
    <w:rsid w:val="006E4B5D"/>
    <w:rsid w:val="006E5C86"/>
    <w:rsid w:val="006E63A7"/>
    <w:rsid w:val="006E6E54"/>
    <w:rsid w:val="006F6A2D"/>
    <w:rsid w:val="00701116"/>
    <w:rsid w:val="00704FD7"/>
    <w:rsid w:val="007126A3"/>
    <w:rsid w:val="00713C44"/>
    <w:rsid w:val="0072349B"/>
    <w:rsid w:val="00726DF9"/>
    <w:rsid w:val="007315BA"/>
    <w:rsid w:val="00734396"/>
    <w:rsid w:val="00734A5B"/>
    <w:rsid w:val="00735166"/>
    <w:rsid w:val="00737E35"/>
    <w:rsid w:val="0074026F"/>
    <w:rsid w:val="007429F6"/>
    <w:rsid w:val="00744E76"/>
    <w:rsid w:val="00745CE5"/>
    <w:rsid w:val="00747813"/>
    <w:rsid w:val="00750397"/>
    <w:rsid w:val="00751828"/>
    <w:rsid w:val="00752E27"/>
    <w:rsid w:val="007538E7"/>
    <w:rsid w:val="00754A92"/>
    <w:rsid w:val="00756B26"/>
    <w:rsid w:val="00761874"/>
    <w:rsid w:val="00763705"/>
    <w:rsid w:val="007645A5"/>
    <w:rsid w:val="00765AAA"/>
    <w:rsid w:val="00774573"/>
    <w:rsid w:val="00774DA4"/>
    <w:rsid w:val="00777B89"/>
    <w:rsid w:val="00781A58"/>
    <w:rsid w:val="00781F0F"/>
    <w:rsid w:val="00783F94"/>
    <w:rsid w:val="0078496F"/>
    <w:rsid w:val="0078501C"/>
    <w:rsid w:val="00785575"/>
    <w:rsid w:val="00787081"/>
    <w:rsid w:val="00790019"/>
    <w:rsid w:val="00790CA7"/>
    <w:rsid w:val="00795B1B"/>
    <w:rsid w:val="0079717A"/>
    <w:rsid w:val="00797E70"/>
    <w:rsid w:val="007B23F1"/>
    <w:rsid w:val="007B4137"/>
    <w:rsid w:val="007B600E"/>
    <w:rsid w:val="007B7CEA"/>
    <w:rsid w:val="007C13CF"/>
    <w:rsid w:val="007C328C"/>
    <w:rsid w:val="007D2DBF"/>
    <w:rsid w:val="007D5830"/>
    <w:rsid w:val="007E09E8"/>
    <w:rsid w:val="007E3A98"/>
    <w:rsid w:val="007E67FF"/>
    <w:rsid w:val="007F0F4A"/>
    <w:rsid w:val="00800081"/>
    <w:rsid w:val="008028A4"/>
    <w:rsid w:val="008034E9"/>
    <w:rsid w:val="008129B8"/>
    <w:rsid w:val="00813E49"/>
    <w:rsid w:val="0081545E"/>
    <w:rsid w:val="00815646"/>
    <w:rsid w:val="008165F6"/>
    <w:rsid w:val="00821E99"/>
    <w:rsid w:val="00824018"/>
    <w:rsid w:val="00830747"/>
    <w:rsid w:val="00832085"/>
    <w:rsid w:val="00835755"/>
    <w:rsid w:val="00835FBD"/>
    <w:rsid w:val="008441A7"/>
    <w:rsid w:val="00845A0C"/>
    <w:rsid w:val="00846648"/>
    <w:rsid w:val="0085018F"/>
    <w:rsid w:val="00850195"/>
    <w:rsid w:val="00856BFB"/>
    <w:rsid w:val="008621A7"/>
    <w:rsid w:val="008634FA"/>
    <w:rsid w:val="008639E9"/>
    <w:rsid w:val="008768CA"/>
    <w:rsid w:val="00880F5E"/>
    <w:rsid w:val="0088144C"/>
    <w:rsid w:val="00882D0B"/>
    <w:rsid w:val="0089733F"/>
    <w:rsid w:val="008975BF"/>
    <w:rsid w:val="008979B4"/>
    <w:rsid w:val="008A1EA0"/>
    <w:rsid w:val="008A291F"/>
    <w:rsid w:val="008A5333"/>
    <w:rsid w:val="008A5360"/>
    <w:rsid w:val="008B1823"/>
    <w:rsid w:val="008B7334"/>
    <w:rsid w:val="008C384C"/>
    <w:rsid w:val="008C4746"/>
    <w:rsid w:val="008C58D9"/>
    <w:rsid w:val="008C63D1"/>
    <w:rsid w:val="008C707F"/>
    <w:rsid w:val="008D1F8F"/>
    <w:rsid w:val="008D315D"/>
    <w:rsid w:val="008E017E"/>
    <w:rsid w:val="008E5723"/>
    <w:rsid w:val="008F07E8"/>
    <w:rsid w:val="008F4AC0"/>
    <w:rsid w:val="008F6880"/>
    <w:rsid w:val="008F6B95"/>
    <w:rsid w:val="008F6C12"/>
    <w:rsid w:val="0090271F"/>
    <w:rsid w:val="00902B1B"/>
    <w:rsid w:val="00902E23"/>
    <w:rsid w:val="009114D7"/>
    <w:rsid w:val="0091348E"/>
    <w:rsid w:val="00913622"/>
    <w:rsid w:val="009174E4"/>
    <w:rsid w:val="009179D2"/>
    <w:rsid w:val="00917CCB"/>
    <w:rsid w:val="00921248"/>
    <w:rsid w:val="00921264"/>
    <w:rsid w:val="009217C8"/>
    <w:rsid w:val="00921F6F"/>
    <w:rsid w:val="00926863"/>
    <w:rsid w:val="00930B8C"/>
    <w:rsid w:val="00932D58"/>
    <w:rsid w:val="00933354"/>
    <w:rsid w:val="009358CE"/>
    <w:rsid w:val="00942EC2"/>
    <w:rsid w:val="009434A1"/>
    <w:rsid w:val="00946C17"/>
    <w:rsid w:val="00951527"/>
    <w:rsid w:val="0095209D"/>
    <w:rsid w:val="00957362"/>
    <w:rsid w:val="00960DD3"/>
    <w:rsid w:val="00962D14"/>
    <w:rsid w:val="00967DEB"/>
    <w:rsid w:val="009710B8"/>
    <w:rsid w:val="0097194B"/>
    <w:rsid w:val="00973B5C"/>
    <w:rsid w:val="00976206"/>
    <w:rsid w:val="00981926"/>
    <w:rsid w:val="00984819"/>
    <w:rsid w:val="00985FAC"/>
    <w:rsid w:val="00997493"/>
    <w:rsid w:val="009A32CB"/>
    <w:rsid w:val="009A387E"/>
    <w:rsid w:val="009A49F2"/>
    <w:rsid w:val="009A607C"/>
    <w:rsid w:val="009B13BD"/>
    <w:rsid w:val="009B5D5B"/>
    <w:rsid w:val="009C43F9"/>
    <w:rsid w:val="009C58FA"/>
    <w:rsid w:val="009C62E5"/>
    <w:rsid w:val="009C6A20"/>
    <w:rsid w:val="009C7322"/>
    <w:rsid w:val="009E0F50"/>
    <w:rsid w:val="009F2B86"/>
    <w:rsid w:val="009F37B7"/>
    <w:rsid w:val="00A03843"/>
    <w:rsid w:val="00A10F02"/>
    <w:rsid w:val="00A118B2"/>
    <w:rsid w:val="00A12F66"/>
    <w:rsid w:val="00A13F26"/>
    <w:rsid w:val="00A152A7"/>
    <w:rsid w:val="00A164B4"/>
    <w:rsid w:val="00A16683"/>
    <w:rsid w:val="00A172D6"/>
    <w:rsid w:val="00A237F3"/>
    <w:rsid w:val="00A26956"/>
    <w:rsid w:val="00A2719A"/>
    <w:rsid w:val="00A27236"/>
    <w:rsid w:val="00A27403"/>
    <w:rsid w:val="00A27486"/>
    <w:rsid w:val="00A300EF"/>
    <w:rsid w:val="00A31DEB"/>
    <w:rsid w:val="00A320E5"/>
    <w:rsid w:val="00A3291A"/>
    <w:rsid w:val="00A406D2"/>
    <w:rsid w:val="00A53724"/>
    <w:rsid w:val="00A56066"/>
    <w:rsid w:val="00A6181A"/>
    <w:rsid w:val="00A70488"/>
    <w:rsid w:val="00A726A8"/>
    <w:rsid w:val="00A73129"/>
    <w:rsid w:val="00A763FB"/>
    <w:rsid w:val="00A82346"/>
    <w:rsid w:val="00A8325E"/>
    <w:rsid w:val="00A92BA1"/>
    <w:rsid w:val="00A94175"/>
    <w:rsid w:val="00A95E48"/>
    <w:rsid w:val="00A97A55"/>
    <w:rsid w:val="00AA1405"/>
    <w:rsid w:val="00AA1F7E"/>
    <w:rsid w:val="00AA3F8F"/>
    <w:rsid w:val="00AA4152"/>
    <w:rsid w:val="00AB491D"/>
    <w:rsid w:val="00AB59BE"/>
    <w:rsid w:val="00AB656A"/>
    <w:rsid w:val="00AC2C66"/>
    <w:rsid w:val="00AC4573"/>
    <w:rsid w:val="00AC6BC6"/>
    <w:rsid w:val="00AD7384"/>
    <w:rsid w:val="00AE32E1"/>
    <w:rsid w:val="00AE32F4"/>
    <w:rsid w:val="00AE65E2"/>
    <w:rsid w:val="00B02FBE"/>
    <w:rsid w:val="00B060ED"/>
    <w:rsid w:val="00B1210F"/>
    <w:rsid w:val="00B15449"/>
    <w:rsid w:val="00B2278B"/>
    <w:rsid w:val="00B236EA"/>
    <w:rsid w:val="00B242D8"/>
    <w:rsid w:val="00B2658F"/>
    <w:rsid w:val="00B34002"/>
    <w:rsid w:val="00B34302"/>
    <w:rsid w:val="00B36F7B"/>
    <w:rsid w:val="00B43540"/>
    <w:rsid w:val="00B542C2"/>
    <w:rsid w:val="00B614B0"/>
    <w:rsid w:val="00B67159"/>
    <w:rsid w:val="00B67621"/>
    <w:rsid w:val="00B7173C"/>
    <w:rsid w:val="00B74D87"/>
    <w:rsid w:val="00B87317"/>
    <w:rsid w:val="00B91717"/>
    <w:rsid w:val="00B93086"/>
    <w:rsid w:val="00B95521"/>
    <w:rsid w:val="00BA19ED"/>
    <w:rsid w:val="00BA3D55"/>
    <w:rsid w:val="00BA4B8D"/>
    <w:rsid w:val="00BA5A67"/>
    <w:rsid w:val="00BA730A"/>
    <w:rsid w:val="00BA7C49"/>
    <w:rsid w:val="00BB05ED"/>
    <w:rsid w:val="00BB5ADE"/>
    <w:rsid w:val="00BB7FD4"/>
    <w:rsid w:val="00BC0F7D"/>
    <w:rsid w:val="00BD10E6"/>
    <w:rsid w:val="00BD3BA1"/>
    <w:rsid w:val="00BD6421"/>
    <w:rsid w:val="00BD7D31"/>
    <w:rsid w:val="00BE3255"/>
    <w:rsid w:val="00BF128E"/>
    <w:rsid w:val="00BF31F9"/>
    <w:rsid w:val="00C01422"/>
    <w:rsid w:val="00C04997"/>
    <w:rsid w:val="00C074DD"/>
    <w:rsid w:val="00C117CB"/>
    <w:rsid w:val="00C12A78"/>
    <w:rsid w:val="00C1496A"/>
    <w:rsid w:val="00C20322"/>
    <w:rsid w:val="00C23B2B"/>
    <w:rsid w:val="00C24CA7"/>
    <w:rsid w:val="00C2520F"/>
    <w:rsid w:val="00C272AB"/>
    <w:rsid w:val="00C32968"/>
    <w:rsid w:val="00C33079"/>
    <w:rsid w:val="00C45231"/>
    <w:rsid w:val="00C5098E"/>
    <w:rsid w:val="00C6076A"/>
    <w:rsid w:val="00C6302F"/>
    <w:rsid w:val="00C65DC3"/>
    <w:rsid w:val="00C670F8"/>
    <w:rsid w:val="00C70715"/>
    <w:rsid w:val="00C72833"/>
    <w:rsid w:val="00C80F1D"/>
    <w:rsid w:val="00C81214"/>
    <w:rsid w:val="00C81D4A"/>
    <w:rsid w:val="00C83FFC"/>
    <w:rsid w:val="00C84DD9"/>
    <w:rsid w:val="00C93823"/>
    <w:rsid w:val="00C93F40"/>
    <w:rsid w:val="00C9698B"/>
    <w:rsid w:val="00CA1FD5"/>
    <w:rsid w:val="00CA3D0C"/>
    <w:rsid w:val="00CA4416"/>
    <w:rsid w:val="00CB4458"/>
    <w:rsid w:val="00CB4485"/>
    <w:rsid w:val="00CB6EEB"/>
    <w:rsid w:val="00CC1551"/>
    <w:rsid w:val="00CD34DA"/>
    <w:rsid w:val="00CD47F6"/>
    <w:rsid w:val="00CD4FEA"/>
    <w:rsid w:val="00CD54E5"/>
    <w:rsid w:val="00CD7004"/>
    <w:rsid w:val="00CD7CCE"/>
    <w:rsid w:val="00CE5287"/>
    <w:rsid w:val="00CE735B"/>
    <w:rsid w:val="00CF20B5"/>
    <w:rsid w:val="00D05276"/>
    <w:rsid w:val="00D07FED"/>
    <w:rsid w:val="00D1070B"/>
    <w:rsid w:val="00D243A9"/>
    <w:rsid w:val="00D3315D"/>
    <w:rsid w:val="00D35F52"/>
    <w:rsid w:val="00D37816"/>
    <w:rsid w:val="00D40D2D"/>
    <w:rsid w:val="00D4402D"/>
    <w:rsid w:val="00D50DDA"/>
    <w:rsid w:val="00D547BA"/>
    <w:rsid w:val="00D57972"/>
    <w:rsid w:val="00D60A3C"/>
    <w:rsid w:val="00D60FCD"/>
    <w:rsid w:val="00D675A9"/>
    <w:rsid w:val="00D738D6"/>
    <w:rsid w:val="00D73A51"/>
    <w:rsid w:val="00D74BFE"/>
    <w:rsid w:val="00D755EB"/>
    <w:rsid w:val="00D76048"/>
    <w:rsid w:val="00D818FE"/>
    <w:rsid w:val="00D8461D"/>
    <w:rsid w:val="00D87E00"/>
    <w:rsid w:val="00D9134D"/>
    <w:rsid w:val="00D9348B"/>
    <w:rsid w:val="00D97898"/>
    <w:rsid w:val="00DA7A03"/>
    <w:rsid w:val="00DB07DE"/>
    <w:rsid w:val="00DB0973"/>
    <w:rsid w:val="00DB1818"/>
    <w:rsid w:val="00DB2073"/>
    <w:rsid w:val="00DB3A40"/>
    <w:rsid w:val="00DC309B"/>
    <w:rsid w:val="00DC4DA2"/>
    <w:rsid w:val="00DD0B3D"/>
    <w:rsid w:val="00DD0E01"/>
    <w:rsid w:val="00DD2806"/>
    <w:rsid w:val="00DD4C17"/>
    <w:rsid w:val="00DD6847"/>
    <w:rsid w:val="00DD6DD6"/>
    <w:rsid w:val="00DD73B7"/>
    <w:rsid w:val="00DD74A5"/>
    <w:rsid w:val="00DD7EC3"/>
    <w:rsid w:val="00DE2CBC"/>
    <w:rsid w:val="00DE35B1"/>
    <w:rsid w:val="00DE5AF8"/>
    <w:rsid w:val="00DF2B1F"/>
    <w:rsid w:val="00DF477F"/>
    <w:rsid w:val="00DF62CD"/>
    <w:rsid w:val="00DF68ED"/>
    <w:rsid w:val="00E00FA8"/>
    <w:rsid w:val="00E0215A"/>
    <w:rsid w:val="00E125E1"/>
    <w:rsid w:val="00E16509"/>
    <w:rsid w:val="00E26553"/>
    <w:rsid w:val="00E370E8"/>
    <w:rsid w:val="00E40AFB"/>
    <w:rsid w:val="00E4278A"/>
    <w:rsid w:val="00E436FF"/>
    <w:rsid w:val="00E44116"/>
    <w:rsid w:val="00E44582"/>
    <w:rsid w:val="00E4774D"/>
    <w:rsid w:val="00E56F56"/>
    <w:rsid w:val="00E5759A"/>
    <w:rsid w:val="00E65D01"/>
    <w:rsid w:val="00E6747D"/>
    <w:rsid w:val="00E702A1"/>
    <w:rsid w:val="00E7710C"/>
    <w:rsid w:val="00E77645"/>
    <w:rsid w:val="00E91C11"/>
    <w:rsid w:val="00E96256"/>
    <w:rsid w:val="00EA10FD"/>
    <w:rsid w:val="00EA15B0"/>
    <w:rsid w:val="00EA4638"/>
    <w:rsid w:val="00EA5EA7"/>
    <w:rsid w:val="00EA6F3A"/>
    <w:rsid w:val="00EB0018"/>
    <w:rsid w:val="00EB5E3C"/>
    <w:rsid w:val="00EC0263"/>
    <w:rsid w:val="00EC4A25"/>
    <w:rsid w:val="00EC66D2"/>
    <w:rsid w:val="00EE2EBF"/>
    <w:rsid w:val="00EF073A"/>
    <w:rsid w:val="00EF1A2E"/>
    <w:rsid w:val="00F025A2"/>
    <w:rsid w:val="00F0376F"/>
    <w:rsid w:val="00F04712"/>
    <w:rsid w:val="00F05650"/>
    <w:rsid w:val="00F06036"/>
    <w:rsid w:val="00F13360"/>
    <w:rsid w:val="00F13F07"/>
    <w:rsid w:val="00F22EC7"/>
    <w:rsid w:val="00F26EF8"/>
    <w:rsid w:val="00F2727E"/>
    <w:rsid w:val="00F303BE"/>
    <w:rsid w:val="00F30EF7"/>
    <w:rsid w:val="00F325C8"/>
    <w:rsid w:val="00F409E9"/>
    <w:rsid w:val="00F44E3C"/>
    <w:rsid w:val="00F4536B"/>
    <w:rsid w:val="00F45464"/>
    <w:rsid w:val="00F45B54"/>
    <w:rsid w:val="00F46B2B"/>
    <w:rsid w:val="00F557C7"/>
    <w:rsid w:val="00F55F0F"/>
    <w:rsid w:val="00F56154"/>
    <w:rsid w:val="00F577D8"/>
    <w:rsid w:val="00F653B8"/>
    <w:rsid w:val="00F70534"/>
    <w:rsid w:val="00F71BF5"/>
    <w:rsid w:val="00F75242"/>
    <w:rsid w:val="00F77D91"/>
    <w:rsid w:val="00F85935"/>
    <w:rsid w:val="00F8785F"/>
    <w:rsid w:val="00F9008D"/>
    <w:rsid w:val="00F924B4"/>
    <w:rsid w:val="00F93EDA"/>
    <w:rsid w:val="00F94CE2"/>
    <w:rsid w:val="00F95F31"/>
    <w:rsid w:val="00F97205"/>
    <w:rsid w:val="00FA1266"/>
    <w:rsid w:val="00FA31CA"/>
    <w:rsid w:val="00FA703F"/>
    <w:rsid w:val="00FB2A53"/>
    <w:rsid w:val="00FC1192"/>
    <w:rsid w:val="00FC5EF9"/>
    <w:rsid w:val="00FC6751"/>
    <w:rsid w:val="00FD1FC5"/>
    <w:rsid w:val="00FD334A"/>
    <w:rsid w:val="00FD7C51"/>
    <w:rsid w:val="00FE1836"/>
    <w:rsid w:val="00FF2E58"/>
    <w:rsid w:val="00FF33B8"/>
    <w:rsid w:val="00FF6D0B"/>
    <w:rsid w:val="00FF7E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96"/>
    <o:shapelayout v:ext="edit">
      <o:idmap v:ext="edit" data="1"/>
      <o:rules v:ext="edit">
        <o:r id="V:Rule1" type="connector" idref="#AutoShape 147"/>
        <o:r id="V:Rule2" type="connector" idref="#AutoShape 171"/>
        <o:r id="V:Rule3" type="connector" idref="#_x0000_s1082"/>
        <o:r id="V:Rule4" type="connector" idref="#AutoShape 155"/>
        <o:r id="V:Rule5" type="connector" idref="#_x0000_s1104">
          <o:proxy start="" idref="#_x0000_s1099" connectloc="2"/>
        </o:r>
        <o:r id="V:Rule6" type="connector" idref="#_x0000_s1140"/>
        <o:r id="V:Rule7" type="connector" idref="#AutoShape 147"/>
        <o:r id="V:Rule8" type="connector" idref="#_x0000_s1083"/>
        <o:r id="V:Rule9" type="connector" idref="#_x0000_s1142"/>
        <o:r id="V:Rule10" type="connector" idref="#_x0000_s1077"/>
        <o:r id="V:Rule11" type="connector" idref="#_x0000_s1131"/>
        <o:r id="V:Rule12" type="connector" idref="#AutoShape 162"/>
        <o:r id="V:Rule13" type="connector" idref="#_x0000_s1088"/>
        <o:r id="V:Rule14" type="connector" idref="#_x0000_s1132"/>
        <o:r id="V:Rule15" type="connector" idref="#_x0000_s1115"/>
        <o:r id="V:Rule16" type="connector" idref="#_x0000_s1118"/>
        <o:r id="V:Rule17" type="connector" idref="#_x0000_s1152"/>
        <o:r id="V:Rule18" type="connector" idref="#_x0000_s1141"/>
        <o:r id="V:Rule19" type="connector" idref="#AutoShape 149"/>
        <o:r id="V:Rule20" type="connector" idref="#_x0000_s1086"/>
        <o:r id="V:Rule21" type="connector" idref="#_x0000_s1074"/>
        <o:r id="V:Rule22" type="connector" idref="#_x0000_s1112"/>
        <o:r id="V:Rule23" type="connector" idref="#_x0000_s1105"/>
        <o:r id="V:Rule24" type="connector" idref="#_x0000_s1079"/>
        <o:r id="V:Rule25" type="connector" idref="#AutoShape 145"/>
        <o:r id="V:Rule26" type="connector" idref="#AutoShape 169"/>
        <o:r id="V:Rule27" type="connector" idref="#_x0000_s1076"/>
        <o:r id="V:Rule28" type="connector" idref="#AutoShape 159"/>
        <o:r id="V:Rule29" type="connector" idref="#_x0000_s1106"/>
        <o:r id="V:Rule30" type="connector" idref="#_x0000_s1108"/>
        <o:r id="V:Rule31" type="connector" idref="#_x0000_s1158"/>
        <o:r id="V:Rule32" type="connector" idref="#_x0000_s1148"/>
        <o:r id="V:Rule33" type="connector" idref="#AutoShape 172"/>
        <o:r id="V:Rule34" type="connector" idref="#_x0000_s1075"/>
        <o:r id="V:Rule35" type="connector" idref="#_x0000_s1119"/>
        <o:r id="V:Rule36" type="connector" idref="#AutoShape 165"/>
        <o:r id="V:Rule37" type="connector" idref="#_x0000_s1089"/>
        <o:r id="V:Rule38" type="connector" idref="#_x0000_s1114"/>
        <o:r id="V:Rule39" type="connector" idref="#_x0000_s1091"/>
        <o:r id="V:Rule40" type="connector" idref="#_x0000_s1135"/>
        <o:r id="V:Rule41" type="connector" idref="#AutoShape 166"/>
        <o:r id="V:Rule42" type="connector" idref="#_x0000_s1137"/>
        <o:r id="V:Rule43" type="connector" idref="#_x0000_s1134"/>
        <o:r id="V:Rule44" type="connector" idref="#_x0000_s1161"/>
        <o:r id="V:Rule45" type="connector" idref="#_x0000_s1107"/>
        <o:r id="V:Rule46" type="connector" idref="#_x0000_s1160"/>
        <o:r id="V:Rule47" type="connector" idref="#_x0000_s1133"/>
        <o:r id="V:Rule48" type="connector" idref="#AutoShape 154"/>
        <o:r id="V:Rule49" type="connector" idref="#_x0000_s1095"/>
        <o:r id="V:Rule50" type="connector" idref="#_x0000_s1122"/>
        <o:r id="V:Rule51" type="connector" idref="#_x0000_s1156"/>
        <o:r id="V:Rule52" type="connector" idref="#_x0000_s1109"/>
        <o:r id="V:Rule53" type="connector" idref="#_x0000_s1073">
          <o:proxy start="" idref="#_x0000_s1069" connectloc="2"/>
        </o:r>
        <o:r id="V:Rule54" type="connector" idref="#_x0000_s1153"/>
        <o:r id="V:Rule55" type="connector" idref="#AutoShape 150"/>
        <o:r id="V:Rule56" type="connector" idref="#AutoShape 168"/>
        <o:r id="V:Rule57" type="connector" idref="#AutoShape 167"/>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
    <w:qFormat/>
    <w:locked/>
    <w:rsid w:val="00AE32E1"/>
    <w:rPr>
      <w:lang w:val="en-GB" w:eastAsia="en-US"/>
    </w:rPr>
  </w:style>
  <w:style w:type="character" w:customStyle="1" w:styleId="TF0">
    <w:name w:val="TF (文字)"/>
    <w:link w:val="TF"/>
    <w:rsid w:val="00AE32E1"/>
    <w:rPr>
      <w:rFonts w:ascii="Arial" w:hAnsi="Arial"/>
      <w:b/>
      <w:lang w:val="en-GB"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val="en-GB"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val="en-GB" w:eastAsia="en-US"/>
    </w:rPr>
  </w:style>
  <w:style w:type="character" w:customStyle="1" w:styleId="Heading3Char">
    <w:name w:val="Heading 3 Char"/>
    <w:aliases w:val="h3 Char"/>
    <w:link w:val="Heading3"/>
    <w:rsid w:val="00C6076A"/>
    <w:rPr>
      <w:rFonts w:ascii="Arial" w:hAnsi="Arial"/>
      <w:sz w:val="28"/>
      <w:lang w:val="en-GB" w:eastAsia="en-US"/>
    </w:rPr>
  </w:style>
  <w:style w:type="paragraph" w:styleId="ListParagraph">
    <w:name w:val="List Paragraph"/>
    <w:basedOn w:val="Normal"/>
    <w:uiPriority w:val="34"/>
    <w:qFormat/>
    <w:rsid w:val="00C6076A"/>
    <w:pPr>
      <w:spacing w:after="160" w:line="256" w:lineRule="auto"/>
      <w:ind w:left="720"/>
      <w:contextualSpacing/>
    </w:pPr>
    <w:rPr>
      <w:rFonts w:ascii="Calibri" w:eastAsia="Calibri" w:hAnsi="Calibri"/>
      <w:sz w:val="22"/>
      <w:szCs w:val="22"/>
      <w:lang w:val="en-IN"/>
    </w:rPr>
  </w:style>
  <w:style w:type="character" w:customStyle="1" w:styleId="Heading4Char">
    <w:name w:val="Heading 4 Char"/>
    <w:link w:val="Heading4"/>
    <w:rsid w:val="00882D0B"/>
    <w:rPr>
      <w:rFonts w:ascii="Arial" w:hAnsi="Arial"/>
      <w:sz w:val="24"/>
      <w:lang w:val="en-GB" w:eastAsia="en-US"/>
    </w:rPr>
  </w:style>
  <w:style w:type="character" w:customStyle="1" w:styleId="Heading2Char">
    <w:name w:val="Heading 2 Char"/>
    <w:aliases w:val="H2 Char,h2 Char,2nd level Char,†berschrift 2 Char,õberschrift 2 Char,UNDERRUBRIK 1-2 Char"/>
    <w:link w:val="Heading2"/>
    <w:rsid w:val="00674ABE"/>
    <w:rPr>
      <w:rFonts w:ascii="Arial" w:hAnsi="Arial"/>
      <w:sz w:val="32"/>
      <w:lang w:val="en-GB" w:eastAsia="en-US"/>
    </w:rPr>
  </w:style>
  <w:style w:type="character" w:customStyle="1" w:styleId="acopre1">
    <w:name w:val="acopre1"/>
    <w:rsid w:val="00985FAC"/>
  </w:style>
  <w:style w:type="paragraph" w:styleId="Caption">
    <w:name w:val="caption"/>
    <w:basedOn w:val="Normal"/>
    <w:next w:val="Normal"/>
    <w:semiHidden/>
    <w:unhideWhenUsed/>
    <w:qFormat/>
    <w:rsid w:val="004E3E0C"/>
    <w:rPr>
      <w:rFonts w:ascii="Arial" w:eastAsia="SimHei"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611355">
      <w:bodyDiv w:val="1"/>
      <w:marLeft w:val="0"/>
      <w:marRight w:val="0"/>
      <w:marTop w:val="0"/>
      <w:marBottom w:val="0"/>
      <w:divBdr>
        <w:top w:val="none" w:sz="0" w:space="0" w:color="auto"/>
        <w:left w:val="none" w:sz="0" w:space="0" w:color="auto"/>
        <w:bottom w:val="none" w:sz="0" w:space="0" w:color="auto"/>
        <w:right w:val="none" w:sz="0" w:space="0" w:color="auto"/>
      </w:divBdr>
    </w:div>
    <w:div w:id="99884593">
      <w:bodyDiv w:val="1"/>
      <w:marLeft w:val="0"/>
      <w:marRight w:val="0"/>
      <w:marTop w:val="0"/>
      <w:marBottom w:val="0"/>
      <w:divBdr>
        <w:top w:val="none" w:sz="0" w:space="0" w:color="auto"/>
        <w:left w:val="none" w:sz="0" w:space="0" w:color="auto"/>
        <w:bottom w:val="none" w:sz="0" w:space="0" w:color="auto"/>
        <w:right w:val="none" w:sz="0" w:space="0" w:color="auto"/>
      </w:divBdr>
    </w:div>
    <w:div w:id="155613351">
      <w:bodyDiv w:val="1"/>
      <w:marLeft w:val="0"/>
      <w:marRight w:val="0"/>
      <w:marTop w:val="0"/>
      <w:marBottom w:val="0"/>
      <w:divBdr>
        <w:top w:val="none" w:sz="0" w:space="0" w:color="auto"/>
        <w:left w:val="none" w:sz="0" w:space="0" w:color="auto"/>
        <w:bottom w:val="none" w:sz="0" w:space="0" w:color="auto"/>
        <w:right w:val="none" w:sz="0" w:space="0" w:color="auto"/>
      </w:divBdr>
    </w:div>
    <w:div w:id="224874600">
      <w:bodyDiv w:val="1"/>
      <w:marLeft w:val="0"/>
      <w:marRight w:val="0"/>
      <w:marTop w:val="0"/>
      <w:marBottom w:val="0"/>
      <w:divBdr>
        <w:top w:val="none" w:sz="0" w:space="0" w:color="auto"/>
        <w:left w:val="none" w:sz="0" w:space="0" w:color="auto"/>
        <w:bottom w:val="none" w:sz="0" w:space="0" w:color="auto"/>
        <w:right w:val="none" w:sz="0" w:space="0" w:color="auto"/>
      </w:divBdr>
    </w:div>
    <w:div w:id="231544260">
      <w:bodyDiv w:val="1"/>
      <w:marLeft w:val="0"/>
      <w:marRight w:val="0"/>
      <w:marTop w:val="0"/>
      <w:marBottom w:val="0"/>
      <w:divBdr>
        <w:top w:val="none" w:sz="0" w:space="0" w:color="auto"/>
        <w:left w:val="none" w:sz="0" w:space="0" w:color="auto"/>
        <w:bottom w:val="none" w:sz="0" w:space="0" w:color="auto"/>
        <w:right w:val="none" w:sz="0" w:space="0" w:color="auto"/>
      </w:divBdr>
    </w:div>
    <w:div w:id="287010170">
      <w:bodyDiv w:val="1"/>
      <w:marLeft w:val="0"/>
      <w:marRight w:val="0"/>
      <w:marTop w:val="0"/>
      <w:marBottom w:val="0"/>
      <w:divBdr>
        <w:top w:val="none" w:sz="0" w:space="0" w:color="auto"/>
        <w:left w:val="none" w:sz="0" w:space="0" w:color="auto"/>
        <w:bottom w:val="none" w:sz="0" w:space="0" w:color="auto"/>
        <w:right w:val="none" w:sz="0" w:space="0" w:color="auto"/>
      </w:divBdr>
    </w:div>
    <w:div w:id="289826617">
      <w:bodyDiv w:val="1"/>
      <w:marLeft w:val="0"/>
      <w:marRight w:val="0"/>
      <w:marTop w:val="0"/>
      <w:marBottom w:val="0"/>
      <w:divBdr>
        <w:top w:val="none" w:sz="0" w:space="0" w:color="auto"/>
        <w:left w:val="none" w:sz="0" w:space="0" w:color="auto"/>
        <w:bottom w:val="none" w:sz="0" w:space="0" w:color="auto"/>
        <w:right w:val="none" w:sz="0" w:space="0" w:color="auto"/>
      </w:divBdr>
    </w:div>
    <w:div w:id="431122373">
      <w:bodyDiv w:val="1"/>
      <w:marLeft w:val="0"/>
      <w:marRight w:val="0"/>
      <w:marTop w:val="0"/>
      <w:marBottom w:val="0"/>
      <w:divBdr>
        <w:top w:val="none" w:sz="0" w:space="0" w:color="auto"/>
        <w:left w:val="none" w:sz="0" w:space="0" w:color="auto"/>
        <w:bottom w:val="none" w:sz="0" w:space="0" w:color="auto"/>
        <w:right w:val="none" w:sz="0" w:space="0" w:color="auto"/>
      </w:divBdr>
    </w:div>
    <w:div w:id="452404494">
      <w:bodyDiv w:val="1"/>
      <w:marLeft w:val="0"/>
      <w:marRight w:val="0"/>
      <w:marTop w:val="0"/>
      <w:marBottom w:val="0"/>
      <w:divBdr>
        <w:top w:val="none" w:sz="0" w:space="0" w:color="auto"/>
        <w:left w:val="none" w:sz="0" w:space="0" w:color="auto"/>
        <w:bottom w:val="none" w:sz="0" w:space="0" w:color="auto"/>
        <w:right w:val="none" w:sz="0" w:space="0" w:color="auto"/>
      </w:divBdr>
    </w:div>
    <w:div w:id="509805279">
      <w:bodyDiv w:val="1"/>
      <w:marLeft w:val="0"/>
      <w:marRight w:val="0"/>
      <w:marTop w:val="0"/>
      <w:marBottom w:val="0"/>
      <w:divBdr>
        <w:top w:val="none" w:sz="0" w:space="0" w:color="auto"/>
        <w:left w:val="none" w:sz="0" w:space="0" w:color="auto"/>
        <w:bottom w:val="none" w:sz="0" w:space="0" w:color="auto"/>
        <w:right w:val="none" w:sz="0" w:space="0" w:color="auto"/>
      </w:divBdr>
    </w:div>
    <w:div w:id="626007902">
      <w:bodyDiv w:val="1"/>
      <w:marLeft w:val="0"/>
      <w:marRight w:val="0"/>
      <w:marTop w:val="0"/>
      <w:marBottom w:val="0"/>
      <w:divBdr>
        <w:top w:val="none" w:sz="0" w:space="0" w:color="auto"/>
        <w:left w:val="none" w:sz="0" w:space="0" w:color="auto"/>
        <w:bottom w:val="none" w:sz="0" w:space="0" w:color="auto"/>
        <w:right w:val="none" w:sz="0" w:space="0" w:color="auto"/>
      </w:divBdr>
    </w:div>
    <w:div w:id="815604482">
      <w:bodyDiv w:val="1"/>
      <w:marLeft w:val="0"/>
      <w:marRight w:val="0"/>
      <w:marTop w:val="0"/>
      <w:marBottom w:val="0"/>
      <w:divBdr>
        <w:top w:val="none" w:sz="0" w:space="0" w:color="auto"/>
        <w:left w:val="none" w:sz="0" w:space="0" w:color="auto"/>
        <w:bottom w:val="none" w:sz="0" w:space="0" w:color="auto"/>
        <w:right w:val="none" w:sz="0" w:space="0" w:color="auto"/>
      </w:divBdr>
    </w:div>
    <w:div w:id="823661905">
      <w:bodyDiv w:val="1"/>
      <w:marLeft w:val="0"/>
      <w:marRight w:val="0"/>
      <w:marTop w:val="0"/>
      <w:marBottom w:val="0"/>
      <w:divBdr>
        <w:top w:val="none" w:sz="0" w:space="0" w:color="auto"/>
        <w:left w:val="none" w:sz="0" w:space="0" w:color="auto"/>
        <w:bottom w:val="none" w:sz="0" w:space="0" w:color="auto"/>
        <w:right w:val="none" w:sz="0" w:space="0" w:color="auto"/>
      </w:divBdr>
    </w:div>
    <w:div w:id="845053623">
      <w:bodyDiv w:val="1"/>
      <w:marLeft w:val="0"/>
      <w:marRight w:val="0"/>
      <w:marTop w:val="0"/>
      <w:marBottom w:val="0"/>
      <w:divBdr>
        <w:top w:val="none" w:sz="0" w:space="0" w:color="auto"/>
        <w:left w:val="none" w:sz="0" w:space="0" w:color="auto"/>
        <w:bottom w:val="none" w:sz="0" w:space="0" w:color="auto"/>
        <w:right w:val="none" w:sz="0" w:space="0" w:color="auto"/>
      </w:divBdr>
    </w:div>
    <w:div w:id="888419053">
      <w:bodyDiv w:val="1"/>
      <w:marLeft w:val="0"/>
      <w:marRight w:val="0"/>
      <w:marTop w:val="0"/>
      <w:marBottom w:val="0"/>
      <w:divBdr>
        <w:top w:val="none" w:sz="0" w:space="0" w:color="auto"/>
        <w:left w:val="none" w:sz="0" w:space="0" w:color="auto"/>
        <w:bottom w:val="none" w:sz="0" w:space="0" w:color="auto"/>
        <w:right w:val="none" w:sz="0" w:space="0" w:color="auto"/>
      </w:divBdr>
    </w:div>
    <w:div w:id="908072988">
      <w:bodyDiv w:val="1"/>
      <w:marLeft w:val="0"/>
      <w:marRight w:val="0"/>
      <w:marTop w:val="0"/>
      <w:marBottom w:val="0"/>
      <w:divBdr>
        <w:top w:val="none" w:sz="0" w:space="0" w:color="auto"/>
        <w:left w:val="none" w:sz="0" w:space="0" w:color="auto"/>
        <w:bottom w:val="none" w:sz="0" w:space="0" w:color="auto"/>
        <w:right w:val="none" w:sz="0" w:space="0" w:color="auto"/>
      </w:divBdr>
    </w:div>
    <w:div w:id="947935047">
      <w:bodyDiv w:val="1"/>
      <w:marLeft w:val="0"/>
      <w:marRight w:val="0"/>
      <w:marTop w:val="0"/>
      <w:marBottom w:val="0"/>
      <w:divBdr>
        <w:top w:val="none" w:sz="0" w:space="0" w:color="auto"/>
        <w:left w:val="none" w:sz="0" w:space="0" w:color="auto"/>
        <w:bottom w:val="none" w:sz="0" w:space="0" w:color="auto"/>
        <w:right w:val="none" w:sz="0" w:space="0" w:color="auto"/>
      </w:divBdr>
    </w:div>
    <w:div w:id="964964667">
      <w:bodyDiv w:val="1"/>
      <w:marLeft w:val="0"/>
      <w:marRight w:val="0"/>
      <w:marTop w:val="0"/>
      <w:marBottom w:val="0"/>
      <w:divBdr>
        <w:top w:val="none" w:sz="0" w:space="0" w:color="auto"/>
        <w:left w:val="none" w:sz="0" w:space="0" w:color="auto"/>
        <w:bottom w:val="none" w:sz="0" w:space="0" w:color="auto"/>
        <w:right w:val="none" w:sz="0" w:space="0" w:color="auto"/>
      </w:divBdr>
    </w:div>
    <w:div w:id="965159537">
      <w:bodyDiv w:val="1"/>
      <w:marLeft w:val="0"/>
      <w:marRight w:val="0"/>
      <w:marTop w:val="0"/>
      <w:marBottom w:val="0"/>
      <w:divBdr>
        <w:top w:val="none" w:sz="0" w:space="0" w:color="auto"/>
        <w:left w:val="none" w:sz="0" w:space="0" w:color="auto"/>
        <w:bottom w:val="none" w:sz="0" w:space="0" w:color="auto"/>
        <w:right w:val="none" w:sz="0" w:space="0" w:color="auto"/>
      </w:divBdr>
    </w:div>
    <w:div w:id="1132404258">
      <w:bodyDiv w:val="1"/>
      <w:marLeft w:val="0"/>
      <w:marRight w:val="0"/>
      <w:marTop w:val="0"/>
      <w:marBottom w:val="0"/>
      <w:divBdr>
        <w:top w:val="none" w:sz="0" w:space="0" w:color="auto"/>
        <w:left w:val="none" w:sz="0" w:space="0" w:color="auto"/>
        <w:bottom w:val="none" w:sz="0" w:space="0" w:color="auto"/>
        <w:right w:val="none" w:sz="0" w:space="0" w:color="auto"/>
      </w:divBdr>
    </w:div>
    <w:div w:id="1192105223">
      <w:bodyDiv w:val="1"/>
      <w:marLeft w:val="0"/>
      <w:marRight w:val="0"/>
      <w:marTop w:val="0"/>
      <w:marBottom w:val="0"/>
      <w:divBdr>
        <w:top w:val="none" w:sz="0" w:space="0" w:color="auto"/>
        <w:left w:val="none" w:sz="0" w:space="0" w:color="auto"/>
        <w:bottom w:val="none" w:sz="0" w:space="0" w:color="auto"/>
        <w:right w:val="none" w:sz="0" w:space="0" w:color="auto"/>
      </w:divBdr>
    </w:div>
    <w:div w:id="1238981040">
      <w:bodyDiv w:val="1"/>
      <w:marLeft w:val="0"/>
      <w:marRight w:val="0"/>
      <w:marTop w:val="0"/>
      <w:marBottom w:val="0"/>
      <w:divBdr>
        <w:top w:val="none" w:sz="0" w:space="0" w:color="auto"/>
        <w:left w:val="none" w:sz="0" w:space="0" w:color="auto"/>
        <w:bottom w:val="none" w:sz="0" w:space="0" w:color="auto"/>
        <w:right w:val="none" w:sz="0" w:space="0" w:color="auto"/>
      </w:divBdr>
    </w:div>
    <w:div w:id="1240216084">
      <w:bodyDiv w:val="1"/>
      <w:marLeft w:val="0"/>
      <w:marRight w:val="0"/>
      <w:marTop w:val="0"/>
      <w:marBottom w:val="0"/>
      <w:divBdr>
        <w:top w:val="none" w:sz="0" w:space="0" w:color="auto"/>
        <w:left w:val="none" w:sz="0" w:space="0" w:color="auto"/>
        <w:bottom w:val="none" w:sz="0" w:space="0" w:color="auto"/>
        <w:right w:val="none" w:sz="0" w:space="0" w:color="auto"/>
      </w:divBdr>
    </w:div>
    <w:div w:id="1362708257">
      <w:bodyDiv w:val="1"/>
      <w:marLeft w:val="0"/>
      <w:marRight w:val="0"/>
      <w:marTop w:val="0"/>
      <w:marBottom w:val="0"/>
      <w:divBdr>
        <w:top w:val="none" w:sz="0" w:space="0" w:color="auto"/>
        <w:left w:val="none" w:sz="0" w:space="0" w:color="auto"/>
        <w:bottom w:val="none" w:sz="0" w:space="0" w:color="auto"/>
        <w:right w:val="none" w:sz="0" w:space="0" w:color="auto"/>
      </w:divBdr>
    </w:div>
    <w:div w:id="1380976537">
      <w:bodyDiv w:val="1"/>
      <w:marLeft w:val="0"/>
      <w:marRight w:val="0"/>
      <w:marTop w:val="0"/>
      <w:marBottom w:val="0"/>
      <w:divBdr>
        <w:top w:val="none" w:sz="0" w:space="0" w:color="auto"/>
        <w:left w:val="none" w:sz="0" w:space="0" w:color="auto"/>
        <w:bottom w:val="none" w:sz="0" w:space="0" w:color="auto"/>
        <w:right w:val="none" w:sz="0" w:space="0" w:color="auto"/>
      </w:divBdr>
    </w:div>
    <w:div w:id="1443765691">
      <w:bodyDiv w:val="1"/>
      <w:marLeft w:val="0"/>
      <w:marRight w:val="0"/>
      <w:marTop w:val="0"/>
      <w:marBottom w:val="0"/>
      <w:divBdr>
        <w:top w:val="none" w:sz="0" w:space="0" w:color="auto"/>
        <w:left w:val="none" w:sz="0" w:space="0" w:color="auto"/>
        <w:bottom w:val="none" w:sz="0" w:space="0" w:color="auto"/>
        <w:right w:val="none" w:sz="0" w:space="0" w:color="auto"/>
      </w:divBdr>
    </w:div>
    <w:div w:id="1557741413">
      <w:bodyDiv w:val="1"/>
      <w:marLeft w:val="0"/>
      <w:marRight w:val="0"/>
      <w:marTop w:val="0"/>
      <w:marBottom w:val="0"/>
      <w:divBdr>
        <w:top w:val="none" w:sz="0" w:space="0" w:color="auto"/>
        <w:left w:val="none" w:sz="0" w:space="0" w:color="auto"/>
        <w:bottom w:val="none" w:sz="0" w:space="0" w:color="auto"/>
        <w:right w:val="none" w:sz="0" w:space="0" w:color="auto"/>
      </w:divBdr>
    </w:div>
    <w:div w:id="1576160547">
      <w:bodyDiv w:val="1"/>
      <w:marLeft w:val="0"/>
      <w:marRight w:val="0"/>
      <w:marTop w:val="0"/>
      <w:marBottom w:val="0"/>
      <w:divBdr>
        <w:top w:val="none" w:sz="0" w:space="0" w:color="auto"/>
        <w:left w:val="none" w:sz="0" w:space="0" w:color="auto"/>
        <w:bottom w:val="none" w:sz="0" w:space="0" w:color="auto"/>
        <w:right w:val="none" w:sz="0" w:space="0" w:color="auto"/>
      </w:divBdr>
    </w:div>
    <w:div w:id="1589802071">
      <w:bodyDiv w:val="1"/>
      <w:marLeft w:val="0"/>
      <w:marRight w:val="0"/>
      <w:marTop w:val="0"/>
      <w:marBottom w:val="0"/>
      <w:divBdr>
        <w:top w:val="none" w:sz="0" w:space="0" w:color="auto"/>
        <w:left w:val="none" w:sz="0" w:space="0" w:color="auto"/>
        <w:bottom w:val="none" w:sz="0" w:space="0" w:color="auto"/>
        <w:right w:val="none" w:sz="0" w:space="0" w:color="auto"/>
      </w:divBdr>
    </w:div>
    <w:div w:id="1613856697">
      <w:bodyDiv w:val="1"/>
      <w:marLeft w:val="0"/>
      <w:marRight w:val="0"/>
      <w:marTop w:val="0"/>
      <w:marBottom w:val="0"/>
      <w:divBdr>
        <w:top w:val="none" w:sz="0" w:space="0" w:color="auto"/>
        <w:left w:val="none" w:sz="0" w:space="0" w:color="auto"/>
        <w:bottom w:val="none" w:sz="0" w:space="0" w:color="auto"/>
        <w:right w:val="none" w:sz="0" w:space="0" w:color="auto"/>
      </w:divBdr>
    </w:div>
    <w:div w:id="1717579567">
      <w:bodyDiv w:val="1"/>
      <w:marLeft w:val="0"/>
      <w:marRight w:val="0"/>
      <w:marTop w:val="0"/>
      <w:marBottom w:val="0"/>
      <w:divBdr>
        <w:top w:val="none" w:sz="0" w:space="0" w:color="auto"/>
        <w:left w:val="none" w:sz="0" w:space="0" w:color="auto"/>
        <w:bottom w:val="none" w:sz="0" w:space="0" w:color="auto"/>
        <w:right w:val="none" w:sz="0" w:space="0" w:color="auto"/>
      </w:divBdr>
    </w:div>
    <w:div w:id="1756778921">
      <w:bodyDiv w:val="1"/>
      <w:marLeft w:val="0"/>
      <w:marRight w:val="0"/>
      <w:marTop w:val="0"/>
      <w:marBottom w:val="0"/>
      <w:divBdr>
        <w:top w:val="none" w:sz="0" w:space="0" w:color="auto"/>
        <w:left w:val="none" w:sz="0" w:space="0" w:color="auto"/>
        <w:bottom w:val="none" w:sz="0" w:space="0" w:color="auto"/>
        <w:right w:val="none" w:sz="0" w:space="0" w:color="auto"/>
      </w:divBdr>
    </w:div>
    <w:div w:id="1874997091">
      <w:bodyDiv w:val="1"/>
      <w:marLeft w:val="0"/>
      <w:marRight w:val="0"/>
      <w:marTop w:val="0"/>
      <w:marBottom w:val="0"/>
      <w:divBdr>
        <w:top w:val="none" w:sz="0" w:space="0" w:color="auto"/>
        <w:left w:val="none" w:sz="0" w:space="0" w:color="auto"/>
        <w:bottom w:val="none" w:sz="0" w:space="0" w:color="auto"/>
        <w:right w:val="none" w:sz="0" w:space="0" w:color="auto"/>
      </w:divBdr>
    </w:div>
    <w:div w:id="1930969641">
      <w:bodyDiv w:val="1"/>
      <w:marLeft w:val="0"/>
      <w:marRight w:val="0"/>
      <w:marTop w:val="0"/>
      <w:marBottom w:val="0"/>
      <w:divBdr>
        <w:top w:val="none" w:sz="0" w:space="0" w:color="auto"/>
        <w:left w:val="none" w:sz="0" w:space="0" w:color="auto"/>
        <w:bottom w:val="none" w:sz="0" w:space="0" w:color="auto"/>
        <w:right w:val="none" w:sz="0" w:space="0" w:color="auto"/>
      </w:divBdr>
    </w:div>
    <w:div w:id="1967009342">
      <w:bodyDiv w:val="1"/>
      <w:marLeft w:val="0"/>
      <w:marRight w:val="0"/>
      <w:marTop w:val="0"/>
      <w:marBottom w:val="0"/>
      <w:divBdr>
        <w:top w:val="none" w:sz="0" w:space="0" w:color="auto"/>
        <w:left w:val="none" w:sz="0" w:space="0" w:color="auto"/>
        <w:bottom w:val="none" w:sz="0" w:space="0" w:color="auto"/>
        <w:right w:val="none" w:sz="0" w:space="0" w:color="auto"/>
      </w:divBdr>
    </w:div>
    <w:div w:id="2012756122">
      <w:bodyDiv w:val="1"/>
      <w:marLeft w:val="0"/>
      <w:marRight w:val="0"/>
      <w:marTop w:val="0"/>
      <w:marBottom w:val="0"/>
      <w:divBdr>
        <w:top w:val="none" w:sz="0" w:space="0" w:color="auto"/>
        <w:left w:val="none" w:sz="0" w:space="0" w:color="auto"/>
        <w:bottom w:val="none" w:sz="0" w:space="0" w:color="auto"/>
        <w:right w:val="none" w:sz="0" w:space="0" w:color="auto"/>
      </w:divBdr>
    </w:div>
    <w:div w:id="2015836476">
      <w:bodyDiv w:val="1"/>
      <w:marLeft w:val="0"/>
      <w:marRight w:val="0"/>
      <w:marTop w:val="0"/>
      <w:marBottom w:val="0"/>
      <w:divBdr>
        <w:top w:val="none" w:sz="0" w:space="0" w:color="auto"/>
        <w:left w:val="none" w:sz="0" w:space="0" w:color="auto"/>
        <w:bottom w:val="none" w:sz="0" w:space="0" w:color="auto"/>
        <w:right w:val="none" w:sz="0" w:space="0" w:color="auto"/>
      </w:divBdr>
    </w:div>
    <w:div w:id="2069105756">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147040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package" Target="embeddings/Microsoft_Visio_Drawing4.vsdx"/><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package" Target="embeddings/Microsoft_Visio_Drawing6.vsdx"/><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package" Target="embeddings/Microsoft_Visio_Drawing7.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jpeg"/><Relationship Id="rId29" Type="http://schemas.openxmlformats.org/officeDocument/2006/relationships/image" Target="media/image1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package" Target="embeddings/Microsoft_Visio_Drawing3.vsdx"/><Relationship Id="rId32" Type="http://schemas.openxmlformats.org/officeDocument/2006/relationships/oleObject" Target="embeddings/Microsoft_Visio_2003-2010_Drawing3.vsd"/><Relationship Id="rId37" Type="http://schemas.openxmlformats.org/officeDocument/2006/relationships/image" Target="media/image18.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1.bin"/><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1147</TotalTime>
  <Pages>65</Pages>
  <Words>27493</Words>
  <Characters>145716</Characters>
  <Application>Microsoft Office Word</Application>
  <DocSecurity>0</DocSecurity>
  <Lines>1214</Lines>
  <Paragraphs>345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172864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Ericsson-r4</cp:lastModifiedBy>
  <cp:revision>557</cp:revision>
  <cp:lastPrinted>2019-02-25T23:05:00Z</cp:lastPrinted>
  <dcterms:created xsi:type="dcterms:W3CDTF">2019-02-26T22:59:00Z</dcterms:created>
  <dcterms:modified xsi:type="dcterms:W3CDTF">2021-11-20T08:54:00Z</dcterms:modified>
</cp:coreProperties>
</file>